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A59" w:rsidRDefault="00EE3A59" w:rsidP="00EE3A59">
      <w:pPr>
        <w:ind w:firstLine="386"/>
        <w:jc w:val="both"/>
        <w:rPr>
          <w:rFonts w:ascii="B Badr" w:hAnsi="B Badr" w:cs="B Badr"/>
          <w:sz w:val="32"/>
          <w:szCs w:val="32"/>
          <w:rtl/>
        </w:rPr>
      </w:pPr>
    </w:p>
    <w:p w:rsidR="00EE3A59" w:rsidRDefault="00EE3A59" w:rsidP="00EE3A59">
      <w:pPr>
        <w:ind w:firstLine="386"/>
        <w:jc w:val="both"/>
        <w:rPr>
          <w:rFonts w:ascii="B Badr" w:hAnsi="B Badr" w:cs="B Badr"/>
          <w:sz w:val="32"/>
          <w:szCs w:val="32"/>
          <w:rtl/>
        </w:rPr>
      </w:pPr>
      <w:r>
        <w:rPr>
          <w:rFonts w:ascii="B Badr" w:hAnsi="B Badr" w:cs="B Badr" w:hint="cs"/>
          <w:sz w:val="32"/>
          <w:szCs w:val="32"/>
          <w:rtl/>
        </w:rPr>
        <w:t>شنبه 22/6</w:t>
      </w:r>
    </w:p>
    <w:p w:rsidR="00EE3A59" w:rsidRDefault="00EE3A59" w:rsidP="00EE3A59">
      <w:pPr>
        <w:ind w:firstLine="386"/>
        <w:jc w:val="both"/>
        <w:rPr>
          <w:rFonts w:ascii="B Badr" w:hAnsi="B Badr" w:cs="B Badr"/>
          <w:sz w:val="32"/>
          <w:szCs w:val="32"/>
          <w:rtl/>
        </w:rPr>
      </w:pPr>
      <w:r>
        <w:rPr>
          <w:rFonts w:ascii="B Badr" w:hAnsi="B Badr" w:cs="B Badr" w:hint="cs"/>
          <w:sz w:val="32"/>
          <w:szCs w:val="32"/>
          <w:rtl/>
        </w:rPr>
        <w:t xml:space="preserve">در این بحث که کسی که واجد ملکه است و </w:t>
      </w:r>
      <w:proofErr w:type="spellStart"/>
      <w:r>
        <w:rPr>
          <w:rFonts w:ascii="B Badr" w:hAnsi="B Badr" w:cs="B Badr" w:hint="cs"/>
          <w:sz w:val="32"/>
          <w:szCs w:val="32"/>
          <w:rtl/>
        </w:rPr>
        <w:t>تمکن</w:t>
      </w:r>
      <w:proofErr w:type="spellEnd"/>
      <w:r>
        <w:rPr>
          <w:rFonts w:ascii="B Badr" w:hAnsi="B Badr" w:cs="B Badr" w:hint="cs"/>
          <w:sz w:val="32"/>
          <w:szCs w:val="32"/>
          <w:rtl/>
        </w:rPr>
        <w:t xml:space="preserve"> از استنباط دارد می تواند رجوع به مجتهد </w:t>
      </w:r>
      <w:proofErr w:type="spellStart"/>
      <w:r>
        <w:rPr>
          <w:rFonts w:ascii="B Badr" w:hAnsi="B Badr" w:cs="B Badr" w:hint="cs"/>
          <w:sz w:val="32"/>
          <w:szCs w:val="32"/>
          <w:rtl/>
        </w:rPr>
        <w:t>اخر</w:t>
      </w:r>
      <w:proofErr w:type="spellEnd"/>
      <w:r>
        <w:rPr>
          <w:rFonts w:ascii="B Badr" w:hAnsi="B Badr" w:cs="B Badr" w:hint="cs"/>
          <w:sz w:val="32"/>
          <w:szCs w:val="32"/>
          <w:rtl/>
        </w:rPr>
        <w:t xml:space="preserve"> کند یا جایز نیست و تقلید بر او حرام است.</w:t>
      </w:r>
    </w:p>
    <w:p w:rsidR="00EE3A59" w:rsidRDefault="00EE3A59" w:rsidP="00EE3A59">
      <w:pPr>
        <w:ind w:firstLine="386"/>
        <w:jc w:val="both"/>
        <w:rPr>
          <w:rFonts w:ascii="B Badr" w:hAnsi="B Badr" w:cs="B Badr"/>
          <w:sz w:val="32"/>
          <w:szCs w:val="32"/>
          <w:rtl/>
        </w:rPr>
      </w:pPr>
      <w:r>
        <w:rPr>
          <w:rFonts w:ascii="B Badr" w:hAnsi="B Badr" w:cs="B Badr" w:hint="cs"/>
          <w:sz w:val="32"/>
          <w:szCs w:val="32"/>
          <w:rtl/>
        </w:rPr>
        <w:t>برای جواز رجوع به غیر به چند وجه استدلال شده بود .</w:t>
      </w:r>
    </w:p>
    <w:p w:rsidR="00EE3A59" w:rsidRDefault="00EE3A59" w:rsidP="00EE3A59">
      <w:pPr>
        <w:ind w:firstLine="386"/>
        <w:jc w:val="both"/>
        <w:rPr>
          <w:rFonts w:ascii="B Badr" w:hAnsi="B Badr" w:cs="B Badr"/>
          <w:sz w:val="32"/>
          <w:szCs w:val="32"/>
          <w:rtl/>
        </w:rPr>
      </w:pPr>
      <w:r>
        <w:rPr>
          <w:rFonts w:ascii="B Badr" w:hAnsi="B Badr" w:cs="B Badr" w:hint="cs"/>
          <w:sz w:val="32"/>
          <w:szCs w:val="32"/>
          <w:rtl/>
        </w:rPr>
        <w:t xml:space="preserve">اول </w:t>
      </w:r>
      <w:proofErr w:type="spellStart"/>
      <w:r>
        <w:rPr>
          <w:rFonts w:ascii="B Badr" w:hAnsi="B Badr" w:cs="B Badr" w:hint="cs"/>
          <w:sz w:val="32"/>
          <w:szCs w:val="32"/>
          <w:rtl/>
        </w:rPr>
        <w:t>بناء</w:t>
      </w:r>
      <w:proofErr w:type="spellEnd"/>
      <w:r>
        <w:rPr>
          <w:rFonts w:ascii="B Badr" w:hAnsi="B Badr" w:cs="B Badr" w:hint="cs"/>
          <w:sz w:val="32"/>
          <w:szCs w:val="32"/>
          <w:rtl/>
        </w:rPr>
        <w:t xml:space="preserve"> </w:t>
      </w:r>
      <w:proofErr w:type="spellStart"/>
      <w:r>
        <w:rPr>
          <w:rFonts w:ascii="B Badr" w:hAnsi="B Badr" w:cs="B Badr" w:hint="cs"/>
          <w:sz w:val="32"/>
          <w:szCs w:val="32"/>
          <w:rtl/>
        </w:rPr>
        <w:t>عقلاء</w:t>
      </w:r>
      <w:proofErr w:type="spellEnd"/>
      <w:r>
        <w:rPr>
          <w:rFonts w:ascii="B Badr" w:hAnsi="B Badr" w:cs="B Badr" w:hint="cs"/>
          <w:sz w:val="32"/>
          <w:szCs w:val="32"/>
          <w:rtl/>
        </w:rPr>
        <w:t xml:space="preserve"> بود و اشکال ان بیان شد .</w:t>
      </w:r>
    </w:p>
    <w:p w:rsidR="00EE3A59" w:rsidRDefault="00EE3A59" w:rsidP="00EE3A59">
      <w:pPr>
        <w:ind w:firstLine="386"/>
        <w:jc w:val="both"/>
        <w:rPr>
          <w:rFonts w:ascii="B Badr" w:hAnsi="B Badr" w:cs="B Badr"/>
          <w:sz w:val="32"/>
          <w:szCs w:val="32"/>
          <w:rtl/>
        </w:rPr>
      </w:pPr>
      <w:r>
        <w:rPr>
          <w:rFonts w:ascii="B Badr" w:hAnsi="B Badr" w:cs="B Badr" w:hint="cs"/>
          <w:sz w:val="32"/>
          <w:szCs w:val="32"/>
          <w:rtl/>
        </w:rPr>
        <w:t xml:space="preserve">وجه دوم </w:t>
      </w:r>
      <w:proofErr w:type="spellStart"/>
      <w:r>
        <w:rPr>
          <w:rFonts w:ascii="B Badr" w:hAnsi="B Badr" w:cs="B Badr" w:hint="cs"/>
          <w:sz w:val="32"/>
          <w:szCs w:val="32"/>
          <w:rtl/>
        </w:rPr>
        <w:t>سیره</w:t>
      </w:r>
      <w:proofErr w:type="spellEnd"/>
      <w:r>
        <w:rPr>
          <w:rFonts w:ascii="B Badr" w:hAnsi="B Badr" w:cs="B Badr" w:hint="cs"/>
          <w:sz w:val="32"/>
          <w:szCs w:val="32"/>
          <w:rtl/>
        </w:rPr>
        <w:t xml:space="preserve"> </w:t>
      </w:r>
      <w:proofErr w:type="spellStart"/>
      <w:r>
        <w:rPr>
          <w:rFonts w:ascii="B Badr" w:hAnsi="B Badr" w:cs="B Badr" w:hint="cs"/>
          <w:sz w:val="32"/>
          <w:szCs w:val="32"/>
          <w:rtl/>
        </w:rPr>
        <w:t>متشرعه</w:t>
      </w:r>
      <w:proofErr w:type="spellEnd"/>
      <w:r>
        <w:rPr>
          <w:rFonts w:ascii="B Badr" w:hAnsi="B Badr" w:cs="B Badr" w:hint="cs"/>
          <w:sz w:val="32"/>
          <w:szCs w:val="32"/>
          <w:rtl/>
        </w:rPr>
        <w:t xml:space="preserve"> بود به این تقریب که </w:t>
      </w:r>
      <w:proofErr w:type="spellStart"/>
      <w:r>
        <w:rPr>
          <w:rFonts w:ascii="B Badr" w:hAnsi="B Badr" w:cs="B Badr" w:hint="cs"/>
          <w:sz w:val="32"/>
          <w:szCs w:val="32"/>
          <w:rtl/>
        </w:rPr>
        <w:t>سیره</w:t>
      </w:r>
      <w:proofErr w:type="spellEnd"/>
      <w:r>
        <w:rPr>
          <w:rFonts w:ascii="B Badr" w:hAnsi="B Badr" w:cs="B Badr" w:hint="cs"/>
          <w:sz w:val="32"/>
          <w:szCs w:val="32"/>
          <w:rtl/>
        </w:rPr>
        <w:t xml:space="preserve"> </w:t>
      </w:r>
      <w:proofErr w:type="spellStart"/>
      <w:r>
        <w:rPr>
          <w:rFonts w:ascii="B Badr" w:hAnsi="B Badr" w:cs="B Badr" w:hint="cs"/>
          <w:sz w:val="32"/>
          <w:szCs w:val="32"/>
          <w:rtl/>
        </w:rPr>
        <w:t>مومنین</w:t>
      </w:r>
      <w:proofErr w:type="spellEnd"/>
      <w:r>
        <w:rPr>
          <w:rFonts w:ascii="B Badr" w:hAnsi="B Badr" w:cs="B Badr" w:hint="cs"/>
          <w:sz w:val="32"/>
          <w:szCs w:val="32"/>
          <w:rtl/>
        </w:rPr>
        <w:t xml:space="preserve"> از زمان ائمه </w:t>
      </w:r>
      <w:proofErr w:type="spellStart"/>
      <w:r>
        <w:rPr>
          <w:rFonts w:ascii="B Badr" w:hAnsi="B Badr" w:cs="B Badr" w:hint="cs"/>
          <w:sz w:val="32"/>
          <w:szCs w:val="32"/>
          <w:rtl/>
        </w:rPr>
        <w:t>علیهم</w:t>
      </w:r>
      <w:proofErr w:type="spellEnd"/>
      <w:r>
        <w:rPr>
          <w:rFonts w:ascii="B Badr" w:hAnsi="B Badr" w:cs="B Badr" w:hint="cs"/>
          <w:sz w:val="32"/>
          <w:szCs w:val="32"/>
          <w:rtl/>
        </w:rPr>
        <w:t xml:space="preserve"> </w:t>
      </w:r>
      <w:proofErr w:type="spellStart"/>
      <w:r>
        <w:rPr>
          <w:rFonts w:ascii="B Badr" w:hAnsi="B Badr" w:cs="B Badr" w:hint="cs"/>
          <w:sz w:val="32"/>
          <w:szCs w:val="32"/>
          <w:rtl/>
        </w:rPr>
        <w:t>السلام</w:t>
      </w:r>
      <w:proofErr w:type="spellEnd"/>
      <w:r>
        <w:rPr>
          <w:rFonts w:ascii="B Badr" w:hAnsi="B Badr" w:cs="B Badr" w:hint="cs"/>
          <w:sz w:val="32"/>
          <w:szCs w:val="32"/>
          <w:rtl/>
        </w:rPr>
        <w:t xml:space="preserve"> چنین بوده است که حتی در </w:t>
      </w:r>
      <w:proofErr w:type="spellStart"/>
      <w:r>
        <w:rPr>
          <w:rFonts w:ascii="B Badr" w:hAnsi="B Badr" w:cs="B Badr" w:hint="cs"/>
          <w:sz w:val="32"/>
          <w:szCs w:val="32"/>
          <w:rtl/>
        </w:rPr>
        <w:t>مواردی</w:t>
      </w:r>
      <w:proofErr w:type="spellEnd"/>
      <w:r>
        <w:rPr>
          <w:rFonts w:ascii="B Badr" w:hAnsi="B Badr" w:cs="B Badr" w:hint="cs"/>
          <w:sz w:val="32"/>
          <w:szCs w:val="32"/>
          <w:rtl/>
        </w:rPr>
        <w:t xml:space="preserve"> که خود اشخاص </w:t>
      </w:r>
      <w:proofErr w:type="spellStart"/>
      <w:r>
        <w:rPr>
          <w:rFonts w:ascii="B Badr" w:hAnsi="B Badr" w:cs="B Badr" w:hint="cs"/>
          <w:sz w:val="32"/>
          <w:szCs w:val="32"/>
          <w:rtl/>
        </w:rPr>
        <w:t>متمکن</w:t>
      </w:r>
      <w:proofErr w:type="spellEnd"/>
      <w:r>
        <w:rPr>
          <w:rFonts w:ascii="B Badr" w:hAnsi="B Badr" w:cs="B Badr" w:hint="cs"/>
          <w:sz w:val="32"/>
          <w:szCs w:val="32"/>
          <w:rtl/>
        </w:rPr>
        <w:t xml:space="preserve"> از استنباط بوده </w:t>
      </w:r>
      <w:proofErr w:type="spellStart"/>
      <w:r>
        <w:rPr>
          <w:rFonts w:ascii="B Badr" w:hAnsi="B Badr" w:cs="B Badr" w:hint="cs"/>
          <w:sz w:val="32"/>
          <w:szCs w:val="32"/>
          <w:rtl/>
        </w:rPr>
        <w:t>اند</w:t>
      </w:r>
      <w:proofErr w:type="spellEnd"/>
      <w:r>
        <w:rPr>
          <w:rFonts w:ascii="B Badr" w:hAnsi="B Badr" w:cs="B Badr" w:hint="cs"/>
          <w:sz w:val="32"/>
          <w:szCs w:val="32"/>
          <w:rtl/>
        </w:rPr>
        <w:t xml:space="preserve"> باز هم به </w:t>
      </w:r>
      <w:proofErr w:type="spellStart"/>
      <w:r>
        <w:rPr>
          <w:rFonts w:ascii="B Badr" w:hAnsi="B Badr" w:cs="B Badr" w:hint="cs"/>
          <w:sz w:val="32"/>
          <w:szCs w:val="32"/>
          <w:rtl/>
        </w:rPr>
        <w:t>فقهای</w:t>
      </w:r>
      <w:proofErr w:type="spellEnd"/>
      <w:r>
        <w:rPr>
          <w:rFonts w:ascii="B Badr" w:hAnsi="B Badr" w:cs="B Badr" w:hint="cs"/>
          <w:sz w:val="32"/>
          <w:szCs w:val="32"/>
          <w:rtl/>
        </w:rPr>
        <w:t xml:space="preserve"> معروف و موجه مراجعه و کسب نظر از </w:t>
      </w:r>
      <w:proofErr w:type="spellStart"/>
      <w:r>
        <w:rPr>
          <w:rFonts w:ascii="B Badr" w:hAnsi="B Badr" w:cs="B Badr" w:hint="cs"/>
          <w:sz w:val="32"/>
          <w:szCs w:val="32"/>
          <w:rtl/>
        </w:rPr>
        <w:t>انها</w:t>
      </w:r>
      <w:proofErr w:type="spellEnd"/>
      <w:r>
        <w:rPr>
          <w:rFonts w:ascii="B Badr" w:hAnsi="B Badr" w:cs="B Badr" w:hint="cs"/>
          <w:sz w:val="32"/>
          <w:szCs w:val="32"/>
          <w:rtl/>
        </w:rPr>
        <w:t xml:space="preserve"> می کردند. در کلام مرحوم </w:t>
      </w:r>
      <w:proofErr w:type="spellStart"/>
      <w:r>
        <w:rPr>
          <w:rFonts w:ascii="B Badr" w:hAnsi="B Badr" w:cs="B Badr" w:hint="cs"/>
          <w:sz w:val="32"/>
          <w:szCs w:val="32"/>
          <w:rtl/>
        </w:rPr>
        <w:t>اقای</w:t>
      </w:r>
      <w:proofErr w:type="spellEnd"/>
      <w:r>
        <w:rPr>
          <w:rFonts w:ascii="B Badr" w:hAnsi="B Badr" w:cs="B Badr" w:hint="cs"/>
          <w:sz w:val="32"/>
          <w:szCs w:val="32"/>
          <w:rtl/>
        </w:rPr>
        <w:t xml:space="preserve"> تبریزی به این وجه استناد شده و ان را دلیل بر جواز تقلید برای شخص واجد</w:t>
      </w:r>
      <w:r w:rsidR="00AA14B1">
        <w:rPr>
          <w:rFonts w:ascii="B Badr" w:hAnsi="B Badr" w:cs="B Badr" w:hint="cs"/>
          <w:sz w:val="32"/>
          <w:szCs w:val="32"/>
          <w:rtl/>
        </w:rPr>
        <w:t xml:space="preserve"> ملکه</w:t>
      </w:r>
      <w:r>
        <w:rPr>
          <w:rFonts w:ascii="B Badr" w:hAnsi="B Badr" w:cs="B Badr" w:hint="cs"/>
          <w:sz w:val="32"/>
          <w:szCs w:val="32"/>
          <w:rtl/>
        </w:rPr>
        <w:t xml:space="preserve"> قرار داده </w:t>
      </w:r>
      <w:proofErr w:type="spellStart"/>
      <w:r>
        <w:rPr>
          <w:rFonts w:ascii="B Badr" w:hAnsi="B Badr" w:cs="B Badr" w:hint="cs"/>
          <w:sz w:val="32"/>
          <w:szCs w:val="32"/>
          <w:rtl/>
        </w:rPr>
        <w:t>اند</w:t>
      </w:r>
      <w:proofErr w:type="spellEnd"/>
      <w:r>
        <w:rPr>
          <w:rFonts w:ascii="B Badr" w:hAnsi="B Badr" w:cs="B Badr" w:hint="cs"/>
          <w:sz w:val="32"/>
          <w:szCs w:val="32"/>
          <w:rtl/>
        </w:rPr>
        <w:t xml:space="preserve"> .</w:t>
      </w:r>
    </w:p>
    <w:p w:rsidR="00EE3A59" w:rsidRDefault="00EE3A59" w:rsidP="00AA14B1">
      <w:pPr>
        <w:ind w:firstLine="386"/>
        <w:jc w:val="both"/>
        <w:rPr>
          <w:rFonts w:ascii="B Badr" w:hAnsi="B Badr" w:cs="B Badr"/>
          <w:sz w:val="32"/>
          <w:szCs w:val="32"/>
          <w:rtl/>
        </w:rPr>
      </w:pPr>
      <w:r>
        <w:rPr>
          <w:rFonts w:ascii="B Badr" w:hAnsi="B Badr" w:cs="B Badr" w:hint="cs"/>
          <w:sz w:val="32"/>
          <w:szCs w:val="32"/>
          <w:rtl/>
        </w:rPr>
        <w:t xml:space="preserve">این وجه در کلام مرحوم شیخ هم </w:t>
      </w:r>
      <w:proofErr w:type="spellStart"/>
      <w:r>
        <w:rPr>
          <w:rFonts w:ascii="B Badr" w:hAnsi="B Badr" w:cs="B Badr" w:hint="cs"/>
          <w:sz w:val="32"/>
          <w:szCs w:val="32"/>
          <w:rtl/>
        </w:rPr>
        <w:t>امده</w:t>
      </w:r>
      <w:proofErr w:type="spellEnd"/>
      <w:r>
        <w:rPr>
          <w:rFonts w:ascii="B Badr" w:hAnsi="B Badr" w:cs="B Badr" w:hint="cs"/>
          <w:sz w:val="32"/>
          <w:szCs w:val="32"/>
          <w:rtl/>
        </w:rPr>
        <w:t xml:space="preserve"> است . ایشان فرموده است : </w:t>
      </w:r>
      <w:proofErr w:type="spellStart"/>
      <w:r w:rsidRPr="00CA6B6C">
        <w:rPr>
          <w:rFonts w:ascii="B Badr" w:hAnsi="B Badr" w:cs="B Badr" w:hint="cs"/>
          <w:sz w:val="32"/>
          <w:szCs w:val="32"/>
          <w:rtl/>
        </w:rPr>
        <w:t>ربما</w:t>
      </w:r>
      <w:proofErr w:type="spellEnd"/>
      <w:r w:rsidRPr="00CA6B6C">
        <w:rPr>
          <w:rFonts w:ascii="B Badr" w:hAnsi="B Badr" w:cs="B Badr" w:hint="cs"/>
          <w:sz w:val="32"/>
          <w:szCs w:val="32"/>
          <w:rtl/>
        </w:rPr>
        <w:t xml:space="preserve"> </w:t>
      </w:r>
      <w:proofErr w:type="spellStart"/>
      <w:r w:rsidRPr="00CA6B6C">
        <w:rPr>
          <w:rFonts w:ascii="B Badr" w:hAnsi="B Badr" w:cs="B Badr" w:hint="cs"/>
          <w:sz w:val="32"/>
          <w:szCs w:val="32"/>
          <w:rtl/>
        </w:rPr>
        <w:t>أيّد</w:t>
      </w:r>
      <w:proofErr w:type="spellEnd"/>
      <w:r w:rsidRPr="00CA6B6C">
        <w:rPr>
          <w:rFonts w:ascii="B Badr" w:hAnsi="B Badr" w:cs="B Badr" w:hint="cs"/>
          <w:sz w:val="32"/>
          <w:szCs w:val="32"/>
          <w:rtl/>
        </w:rPr>
        <w:t xml:space="preserve"> </w:t>
      </w:r>
      <w:proofErr w:type="spellStart"/>
      <w:r w:rsidRPr="00CA6B6C">
        <w:rPr>
          <w:rFonts w:ascii="B Badr" w:hAnsi="B Badr" w:cs="B Badr" w:hint="cs"/>
          <w:sz w:val="32"/>
          <w:szCs w:val="32"/>
          <w:rtl/>
        </w:rPr>
        <w:t>لذلك</w:t>
      </w:r>
      <w:proofErr w:type="spellEnd"/>
      <w:r w:rsidRPr="00CA6B6C">
        <w:rPr>
          <w:rFonts w:ascii="B Badr" w:hAnsi="B Badr" w:cs="B Badr" w:hint="cs"/>
          <w:sz w:val="32"/>
          <w:szCs w:val="32"/>
          <w:rtl/>
        </w:rPr>
        <w:t xml:space="preserve"> بل </w:t>
      </w:r>
      <w:proofErr w:type="spellStart"/>
      <w:r w:rsidRPr="00CA6B6C">
        <w:rPr>
          <w:rFonts w:ascii="B Badr" w:hAnsi="B Badr" w:cs="B Badr" w:hint="cs"/>
          <w:sz w:val="32"/>
          <w:szCs w:val="32"/>
          <w:rtl/>
        </w:rPr>
        <w:t>استدل</w:t>
      </w:r>
      <w:proofErr w:type="spellEnd"/>
      <w:r w:rsidRPr="00CA6B6C">
        <w:rPr>
          <w:rFonts w:ascii="B Badr" w:hAnsi="B Badr" w:cs="B Badr" w:hint="cs"/>
          <w:sz w:val="32"/>
          <w:szCs w:val="32"/>
          <w:rtl/>
        </w:rPr>
        <w:t xml:space="preserve"> </w:t>
      </w:r>
      <w:proofErr w:type="spellStart"/>
      <w:r w:rsidRPr="00CA6B6C">
        <w:rPr>
          <w:rFonts w:ascii="B Badr" w:hAnsi="B Badr" w:cs="B Badr" w:hint="cs"/>
          <w:sz w:val="32"/>
          <w:szCs w:val="32"/>
          <w:rtl/>
        </w:rPr>
        <w:t>عليه</w:t>
      </w:r>
      <w:proofErr w:type="spellEnd"/>
      <w:r w:rsidRPr="00CA6B6C">
        <w:rPr>
          <w:rFonts w:ascii="B Badr" w:hAnsi="B Badr" w:cs="B Badr" w:hint="cs"/>
          <w:sz w:val="32"/>
          <w:szCs w:val="32"/>
          <w:rtl/>
        </w:rPr>
        <w:t xml:space="preserve"> </w:t>
      </w:r>
      <w:proofErr w:type="spellStart"/>
      <w:r w:rsidRPr="00CA6B6C">
        <w:rPr>
          <w:rFonts w:ascii="B Badr" w:hAnsi="B Badr" w:cs="B Badr" w:hint="cs"/>
          <w:sz w:val="32"/>
          <w:szCs w:val="32"/>
          <w:rtl/>
        </w:rPr>
        <w:t>باستمرار</w:t>
      </w:r>
      <w:proofErr w:type="spellEnd"/>
      <w:r w:rsidRPr="00CA6B6C">
        <w:rPr>
          <w:rFonts w:ascii="B Badr" w:hAnsi="B Badr" w:cs="B Badr" w:hint="cs"/>
          <w:sz w:val="32"/>
          <w:szCs w:val="32"/>
          <w:rtl/>
        </w:rPr>
        <w:t xml:space="preserve"> </w:t>
      </w:r>
      <w:proofErr w:type="spellStart"/>
      <w:r w:rsidRPr="00CA6B6C">
        <w:rPr>
          <w:rFonts w:ascii="B Badr" w:hAnsi="B Badr" w:cs="B Badr" w:hint="cs"/>
          <w:sz w:val="32"/>
          <w:szCs w:val="32"/>
          <w:rtl/>
        </w:rPr>
        <w:t>السيرة</w:t>
      </w:r>
      <w:proofErr w:type="spellEnd"/>
      <w:r w:rsidRPr="00CA6B6C">
        <w:rPr>
          <w:rFonts w:ascii="B Badr" w:hAnsi="B Badr" w:cs="B Badr" w:hint="cs"/>
          <w:sz w:val="32"/>
          <w:szCs w:val="32"/>
          <w:rtl/>
        </w:rPr>
        <w:t xml:space="preserve"> من‏ زمن‏ </w:t>
      </w:r>
      <w:proofErr w:type="spellStart"/>
      <w:r w:rsidRPr="00CA6B6C">
        <w:rPr>
          <w:rFonts w:ascii="B Badr" w:hAnsi="B Badr" w:cs="B Badr" w:hint="cs"/>
          <w:sz w:val="32"/>
          <w:szCs w:val="32"/>
          <w:rtl/>
        </w:rPr>
        <w:t>الأئمة</w:t>
      </w:r>
      <w:proofErr w:type="spellEnd"/>
      <w:r w:rsidRPr="00CA6B6C">
        <w:rPr>
          <w:rFonts w:ascii="B Badr" w:hAnsi="B Badr" w:cs="B Badr" w:hint="cs"/>
          <w:sz w:val="32"/>
          <w:szCs w:val="32"/>
          <w:rtl/>
        </w:rPr>
        <w:t xml:space="preserve"> </w:t>
      </w:r>
      <w:proofErr w:type="spellStart"/>
      <w:r w:rsidRPr="00CA6B6C">
        <w:rPr>
          <w:rFonts w:ascii="B Badr" w:hAnsi="B Badr" w:cs="B Badr" w:hint="cs"/>
          <w:sz w:val="32"/>
          <w:szCs w:val="32"/>
          <w:rtl/>
        </w:rPr>
        <w:t>عليهم</w:t>
      </w:r>
      <w:proofErr w:type="spellEnd"/>
      <w:r w:rsidRPr="00CA6B6C">
        <w:rPr>
          <w:rFonts w:ascii="B Badr" w:hAnsi="B Badr" w:cs="B Badr" w:hint="cs"/>
          <w:sz w:val="32"/>
          <w:szCs w:val="32"/>
          <w:rtl/>
        </w:rPr>
        <w:t xml:space="preserve"> </w:t>
      </w:r>
      <w:proofErr w:type="spellStart"/>
      <w:r w:rsidRPr="00CA6B6C">
        <w:rPr>
          <w:rFonts w:ascii="B Badr" w:hAnsi="B Badr" w:cs="B Badr" w:hint="cs"/>
          <w:sz w:val="32"/>
          <w:szCs w:val="32"/>
          <w:rtl/>
        </w:rPr>
        <w:t>السّلام</w:t>
      </w:r>
      <w:proofErr w:type="spellEnd"/>
      <w:r w:rsidRPr="00CA6B6C">
        <w:rPr>
          <w:rFonts w:ascii="B Badr" w:hAnsi="B Badr" w:cs="B Badr" w:hint="cs"/>
          <w:sz w:val="32"/>
          <w:szCs w:val="32"/>
          <w:rtl/>
        </w:rPr>
        <w:t xml:space="preserve"> </w:t>
      </w:r>
      <w:proofErr w:type="spellStart"/>
      <w:r w:rsidRPr="00CA6B6C">
        <w:rPr>
          <w:rFonts w:ascii="B Badr" w:hAnsi="B Badr" w:cs="B Badr" w:hint="cs"/>
          <w:sz w:val="32"/>
          <w:szCs w:val="32"/>
          <w:rtl/>
        </w:rPr>
        <w:t>إلى</w:t>
      </w:r>
      <w:proofErr w:type="spellEnd"/>
      <w:r w:rsidRPr="00CA6B6C">
        <w:rPr>
          <w:rFonts w:ascii="B Badr" w:hAnsi="B Badr" w:cs="B Badr" w:hint="cs"/>
          <w:sz w:val="32"/>
          <w:szCs w:val="32"/>
          <w:rtl/>
        </w:rPr>
        <w:t xml:space="preserve"> ما </w:t>
      </w:r>
      <w:proofErr w:type="spellStart"/>
      <w:r w:rsidRPr="00CA6B6C">
        <w:rPr>
          <w:rFonts w:ascii="B Badr" w:hAnsi="B Badr" w:cs="B Badr" w:hint="cs"/>
          <w:sz w:val="32"/>
          <w:szCs w:val="32"/>
          <w:rtl/>
        </w:rPr>
        <w:t>بعده</w:t>
      </w:r>
      <w:proofErr w:type="spellEnd"/>
      <w:r w:rsidRPr="00CA6B6C">
        <w:rPr>
          <w:rFonts w:ascii="B Badr" w:hAnsi="B Badr" w:cs="B Badr" w:hint="cs"/>
          <w:sz w:val="32"/>
          <w:szCs w:val="32"/>
          <w:rtl/>
        </w:rPr>
        <w:t xml:space="preserve"> </w:t>
      </w:r>
      <w:proofErr w:type="spellStart"/>
      <w:r w:rsidRPr="00CA6B6C">
        <w:rPr>
          <w:rFonts w:ascii="B Badr" w:hAnsi="B Badr" w:cs="B Badr" w:hint="cs"/>
          <w:sz w:val="32"/>
          <w:szCs w:val="32"/>
          <w:rtl/>
        </w:rPr>
        <w:t>على</w:t>
      </w:r>
      <w:proofErr w:type="spellEnd"/>
      <w:r w:rsidRPr="00CA6B6C">
        <w:rPr>
          <w:rFonts w:ascii="B Badr" w:hAnsi="B Badr" w:cs="B Badr" w:hint="cs"/>
          <w:sz w:val="32"/>
          <w:szCs w:val="32"/>
          <w:rtl/>
        </w:rPr>
        <w:t xml:space="preserve"> </w:t>
      </w:r>
      <w:proofErr w:type="spellStart"/>
      <w:r w:rsidRPr="00CA6B6C">
        <w:rPr>
          <w:rFonts w:ascii="B Badr" w:hAnsi="B Badr" w:cs="B Badr" w:hint="cs"/>
          <w:sz w:val="32"/>
          <w:szCs w:val="32"/>
          <w:rtl/>
        </w:rPr>
        <w:t>الرجوع</w:t>
      </w:r>
      <w:proofErr w:type="spellEnd"/>
      <w:r w:rsidRPr="00CA6B6C">
        <w:rPr>
          <w:rFonts w:ascii="B Badr" w:hAnsi="B Badr" w:cs="B Badr" w:hint="cs"/>
          <w:sz w:val="32"/>
          <w:szCs w:val="32"/>
          <w:rtl/>
        </w:rPr>
        <w:t xml:space="preserve"> </w:t>
      </w:r>
      <w:proofErr w:type="spellStart"/>
      <w:r w:rsidRPr="00CA6B6C">
        <w:rPr>
          <w:rFonts w:ascii="B Badr" w:hAnsi="B Badr" w:cs="B Badr" w:hint="cs"/>
          <w:sz w:val="32"/>
          <w:szCs w:val="32"/>
          <w:rtl/>
        </w:rPr>
        <w:t>إلى</w:t>
      </w:r>
      <w:proofErr w:type="spellEnd"/>
      <w:r w:rsidRPr="00CA6B6C">
        <w:rPr>
          <w:rFonts w:ascii="B Badr" w:hAnsi="B Badr" w:cs="B Badr" w:hint="cs"/>
          <w:sz w:val="32"/>
          <w:szCs w:val="32"/>
          <w:rtl/>
        </w:rPr>
        <w:t xml:space="preserve"> </w:t>
      </w:r>
      <w:proofErr w:type="spellStart"/>
      <w:r w:rsidRPr="00CA6B6C">
        <w:rPr>
          <w:rFonts w:ascii="B Badr" w:hAnsi="B Badr" w:cs="B Badr" w:hint="cs"/>
          <w:sz w:val="32"/>
          <w:szCs w:val="32"/>
          <w:rtl/>
        </w:rPr>
        <w:t>فتاوى</w:t>
      </w:r>
      <w:proofErr w:type="spellEnd"/>
      <w:r w:rsidRPr="00CA6B6C">
        <w:rPr>
          <w:rFonts w:ascii="B Badr" w:hAnsi="B Badr" w:cs="B Badr" w:hint="cs"/>
          <w:sz w:val="32"/>
          <w:szCs w:val="32"/>
          <w:rtl/>
        </w:rPr>
        <w:t xml:space="preserve"> </w:t>
      </w:r>
      <w:proofErr w:type="spellStart"/>
      <w:r w:rsidRPr="00CA6B6C">
        <w:rPr>
          <w:rFonts w:ascii="B Badr" w:hAnsi="B Badr" w:cs="B Badr" w:hint="cs"/>
          <w:sz w:val="32"/>
          <w:szCs w:val="32"/>
          <w:rtl/>
        </w:rPr>
        <w:t>الغير</w:t>
      </w:r>
      <w:proofErr w:type="spellEnd"/>
      <w:r w:rsidRPr="00CA6B6C">
        <w:rPr>
          <w:rFonts w:ascii="B Badr" w:hAnsi="B Badr" w:cs="B Badr" w:hint="cs"/>
          <w:sz w:val="32"/>
          <w:szCs w:val="32"/>
          <w:rtl/>
        </w:rPr>
        <w:t xml:space="preserve"> </w:t>
      </w:r>
      <w:proofErr w:type="spellStart"/>
      <w:r w:rsidRPr="00CA6B6C">
        <w:rPr>
          <w:rFonts w:ascii="B Badr" w:hAnsi="B Badr" w:cs="B Badr" w:hint="cs"/>
          <w:sz w:val="32"/>
          <w:szCs w:val="32"/>
          <w:rtl/>
        </w:rPr>
        <w:t>مع</w:t>
      </w:r>
      <w:proofErr w:type="spellEnd"/>
      <w:r w:rsidRPr="00CA6B6C">
        <w:rPr>
          <w:rFonts w:ascii="B Badr" w:hAnsi="B Badr" w:cs="B Badr" w:hint="cs"/>
          <w:sz w:val="32"/>
          <w:szCs w:val="32"/>
          <w:rtl/>
        </w:rPr>
        <w:t xml:space="preserve"> </w:t>
      </w:r>
      <w:proofErr w:type="spellStart"/>
      <w:r w:rsidRPr="00CA6B6C">
        <w:rPr>
          <w:rFonts w:ascii="B Badr" w:hAnsi="B Badr" w:cs="B Badr" w:hint="cs"/>
          <w:sz w:val="32"/>
          <w:szCs w:val="32"/>
          <w:rtl/>
        </w:rPr>
        <w:t>التمكن</w:t>
      </w:r>
      <w:proofErr w:type="spellEnd"/>
      <w:r w:rsidRPr="00CA6B6C">
        <w:rPr>
          <w:rFonts w:ascii="B Badr" w:hAnsi="B Badr" w:cs="B Badr" w:hint="cs"/>
          <w:sz w:val="32"/>
          <w:szCs w:val="32"/>
          <w:rtl/>
        </w:rPr>
        <w:t xml:space="preserve"> من </w:t>
      </w:r>
      <w:proofErr w:type="spellStart"/>
      <w:r w:rsidRPr="00CA6B6C">
        <w:rPr>
          <w:rFonts w:ascii="B Badr" w:hAnsi="B Badr" w:cs="B Badr" w:hint="cs"/>
          <w:sz w:val="32"/>
          <w:szCs w:val="32"/>
          <w:rtl/>
        </w:rPr>
        <w:t>الاجتهاد</w:t>
      </w:r>
      <w:proofErr w:type="spellEnd"/>
      <w:r w:rsidRPr="00CA6B6C">
        <w:rPr>
          <w:rFonts w:ascii="B Badr" w:hAnsi="B Badr" w:cs="B Badr" w:hint="cs"/>
          <w:sz w:val="32"/>
          <w:szCs w:val="32"/>
          <w:rtl/>
        </w:rPr>
        <w:t xml:space="preserve"> </w:t>
      </w:r>
      <w:proofErr w:type="spellStart"/>
      <w:r w:rsidRPr="00CA6B6C">
        <w:rPr>
          <w:rFonts w:ascii="B Badr" w:hAnsi="B Badr" w:cs="B Badr" w:hint="cs"/>
          <w:sz w:val="32"/>
          <w:szCs w:val="32"/>
          <w:rtl/>
        </w:rPr>
        <w:t>لرفع</w:t>
      </w:r>
      <w:proofErr w:type="spellEnd"/>
      <w:r w:rsidRPr="00CA6B6C">
        <w:rPr>
          <w:rFonts w:ascii="B Badr" w:hAnsi="B Badr" w:cs="B Badr" w:hint="cs"/>
          <w:sz w:val="32"/>
          <w:szCs w:val="32"/>
          <w:rtl/>
        </w:rPr>
        <w:t xml:space="preserve"> </w:t>
      </w:r>
      <w:proofErr w:type="spellStart"/>
      <w:r w:rsidRPr="00CA6B6C">
        <w:rPr>
          <w:rFonts w:ascii="B Badr" w:hAnsi="B Badr" w:cs="B Badr" w:hint="cs"/>
          <w:sz w:val="32"/>
          <w:szCs w:val="32"/>
          <w:rtl/>
        </w:rPr>
        <w:t>الحرج</w:t>
      </w:r>
      <w:proofErr w:type="spellEnd"/>
      <w:r w:rsidRPr="00CA6B6C">
        <w:rPr>
          <w:rFonts w:ascii="B Badr" w:hAnsi="B Badr" w:cs="B Badr" w:hint="cs"/>
          <w:sz w:val="32"/>
          <w:szCs w:val="32"/>
          <w:rtl/>
        </w:rPr>
        <w:t xml:space="preserve"> </w:t>
      </w:r>
      <w:proofErr w:type="spellStart"/>
      <w:r w:rsidRPr="00CA6B6C">
        <w:rPr>
          <w:rFonts w:ascii="B Badr" w:hAnsi="B Badr" w:cs="B Badr" w:hint="cs"/>
          <w:sz w:val="32"/>
          <w:szCs w:val="32"/>
          <w:rtl/>
        </w:rPr>
        <w:t>على</w:t>
      </w:r>
      <w:proofErr w:type="spellEnd"/>
      <w:r w:rsidRPr="00CA6B6C">
        <w:rPr>
          <w:rFonts w:ascii="B Badr" w:hAnsi="B Badr" w:cs="B Badr" w:hint="cs"/>
          <w:sz w:val="32"/>
          <w:szCs w:val="32"/>
          <w:rtl/>
        </w:rPr>
        <w:t xml:space="preserve"> </w:t>
      </w:r>
      <w:proofErr w:type="spellStart"/>
      <w:r w:rsidRPr="00CA6B6C">
        <w:rPr>
          <w:rFonts w:ascii="B Badr" w:hAnsi="B Badr" w:cs="B Badr" w:hint="cs"/>
          <w:sz w:val="32"/>
          <w:szCs w:val="32"/>
          <w:rtl/>
        </w:rPr>
        <w:t>المجتهد</w:t>
      </w:r>
      <w:proofErr w:type="spellEnd"/>
      <w:r w:rsidRPr="00CA6B6C">
        <w:rPr>
          <w:rFonts w:ascii="B Badr" w:hAnsi="B Badr" w:cs="B Badr" w:hint="cs"/>
          <w:sz w:val="32"/>
          <w:szCs w:val="32"/>
          <w:rtl/>
        </w:rPr>
        <w:t xml:space="preserve"> لو </w:t>
      </w:r>
      <w:proofErr w:type="spellStart"/>
      <w:r w:rsidRPr="00CA6B6C">
        <w:rPr>
          <w:rFonts w:ascii="B Badr" w:hAnsi="B Badr" w:cs="B Badr" w:hint="cs"/>
          <w:sz w:val="32"/>
          <w:szCs w:val="32"/>
          <w:rtl/>
        </w:rPr>
        <w:t>التزم</w:t>
      </w:r>
      <w:proofErr w:type="spellEnd"/>
      <w:r w:rsidRPr="00CA6B6C">
        <w:rPr>
          <w:rFonts w:ascii="B Badr" w:hAnsi="B Badr" w:cs="B Badr" w:hint="cs"/>
          <w:sz w:val="32"/>
          <w:szCs w:val="32"/>
          <w:rtl/>
        </w:rPr>
        <w:t xml:space="preserve"> </w:t>
      </w:r>
      <w:proofErr w:type="spellStart"/>
      <w:r w:rsidRPr="00CA6B6C">
        <w:rPr>
          <w:rFonts w:ascii="B Badr" w:hAnsi="B Badr" w:cs="B Badr" w:hint="cs"/>
          <w:sz w:val="32"/>
          <w:szCs w:val="32"/>
          <w:rtl/>
        </w:rPr>
        <w:t>بوجوب</w:t>
      </w:r>
      <w:proofErr w:type="spellEnd"/>
      <w:r w:rsidRPr="00CA6B6C">
        <w:rPr>
          <w:rFonts w:ascii="B Badr" w:hAnsi="B Badr" w:cs="B Badr" w:hint="cs"/>
          <w:sz w:val="32"/>
          <w:szCs w:val="32"/>
          <w:rtl/>
        </w:rPr>
        <w:t xml:space="preserve"> </w:t>
      </w:r>
      <w:proofErr w:type="spellStart"/>
      <w:r w:rsidRPr="00CA6B6C">
        <w:rPr>
          <w:rFonts w:ascii="B Badr" w:hAnsi="B Badr" w:cs="B Badr" w:hint="cs"/>
          <w:sz w:val="32"/>
          <w:szCs w:val="32"/>
          <w:rtl/>
        </w:rPr>
        <w:t>تحصيل</w:t>
      </w:r>
      <w:proofErr w:type="spellEnd"/>
      <w:r w:rsidRPr="00CA6B6C">
        <w:rPr>
          <w:rFonts w:ascii="B Badr" w:hAnsi="B Badr" w:cs="B Badr" w:hint="cs"/>
          <w:sz w:val="32"/>
          <w:szCs w:val="32"/>
          <w:rtl/>
        </w:rPr>
        <w:t xml:space="preserve"> </w:t>
      </w:r>
      <w:proofErr w:type="spellStart"/>
      <w:r w:rsidRPr="00CA6B6C">
        <w:rPr>
          <w:rFonts w:ascii="B Badr" w:hAnsi="B Badr" w:cs="B Badr" w:hint="cs"/>
          <w:sz w:val="32"/>
          <w:szCs w:val="32"/>
          <w:rtl/>
        </w:rPr>
        <w:t>جميع</w:t>
      </w:r>
      <w:proofErr w:type="spellEnd"/>
      <w:r w:rsidRPr="00CA6B6C">
        <w:rPr>
          <w:rFonts w:ascii="B Badr" w:hAnsi="B Badr" w:cs="B Badr" w:hint="cs"/>
          <w:sz w:val="32"/>
          <w:szCs w:val="32"/>
          <w:rtl/>
        </w:rPr>
        <w:t xml:space="preserve"> مسائل </w:t>
      </w:r>
      <w:proofErr w:type="spellStart"/>
      <w:r w:rsidRPr="00CA6B6C">
        <w:rPr>
          <w:rFonts w:ascii="B Badr" w:hAnsi="B Badr" w:cs="B Badr" w:hint="cs"/>
          <w:sz w:val="32"/>
          <w:szCs w:val="32"/>
          <w:rtl/>
        </w:rPr>
        <w:t>أعماله</w:t>
      </w:r>
      <w:proofErr w:type="spellEnd"/>
      <w:r w:rsidRPr="00CA6B6C">
        <w:rPr>
          <w:rFonts w:ascii="B Badr" w:hAnsi="B Badr" w:cs="B Badr" w:hint="cs"/>
          <w:sz w:val="32"/>
          <w:szCs w:val="32"/>
          <w:rtl/>
        </w:rPr>
        <w:t xml:space="preserve"> </w:t>
      </w:r>
      <w:proofErr w:type="spellStart"/>
      <w:r w:rsidRPr="00CA6B6C">
        <w:rPr>
          <w:rFonts w:ascii="B Badr" w:hAnsi="B Badr" w:cs="B Badr" w:hint="cs"/>
          <w:sz w:val="32"/>
          <w:szCs w:val="32"/>
          <w:rtl/>
        </w:rPr>
        <w:t>بمجرد</w:t>
      </w:r>
      <w:proofErr w:type="spellEnd"/>
      <w:r w:rsidRPr="00CA6B6C">
        <w:rPr>
          <w:rFonts w:ascii="B Badr" w:hAnsi="B Badr" w:cs="B Badr" w:hint="cs"/>
          <w:sz w:val="32"/>
          <w:szCs w:val="32"/>
          <w:rtl/>
        </w:rPr>
        <w:t xml:space="preserve"> وجود </w:t>
      </w:r>
      <w:proofErr w:type="spellStart"/>
      <w:r w:rsidRPr="00CA6B6C">
        <w:rPr>
          <w:rFonts w:ascii="B Badr" w:hAnsi="B Badr" w:cs="B Badr" w:hint="cs"/>
          <w:sz w:val="32"/>
          <w:szCs w:val="32"/>
          <w:rtl/>
        </w:rPr>
        <w:t>الملكة</w:t>
      </w:r>
      <w:proofErr w:type="spellEnd"/>
      <w:r w:rsidRPr="00CA6B6C">
        <w:rPr>
          <w:rFonts w:ascii="B Badr" w:hAnsi="B Badr" w:cs="B Badr" w:hint="cs"/>
          <w:sz w:val="32"/>
          <w:szCs w:val="32"/>
          <w:rtl/>
        </w:rPr>
        <w:t xml:space="preserve"> </w:t>
      </w:r>
      <w:proofErr w:type="spellStart"/>
      <w:r w:rsidRPr="00CA6B6C">
        <w:rPr>
          <w:rFonts w:ascii="B Badr" w:hAnsi="B Badr" w:cs="B Badr" w:hint="cs"/>
          <w:sz w:val="32"/>
          <w:szCs w:val="32"/>
          <w:rtl/>
        </w:rPr>
        <w:t>فيه</w:t>
      </w:r>
      <w:proofErr w:type="spellEnd"/>
      <w:r w:rsidRPr="00CA6B6C">
        <w:rPr>
          <w:rFonts w:ascii="B Badr" w:hAnsi="B Badr" w:cs="B Badr" w:hint="cs"/>
          <w:sz w:val="32"/>
          <w:szCs w:val="32"/>
          <w:rtl/>
        </w:rPr>
        <w:t>‏</w:t>
      </w:r>
      <w:r>
        <w:rPr>
          <w:rFonts w:ascii="B Badr" w:hAnsi="B Badr" w:cs="B Badr" w:hint="cs"/>
          <w:sz w:val="32"/>
          <w:szCs w:val="32"/>
          <w:rtl/>
        </w:rPr>
        <w:t xml:space="preserve"> . </w:t>
      </w:r>
      <w:r w:rsidR="00AA14B1">
        <w:rPr>
          <w:rFonts w:ascii="B Badr" w:hAnsi="B Badr" w:cs="B Badr" w:hint="cs"/>
          <w:sz w:val="32"/>
          <w:szCs w:val="32"/>
          <w:rtl/>
        </w:rPr>
        <w:t xml:space="preserve">در </w:t>
      </w:r>
      <w:proofErr w:type="spellStart"/>
      <w:r w:rsidR="00AA14B1">
        <w:rPr>
          <w:rFonts w:ascii="B Badr" w:hAnsi="B Badr" w:cs="B Badr" w:hint="cs"/>
          <w:sz w:val="32"/>
          <w:szCs w:val="32"/>
          <w:rtl/>
        </w:rPr>
        <w:t>توضيح</w:t>
      </w:r>
      <w:proofErr w:type="spellEnd"/>
      <w:r w:rsidR="00AA14B1">
        <w:rPr>
          <w:rFonts w:ascii="B Badr" w:hAnsi="B Badr" w:cs="B Badr" w:hint="cs"/>
          <w:sz w:val="32"/>
          <w:szCs w:val="32"/>
          <w:rtl/>
        </w:rPr>
        <w:t xml:space="preserve">  </w:t>
      </w:r>
      <w:proofErr w:type="spellStart"/>
      <w:r w:rsidR="00AA14B1">
        <w:rPr>
          <w:rFonts w:ascii="B Badr" w:hAnsi="B Badr" w:cs="B Badr" w:hint="cs"/>
          <w:sz w:val="32"/>
          <w:szCs w:val="32"/>
          <w:rtl/>
        </w:rPr>
        <w:t>بيشتر</w:t>
      </w:r>
      <w:proofErr w:type="spellEnd"/>
      <w:r w:rsidR="00AA14B1">
        <w:rPr>
          <w:rFonts w:ascii="B Badr" w:hAnsi="B Badr" w:cs="B Badr" w:hint="cs"/>
          <w:sz w:val="32"/>
          <w:szCs w:val="32"/>
          <w:rtl/>
        </w:rPr>
        <w:t xml:space="preserve"> </w:t>
      </w:r>
      <w:proofErr w:type="spellStart"/>
      <w:r w:rsidR="00AA14B1">
        <w:rPr>
          <w:rFonts w:ascii="B Badr" w:hAnsi="B Badr" w:cs="B Badr" w:hint="cs"/>
          <w:sz w:val="32"/>
          <w:szCs w:val="32"/>
          <w:rtl/>
        </w:rPr>
        <w:t>اين</w:t>
      </w:r>
      <w:proofErr w:type="spellEnd"/>
      <w:r w:rsidR="00AA14B1">
        <w:rPr>
          <w:rFonts w:ascii="B Badr" w:hAnsi="B Badr" w:cs="B Badr" w:hint="cs"/>
          <w:sz w:val="32"/>
          <w:szCs w:val="32"/>
          <w:rtl/>
        </w:rPr>
        <w:t xml:space="preserve"> وجه در کلام </w:t>
      </w:r>
      <w:r>
        <w:rPr>
          <w:rFonts w:ascii="B Badr" w:hAnsi="B Badr" w:cs="B Badr" w:hint="cs"/>
          <w:sz w:val="32"/>
          <w:szCs w:val="32"/>
          <w:rtl/>
        </w:rPr>
        <w:t xml:space="preserve">مرحوم شیخ </w:t>
      </w:r>
      <w:r w:rsidR="00AA14B1">
        <w:rPr>
          <w:rFonts w:ascii="B Badr" w:hAnsi="B Badr" w:cs="B Badr" w:hint="cs"/>
          <w:sz w:val="32"/>
          <w:szCs w:val="32"/>
          <w:rtl/>
        </w:rPr>
        <w:t xml:space="preserve">آمده است </w:t>
      </w:r>
      <w:r>
        <w:rPr>
          <w:rFonts w:ascii="B Badr" w:hAnsi="B Badr" w:cs="B Badr" w:hint="cs"/>
          <w:sz w:val="32"/>
          <w:szCs w:val="32"/>
          <w:rtl/>
        </w:rPr>
        <w:t xml:space="preserve">: لذا </w:t>
      </w:r>
      <w:proofErr w:type="spellStart"/>
      <w:r>
        <w:rPr>
          <w:rFonts w:ascii="B Badr" w:hAnsi="B Badr" w:cs="B Badr" w:hint="cs"/>
          <w:sz w:val="32"/>
          <w:szCs w:val="32"/>
          <w:rtl/>
        </w:rPr>
        <w:t>علماء</w:t>
      </w:r>
      <w:proofErr w:type="spellEnd"/>
      <w:r>
        <w:rPr>
          <w:rFonts w:ascii="B Badr" w:hAnsi="B Badr" w:cs="B Badr" w:hint="cs"/>
          <w:sz w:val="32"/>
          <w:szCs w:val="32"/>
          <w:rtl/>
        </w:rPr>
        <w:t xml:space="preserve"> و </w:t>
      </w:r>
      <w:proofErr w:type="spellStart"/>
      <w:r>
        <w:rPr>
          <w:rFonts w:ascii="B Badr" w:hAnsi="B Badr" w:cs="B Badr" w:hint="cs"/>
          <w:sz w:val="32"/>
          <w:szCs w:val="32"/>
          <w:rtl/>
        </w:rPr>
        <w:t>فقهاء</w:t>
      </w:r>
      <w:proofErr w:type="spellEnd"/>
      <w:r>
        <w:rPr>
          <w:rFonts w:ascii="B Badr" w:hAnsi="B Badr" w:cs="B Badr" w:hint="cs"/>
          <w:sz w:val="32"/>
          <w:szCs w:val="32"/>
          <w:rtl/>
        </w:rPr>
        <w:t xml:space="preserve"> سفر مباح انجام می داند با </w:t>
      </w:r>
      <w:proofErr w:type="spellStart"/>
      <w:r>
        <w:rPr>
          <w:rFonts w:ascii="B Badr" w:hAnsi="B Badr" w:cs="B Badr" w:hint="cs"/>
          <w:sz w:val="32"/>
          <w:szCs w:val="32"/>
          <w:rtl/>
        </w:rPr>
        <w:t>وجودی</w:t>
      </w:r>
      <w:proofErr w:type="spellEnd"/>
      <w:r>
        <w:rPr>
          <w:rFonts w:ascii="B Badr" w:hAnsi="B Badr" w:cs="B Badr" w:hint="cs"/>
          <w:sz w:val="32"/>
          <w:szCs w:val="32"/>
          <w:rtl/>
        </w:rPr>
        <w:t xml:space="preserve"> که احتمال می دادند که به بعضی از مسایلی که </w:t>
      </w:r>
      <w:proofErr w:type="spellStart"/>
      <w:r>
        <w:rPr>
          <w:rFonts w:ascii="B Badr" w:hAnsi="B Badr" w:cs="B Badr" w:hint="cs"/>
          <w:sz w:val="32"/>
          <w:szCs w:val="32"/>
          <w:rtl/>
        </w:rPr>
        <w:t>حکمش</w:t>
      </w:r>
      <w:proofErr w:type="spellEnd"/>
      <w:r>
        <w:rPr>
          <w:rFonts w:ascii="B Badr" w:hAnsi="B Badr" w:cs="B Badr" w:hint="cs"/>
          <w:sz w:val="32"/>
          <w:szCs w:val="32"/>
          <w:rtl/>
        </w:rPr>
        <w:t xml:space="preserve"> را </w:t>
      </w:r>
      <w:proofErr w:type="spellStart"/>
      <w:r>
        <w:rPr>
          <w:rFonts w:ascii="B Badr" w:hAnsi="B Badr" w:cs="B Badr" w:hint="cs"/>
          <w:sz w:val="32"/>
          <w:szCs w:val="32"/>
          <w:rtl/>
        </w:rPr>
        <w:t>نمی</w:t>
      </w:r>
      <w:proofErr w:type="spellEnd"/>
      <w:r>
        <w:rPr>
          <w:rFonts w:ascii="B Badr" w:hAnsi="B Badr" w:cs="B Badr" w:hint="cs"/>
          <w:sz w:val="32"/>
          <w:szCs w:val="32"/>
          <w:rtl/>
        </w:rPr>
        <w:t xml:space="preserve"> دانند مبتلا شوند و </w:t>
      </w:r>
      <w:proofErr w:type="spellStart"/>
      <w:r>
        <w:rPr>
          <w:rFonts w:ascii="B Badr" w:hAnsi="B Badr" w:cs="B Badr" w:hint="cs"/>
          <w:sz w:val="32"/>
          <w:szCs w:val="32"/>
          <w:rtl/>
        </w:rPr>
        <w:t>تمکن</w:t>
      </w:r>
      <w:proofErr w:type="spellEnd"/>
      <w:r>
        <w:rPr>
          <w:rFonts w:ascii="B Badr" w:hAnsi="B Badr" w:cs="B Badr" w:hint="cs"/>
          <w:sz w:val="32"/>
          <w:szCs w:val="32"/>
          <w:rtl/>
        </w:rPr>
        <w:t xml:space="preserve"> از استنباط در سفر هم نداشته باشند. </w:t>
      </w:r>
    </w:p>
    <w:p w:rsidR="00EE3A59" w:rsidRDefault="00EE3A59" w:rsidP="00AA14B1">
      <w:pPr>
        <w:ind w:firstLine="386"/>
        <w:jc w:val="both"/>
        <w:rPr>
          <w:rFonts w:ascii="B Badr" w:hAnsi="B Badr" w:cs="B Badr"/>
          <w:sz w:val="32"/>
          <w:szCs w:val="32"/>
          <w:rtl/>
        </w:rPr>
      </w:pPr>
      <w:r>
        <w:rPr>
          <w:rFonts w:ascii="B Badr" w:hAnsi="B Badr" w:cs="B Badr" w:hint="cs"/>
          <w:sz w:val="32"/>
          <w:szCs w:val="32"/>
          <w:rtl/>
        </w:rPr>
        <w:t xml:space="preserve">ممکن است </w:t>
      </w:r>
      <w:proofErr w:type="spellStart"/>
      <w:r>
        <w:rPr>
          <w:rFonts w:ascii="B Badr" w:hAnsi="B Badr" w:cs="B Badr" w:hint="cs"/>
          <w:sz w:val="32"/>
          <w:szCs w:val="32"/>
          <w:rtl/>
        </w:rPr>
        <w:t>مناقشه</w:t>
      </w:r>
      <w:proofErr w:type="spellEnd"/>
      <w:r>
        <w:rPr>
          <w:rFonts w:ascii="B Badr" w:hAnsi="B Badr" w:cs="B Badr" w:hint="cs"/>
          <w:sz w:val="32"/>
          <w:szCs w:val="32"/>
          <w:rtl/>
        </w:rPr>
        <w:t xml:space="preserve"> شود که </w:t>
      </w:r>
      <w:proofErr w:type="spellStart"/>
      <w:r>
        <w:rPr>
          <w:rFonts w:ascii="B Badr" w:hAnsi="B Badr" w:cs="B Badr" w:hint="cs"/>
          <w:sz w:val="32"/>
          <w:szCs w:val="32"/>
          <w:rtl/>
        </w:rPr>
        <w:t>سیره</w:t>
      </w:r>
      <w:proofErr w:type="spellEnd"/>
      <w:r>
        <w:rPr>
          <w:rFonts w:ascii="B Badr" w:hAnsi="B Badr" w:cs="B Badr" w:hint="cs"/>
          <w:sz w:val="32"/>
          <w:szCs w:val="32"/>
          <w:rtl/>
        </w:rPr>
        <w:t xml:space="preserve"> ثابت نیست . شاهد عدم ثبوت </w:t>
      </w:r>
      <w:proofErr w:type="spellStart"/>
      <w:r>
        <w:rPr>
          <w:rFonts w:ascii="B Badr" w:hAnsi="B Badr" w:cs="B Badr" w:hint="cs"/>
          <w:sz w:val="32"/>
          <w:szCs w:val="32"/>
          <w:rtl/>
        </w:rPr>
        <w:t>سیره</w:t>
      </w:r>
      <w:proofErr w:type="spellEnd"/>
      <w:r>
        <w:rPr>
          <w:rFonts w:ascii="B Badr" w:hAnsi="B Badr" w:cs="B Badr" w:hint="cs"/>
          <w:sz w:val="32"/>
          <w:szCs w:val="32"/>
          <w:rtl/>
        </w:rPr>
        <w:t xml:space="preserve"> هم همین است که در کلمات، ادعای اجماع بر عدم جواز شده است . هرچند که این ادعای اجماع با تعابیر مختلف است و اصل ان نیز به صورت واضح در کلمات نیامده است اما نشان می دهد مساله جواز رجوع برای شخص واجد ملکه مورد </w:t>
      </w:r>
      <w:proofErr w:type="spellStart"/>
      <w:r>
        <w:rPr>
          <w:rFonts w:ascii="B Badr" w:hAnsi="B Badr" w:cs="B Badr" w:hint="cs"/>
          <w:sz w:val="32"/>
          <w:szCs w:val="32"/>
          <w:rtl/>
        </w:rPr>
        <w:t>سیره</w:t>
      </w:r>
      <w:proofErr w:type="spellEnd"/>
      <w:r>
        <w:rPr>
          <w:rFonts w:ascii="B Badr" w:hAnsi="B Badr" w:cs="B Badr" w:hint="cs"/>
          <w:sz w:val="32"/>
          <w:szCs w:val="32"/>
          <w:rtl/>
        </w:rPr>
        <w:t xml:space="preserve"> نبوده است . اگرچه احتمال </w:t>
      </w:r>
      <w:proofErr w:type="spellStart"/>
      <w:r>
        <w:rPr>
          <w:rFonts w:ascii="B Badr" w:hAnsi="B Badr" w:cs="B Badr" w:hint="cs"/>
          <w:sz w:val="32"/>
          <w:szCs w:val="32"/>
          <w:rtl/>
        </w:rPr>
        <w:t>سیره</w:t>
      </w:r>
      <w:proofErr w:type="spellEnd"/>
      <w:r>
        <w:rPr>
          <w:rFonts w:ascii="B Badr" w:hAnsi="B Badr" w:cs="B Badr" w:hint="cs"/>
          <w:sz w:val="32"/>
          <w:szCs w:val="32"/>
          <w:rtl/>
        </w:rPr>
        <w:t xml:space="preserve"> داده می شود ولی </w:t>
      </w:r>
      <w:proofErr w:type="spellStart"/>
      <w:r>
        <w:rPr>
          <w:rFonts w:ascii="B Badr" w:hAnsi="B Badr" w:cs="B Badr" w:hint="cs"/>
          <w:sz w:val="32"/>
          <w:szCs w:val="32"/>
          <w:rtl/>
        </w:rPr>
        <w:t>نمی</w:t>
      </w:r>
      <w:proofErr w:type="spellEnd"/>
      <w:r>
        <w:rPr>
          <w:rFonts w:ascii="B Badr" w:hAnsi="B Badr" w:cs="B Badr" w:hint="cs"/>
          <w:sz w:val="32"/>
          <w:szCs w:val="32"/>
          <w:rtl/>
        </w:rPr>
        <w:t xml:space="preserve"> توان ان را </w:t>
      </w:r>
      <w:r>
        <w:rPr>
          <w:rFonts w:ascii="B Badr" w:hAnsi="B Badr" w:cs="B Badr" w:hint="cs"/>
          <w:sz w:val="32"/>
          <w:szCs w:val="32"/>
          <w:rtl/>
        </w:rPr>
        <w:lastRenderedPageBreak/>
        <w:t>احراز کرد .</w:t>
      </w:r>
      <w:r w:rsidR="00AA14B1">
        <w:rPr>
          <w:rFonts w:ascii="B Badr" w:hAnsi="B Badr" w:cs="B Badr" w:hint="cs"/>
          <w:sz w:val="32"/>
          <w:szCs w:val="32"/>
          <w:rtl/>
        </w:rPr>
        <w:t xml:space="preserve"> نسبت به استشهاد به </w:t>
      </w:r>
      <w:proofErr w:type="spellStart"/>
      <w:r>
        <w:rPr>
          <w:rFonts w:ascii="B Badr" w:hAnsi="B Badr" w:cs="B Badr" w:hint="cs"/>
          <w:sz w:val="32"/>
          <w:szCs w:val="32"/>
          <w:rtl/>
        </w:rPr>
        <w:t>سفر</w:t>
      </w:r>
      <w:r w:rsidR="00AA14B1">
        <w:rPr>
          <w:rFonts w:ascii="B Badr" w:hAnsi="B Badr" w:cs="B Badr" w:hint="cs"/>
          <w:sz w:val="32"/>
          <w:szCs w:val="32"/>
          <w:rtl/>
        </w:rPr>
        <w:t>علماء</w:t>
      </w:r>
      <w:proofErr w:type="spellEnd"/>
      <w:r w:rsidR="00AA14B1">
        <w:rPr>
          <w:rFonts w:ascii="B Badr" w:hAnsi="B Badr" w:cs="B Badr" w:hint="cs"/>
          <w:sz w:val="32"/>
          <w:szCs w:val="32"/>
          <w:rtl/>
        </w:rPr>
        <w:t xml:space="preserve"> </w:t>
      </w:r>
      <w:r>
        <w:rPr>
          <w:rFonts w:ascii="B Badr" w:hAnsi="B Badr" w:cs="B Badr" w:hint="cs"/>
          <w:sz w:val="32"/>
          <w:szCs w:val="32"/>
          <w:rtl/>
        </w:rPr>
        <w:t xml:space="preserve"> هم </w:t>
      </w:r>
      <w:r w:rsidR="00AA14B1">
        <w:rPr>
          <w:rFonts w:ascii="B Badr" w:hAnsi="B Badr" w:cs="B Badr" w:hint="cs"/>
          <w:sz w:val="32"/>
          <w:szCs w:val="32"/>
          <w:rtl/>
        </w:rPr>
        <w:t xml:space="preserve"> گفته می شود : </w:t>
      </w:r>
      <w:r>
        <w:rPr>
          <w:rFonts w:ascii="B Badr" w:hAnsi="B Badr" w:cs="B Badr" w:hint="cs"/>
          <w:sz w:val="32"/>
          <w:szCs w:val="32"/>
          <w:rtl/>
        </w:rPr>
        <w:t xml:space="preserve">ممکن است </w:t>
      </w:r>
      <w:proofErr w:type="spellStart"/>
      <w:r>
        <w:rPr>
          <w:rFonts w:ascii="B Badr" w:hAnsi="B Badr" w:cs="B Badr" w:hint="cs"/>
          <w:sz w:val="32"/>
          <w:szCs w:val="32"/>
          <w:rtl/>
        </w:rPr>
        <w:t>فقهاء</w:t>
      </w:r>
      <w:proofErr w:type="spellEnd"/>
      <w:r>
        <w:rPr>
          <w:rFonts w:ascii="B Badr" w:hAnsi="B Badr" w:cs="B Badr" w:hint="cs"/>
          <w:sz w:val="32"/>
          <w:szCs w:val="32"/>
          <w:rtl/>
        </w:rPr>
        <w:t xml:space="preserve"> در </w:t>
      </w:r>
      <w:proofErr w:type="spellStart"/>
      <w:r>
        <w:rPr>
          <w:rFonts w:ascii="B Badr" w:hAnsi="B Badr" w:cs="B Badr" w:hint="cs"/>
          <w:sz w:val="32"/>
          <w:szCs w:val="32"/>
          <w:rtl/>
        </w:rPr>
        <w:t>مواردی</w:t>
      </w:r>
      <w:proofErr w:type="spellEnd"/>
      <w:r>
        <w:rPr>
          <w:rFonts w:ascii="B Badr" w:hAnsi="B Badr" w:cs="B Badr" w:hint="cs"/>
          <w:sz w:val="32"/>
          <w:szCs w:val="32"/>
          <w:rtl/>
        </w:rPr>
        <w:t xml:space="preserve"> که </w:t>
      </w:r>
      <w:proofErr w:type="spellStart"/>
      <w:r>
        <w:rPr>
          <w:rFonts w:ascii="B Badr" w:hAnsi="B Badr" w:cs="B Badr" w:hint="cs"/>
          <w:sz w:val="32"/>
          <w:szCs w:val="32"/>
          <w:rtl/>
        </w:rPr>
        <w:t>حکمش</w:t>
      </w:r>
      <w:proofErr w:type="spellEnd"/>
      <w:r>
        <w:rPr>
          <w:rFonts w:ascii="B Badr" w:hAnsi="B Badr" w:cs="B Badr" w:hint="cs"/>
          <w:sz w:val="32"/>
          <w:szCs w:val="32"/>
          <w:rtl/>
        </w:rPr>
        <w:t xml:space="preserve"> را </w:t>
      </w:r>
      <w:proofErr w:type="spellStart"/>
      <w:r>
        <w:rPr>
          <w:rFonts w:ascii="B Badr" w:hAnsi="B Badr" w:cs="B Badr" w:hint="cs"/>
          <w:sz w:val="32"/>
          <w:szCs w:val="32"/>
          <w:rtl/>
        </w:rPr>
        <w:t>نمی</w:t>
      </w:r>
      <w:proofErr w:type="spellEnd"/>
      <w:r>
        <w:rPr>
          <w:rFonts w:ascii="B Badr" w:hAnsi="B Badr" w:cs="B Badr" w:hint="cs"/>
          <w:sz w:val="32"/>
          <w:szCs w:val="32"/>
          <w:rtl/>
        </w:rPr>
        <w:t xml:space="preserve"> دانستند و </w:t>
      </w:r>
      <w:proofErr w:type="spellStart"/>
      <w:r>
        <w:rPr>
          <w:rFonts w:ascii="B Badr" w:hAnsi="B Badr" w:cs="B Badr" w:hint="cs"/>
          <w:sz w:val="32"/>
          <w:szCs w:val="32"/>
          <w:rtl/>
        </w:rPr>
        <w:t>تمکن</w:t>
      </w:r>
      <w:proofErr w:type="spellEnd"/>
      <w:r>
        <w:rPr>
          <w:rFonts w:ascii="B Badr" w:hAnsi="B Badr" w:cs="B Badr" w:hint="cs"/>
          <w:sz w:val="32"/>
          <w:szCs w:val="32"/>
          <w:rtl/>
        </w:rPr>
        <w:t xml:space="preserve"> از استنباط نیز نداشتند احتیاط می کرده </w:t>
      </w:r>
      <w:proofErr w:type="spellStart"/>
      <w:r>
        <w:rPr>
          <w:rFonts w:ascii="B Badr" w:hAnsi="B Badr" w:cs="B Badr" w:hint="cs"/>
          <w:sz w:val="32"/>
          <w:szCs w:val="32"/>
          <w:rtl/>
        </w:rPr>
        <w:t>اند</w:t>
      </w:r>
      <w:proofErr w:type="spellEnd"/>
      <w:r>
        <w:rPr>
          <w:rFonts w:ascii="B Badr" w:hAnsi="B Badr" w:cs="B Badr" w:hint="cs"/>
          <w:sz w:val="32"/>
          <w:szCs w:val="32"/>
          <w:rtl/>
        </w:rPr>
        <w:t xml:space="preserve">. محرز نیست که اتکای به مجتهد </w:t>
      </w:r>
      <w:proofErr w:type="spellStart"/>
      <w:r>
        <w:rPr>
          <w:rFonts w:ascii="B Badr" w:hAnsi="B Badr" w:cs="B Badr" w:hint="cs"/>
          <w:sz w:val="32"/>
          <w:szCs w:val="32"/>
          <w:rtl/>
        </w:rPr>
        <w:t>اخر</w:t>
      </w:r>
      <w:proofErr w:type="spellEnd"/>
      <w:r>
        <w:rPr>
          <w:rFonts w:ascii="B Badr" w:hAnsi="B Badr" w:cs="B Badr" w:hint="cs"/>
          <w:sz w:val="32"/>
          <w:szCs w:val="32"/>
          <w:rtl/>
        </w:rPr>
        <w:t xml:space="preserve"> می کرده </w:t>
      </w:r>
      <w:proofErr w:type="spellStart"/>
      <w:r>
        <w:rPr>
          <w:rFonts w:ascii="B Badr" w:hAnsi="B Badr" w:cs="B Badr" w:hint="cs"/>
          <w:sz w:val="32"/>
          <w:szCs w:val="32"/>
          <w:rtl/>
        </w:rPr>
        <w:t>اند</w:t>
      </w:r>
      <w:proofErr w:type="spellEnd"/>
      <w:r>
        <w:rPr>
          <w:rFonts w:ascii="B Badr" w:hAnsi="B Badr" w:cs="B Badr" w:hint="cs"/>
          <w:sz w:val="32"/>
          <w:szCs w:val="32"/>
          <w:rtl/>
        </w:rPr>
        <w:t xml:space="preserve"> . </w:t>
      </w:r>
    </w:p>
    <w:p w:rsidR="00EE3A59" w:rsidRDefault="00EE3A59" w:rsidP="00EE3A59">
      <w:pPr>
        <w:ind w:firstLine="386"/>
        <w:jc w:val="both"/>
        <w:rPr>
          <w:rFonts w:ascii="B Badr" w:hAnsi="B Badr" w:cs="B Badr"/>
          <w:sz w:val="32"/>
          <w:szCs w:val="32"/>
          <w:rtl/>
        </w:rPr>
      </w:pPr>
      <w:r>
        <w:rPr>
          <w:rFonts w:ascii="B Badr" w:hAnsi="B Badr" w:cs="B Badr" w:hint="cs"/>
          <w:sz w:val="32"/>
          <w:szCs w:val="32"/>
          <w:rtl/>
        </w:rPr>
        <w:t xml:space="preserve">وجه سوم اطلاق ادله </w:t>
      </w:r>
      <w:proofErr w:type="spellStart"/>
      <w:r>
        <w:rPr>
          <w:rFonts w:ascii="B Badr" w:hAnsi="B Badr" w:cs="B Badr" w:hint="cs"/>
          <w:sz w:val="32"/>
          <w:szCs w:val="32"/>
          <w:rtl/>
        </w:rPr>
        <w:t>لفظیه</w:t>
      </w:r>
      <w:proofErr w:type="spellEnd"/>
      <w:r>
        <w:rPr>
          <w:rFonts w:ascii="B Badr" w:hAnsi="B Badr" w:cs="B Badr" w:hint="cs"/>
          <w:sz w:val="32"/>
          <w:szCs w:val="32"/>
          <w:rtl/>
        </w:rPr>
        <w:t xml:space="preserve"> جواز تقلید است . حتی اگر در </w:t>
      </w:r>
      <w:proofErr w:type="spellStart"/>
      <w:r>
        <w:rPr>
          <w:rFonts w:ascii="B Badr" w:hAnsi="B Badr" w:cs="B Badr" w:hint="cs"/>
          <w:sz w:val="32"/>
          <w:szCs w:val="32"/>
          <w:rtl/>
        </w:rPr>
        <w:t>سیره</w:t>
      </w:r>
      <w:proofErr w:type="spellEnd"/>
      <w:r>
        <w:rPr>
          <w:rFonts w:ascii="B Badr" w:hAnsi="B Badr" w:cs="B Badr" w:hint="cs"/>
          <w:sz w:val="32"/>
          <w:szCs w:val="32"/>
          <w:rtl/>
        </w:rPr>
        <w:t xml:space="preserve"> </w:t>
      </w:r>
      <w:proofErr w:type="spellStart"/>
      <w:r>
        <w:rPr>
          <w:rFonts w:ascii="B Badr" w:hAnsi="B Badr" w:cs="B Badr" w:hint="cs"/>
          <w:sz w:val="32"/>
          <w:szCs w:val="32"/>
          <w:rtl/>
        </w:rPr>
        <w:t>عقلاء</w:t>
      </w:r>
      <w:proofErr w:type="spellEnd"/>
      <w:r>
        <w:rPr>
          <w:rFonts w:ascii="B Badr" w:hAnsi="B Badr" w:cs="B Badr" w:hint="cs"/>
          <w:sz w:val="32"/>
          <w:szCs w:val="32"/>
          <w:rtl/>
        </w:rPr>
        <w:t xml:space="preserve"> اشکال شود اما ادله </w:t>
      </w:r>
      <w:proofErr w:type="spellStart"/>
      <w:r>
        <w:rPr>
          <w:rFonts w:ascii="B Badr" w:hAnsi="B Badr" w:cs="B Badr" w:hint="cs"/>
          <w:sz w:val="32"/>
          <w:szCs w:val="32"/>
          <w:rtl/>
        </w:rPr>
        <w:t>لفظیه</w:t>
      </w:r>
      <w:proofErr w:type="spellEnd"/>
      <w:r>
        <w:rPr>
          <w:rFonts w:ascii="B Badr" w:hAnsi="B Badr" w:cs="B Badr" w:hint="cs"/>
          <w:sz w:val="32"/>
          <w:szCs w:val="32"/>
          <w:rtl/>
        </w:rPr>
        <w:t xml:space="preserve"> جواز تقلید، اطلاق دارد . در این ادله </w:t>
      </w:r>
      <w:proofErr w:type="spellStart"/>
      <w:r>
        <w:rPr>
          <w:rFonts w:ascii="B Badr" w:hAnsi="B Badr" w:cs="B Badr" w:hint="cs"/>
          <w:sz w:val="32"/>
          <w:szCs w:val="32"/>
          <w:rtl/>
        </w:rPr>
        <w:t>امده</w:t>
      </w:r>
      <w:proofErr w:type="spellEnd"/>
      <w:r>
        <w:rPr>
          <w:rFonts w:ascii="B Badr" w:hAnsi="B Badr" w:cs="B Badr" w:hint="cs"/>
          <w:sz w:val="32"/>
          <w:szCs w:val="32"/>
          <w:rtl/>
        </w:rPr>
        <w:t xml:space="preserve"> است که "کل من کان </w:t>
      </w:r>
      <w:proofErr w:type="spellStart"/>
      <w:r>
        <w:rPr>
          <w:rFonts w:ascii="B Badr" w:hAnsi="B Badr" w:cs="B Badr" w:hint="cs"/>
          <w:sz w:val="32"/>
          <w:szCs w:val="32"/>
          <w:rtl/>
        </w:rPr>
        <w:t>جاهلا</w:t>
      </w:r>
      <w:proofErr w:type="spellEnd"/>
      <w:r>
        <w:rPr>
          <w:rFonts w:ascii="B Badr" w:hAnsi="B Badr" w:cs="B Badr" w:hint="cs"/>
          <w:sz w:val="32"/>
          <w:szCs w:val="32"/>
          <w:rtl/>
        </w:rPr>
        <w:t xml:space="preserve"> </w:t>
      </w:r>
      <w:proofErr w:type="spellStart"/>
      <w:r>
        <w:rPr>
          <w:rFonts w:ascii="B Badr" w:hAnsi="B Badr" w:cs="B Badr" w:hint="cs"/>
          <w:sz w:val="32"/>
          <w:szCs w:val="32"/>
          <w:rtl/>
        </w:rPr>
        <w:t>بالحکم</w:t>
      </w:r>
      <w:proofErr w:type="spellEnd"/>
      <w:r>
        <w:rPr>
          <w:rFonts w:ascii="B Badr" w:hAnsi="B Badr" w:cs="B Badr" w:hint="cs"/>
          <w:sz w:val="32"/>
          <w:szCs w:val="32"/>
          <w:rtl/>
        </w:rPr>
        <w:t xml:space="preserve"> فعلا</w:t>
      </w:r>
      <w:r>
        <w:rPr>
          <w:rFonts w:ascii="B Badr" w:hAnsi="B Badr" w:cs="Cambria" w:hint="cs"/>
          <w:sz w:val="32"/>
          <w:szCs w:val="32"/>
          <w:rtl/>
        </w:rPr>
        <w:t>"</w:t>
      </w:r>
      <w:r>
        <w:rPr>
          <w:rFonts w:ascii="B Badr" w:hAnsi="B Badr" w:cs="B Badr" w:hint="cs"/>
          <w:sz w:val="32"/>
          <w:szCs w:val="32"/>
          <w:rtl/>
        </w:rPr>
        <w:t xml:space="preserve"> می تواند به عالم در ان مساله مراجعه کند . </w:t>
      </w:r>
    </w:p>
    <w:p w:rsidR="00EE3A59" w:rsidRDefault="00EE3A59" w:rsidP="004722AB">
      <w:pPr>
        <w:ind w:firstLine="386"/>
        <w:jc w:val="both"/>
        <w:rPr>
          <w:rFonts w:ascii="B Badr" w:hAnsi="B Badr" w:cs="B Badr"/>
          <w:sz w:val="32"/>
          <w:szCs w:val="32"/>
          <w:rtl/>
        </w:rPr>
      </w:pPr>
      <w:r>
        <w:rPr>
          <w:rFonts w:ascii="B Badr" w:hAnsi="B Badr" w:cs="B Badr" w:hint="cs"/>
          <w:sz w:val="32"/>
          <w:szCs w:val="32"/>
          <w:rtl/>
        </w:rPr>
        <w:t xml:space="preserve">در مقابل کسانی که جواز تقلید واجد ملکه </w:t>
      </w:r>
      <w:r w:rsidR="00AA14B1">
        <w:rPr>
          <w:rFonts w:ascii="B Badr" w:hAnsi="B Badr" w:cs="B Badr" w:hint="cs"/>
          <w:sz w:val="32"/>
          <w:szCs w:val="32"/>
          <w:rtl/>
        </w:rPr>
        <w:t xml:space="preserve">را انکار </w:t>
      </w:r>
      <w:r>
        <w:rPr>
          <w:rFonts w:ascii="B Badr" w:hAnsi="B Badr" w:cs="B Badr" w:hint="cs"/>
          <w:sz w:val="32"/>
          <w:szCs w:val="32"/>
          <w:rtl/>
        </w:rPr>
        <w:t xml:space="preserve">می کنند در مقام اشکال به این وجه گفته </w:t>
      </w:r>
      <w:proofErr w:type="spellStart"/>
      <w:r>
        <w:rPr>
          <w:rFonts w:ascii="B Badr" w:hAnsi="B Badr" w:cs="B Badr" w:hint="cs"/>
          <w:sz w:val="32"/>
          <w:szCs w:val="32"/>
          <w:rtl/>
        </w:rPr>
        <w:t>اند</w:t>
      </w:r>
      <w:proofErr w:type="spellEnd"/>
      <w:r>
        <w:rPr>
          <w:rFonts w:ascii="B Badr" w:hAnsi="B Badr" w:cs="B Badr" w:hint="cs"/>
          <w:sz w:val="32"/>
          <w:szCs w:val="32"/>
          <w:rtl/>
        </w:rPr>
        <w:t xml:space="preserve"> که ادله </w:t>
      </w:r>
      <w:proofErr w:type="spellStart"/>
      <w:r>
        <w:rPr>
          <w:rFonts w:ascii="B Badr" w:hAnsi="B Badr" w:cs="B Badr" w:hint="cs"/>
          <w:sz w:val="32"/>
          <w:szCs w:val="32"/>
          <w:rtl/>
        </w:rPr>
        <w:t>لفظیه</w:t>
      </w:r>
      <w:proofErr w:type="spellEnd"/>
      <w:r>
        <w:rPr>
          <w:rFonts w:ascii="B Badr" w:hAnsi="B Badr" w:cs="B Badr" w:hint="cs"/>
          <w:sz w:val="32"/>
          <w:szCs w:val="32"/>
          <w:rtl/>
        </w:rPr>
        <w:t xml:space="preserve"> اطلاق ندارد </w:t>
      </w:r>
      <w:r w:rsidR="00AA14B1">
        <w:rPr>
          <w:rFonts w:ascii="B Badr" w:hAnsi="B Badr" w:cs="B Badr" w:hint="cs"/>
          <w:sz w:val="32"/>
          <w:szCs w:val="32"/>
          <w:rtl/>
        </w:rPr>
        <w:t xml:space="preserve">بلکه </w:t>
      </w:r>
      <w:r>
        <w:rPr>
          <w:rFonts w:ascii="B Badr" w:hAnsi="B Badr" w:cs="B Badr" w:hint="cs"/>
          <w:sz w:val="32"/>
          <w:szCs w:val="32"/>
          <w:rtl/>
        </w:rPr>
        <w:t xml:space="preserve">منصرف به غیر </w:t>
      </w:r>
      <w:proofErr w:type="spellStart"/>
      <w:r>
        <w:rPr>
          <w:rFonts w:ascii="B Badr" w:hAnsi="B Badr" w:cs="B Badr" w:hint="cs"/>
          <w:sz w:val="32"/>
          <w:szCs w:val="32"/>
          <w:rtl/>
        </w:rPr>
        <w:t>متمکن</w:t>
      </w:r>
      <w:proofErr w:type="spellEnd"/>
      <w:r>
        <w:rPr>
          <w:rFonts w:ascii="B Badr" w:hAnsi="B Badr" w:cs="B Badr" w:hint="cs"/>
          <w:sz w:val="32"/>
          <w:szCs w:val="32"/>
          <w:rtl/>
        </w:rPr>
        <w:t xml:space="preserve"> از استنباط </w:t>
      </w:r>
      <w:r w:rsidR="00AA14B1">
        <w:rPr>
          <w:rFonts w:ascii="B Badr" w:hAnsi="B Badr" w:cs="B Badr" w:hint="cs"/>
          <w:sz w:val="32"/>
          <w:szCs w:val="32"/>
          <w:rtl/>
        </w:rPr>
        <w:t xml:space="preserve">است </w:t>
      </w:r>
      <w:r>
        <w:rPr>
          <w:rFonts w:ascii="B Badr" w:hAnsi="B Badr" w:cs="B Badr" w:hint="cs"/>
          <w:sz w:val="32"/>
          <w:szCs w:val="32"/>
          <w:rtl/>
        </w:rPr>
        <w:t xml:space="preserve">و </w:t>
      </w:r>
      <w:r w:rsidR="00AA14B1">
        <w:rPr>
          <w:rFonts w:ascii="B Badr" w:hAnsi="B Badr" w:cs="B Badr" w:hint="cs"/>
          <w:sz w:val="32"/>
          <w:szCs w:val="32"/>
          <w:rtl/>
        </w:rPr>
        <w:t xml:space="preserve">گاهی هم گفته می شود ادله </w:t>
      </w:r>
      <w:r>
        <w:rPr>
          <w:rFonts w:ascii="B Badr" w:hAnsi="B Badr" w:cs="B Badr" w:hint="cs"/>
          <w:sz w:val="32"/>
          <w:szCs w:val="32"/>
          <w:rtl/>
        </w:rPr>
        <w:t xml:space="preserve">قاصر از شمول </w:t>
      </w:r>
      <w:proofErr w:type="spellStart"/>
      <w:r w:rsidR="00AA14B1">
        <w:rPr>
          <w:rFonts w:ascii="B Badr" w:hAnsi="B Badr" w:cs="B Badr" w:hint="cs"/>
          <w:sz w:val="32"/>
          <w:szCs w:val="32"/>
          <w:rtl/>
        </w:rPr>
        <w:t>متمکن</w:t>
      </w:r>
      <w:proofErr w:type="spellEnd"/>
      <w:r w:rsidR="00AA14B1">
        <w:rPr>
          <w:rFonts w:ascii="B Badr" w:hAnsi="B Badr" w:cs="B Badr" w:hint="cs"/>
          <w:sz w:val="32"/>
          <w:szCs w:val="32"/>
          <w:rtl/>
        </w:rPr>
        <w:t xml:space="preserve"> از استنباط </w:t>
      </w:r>
      <w:r>
        <w:rPr>
          <w:rFonts w:ascii="B Badr" w:hAnsi="B Badr" w:cs="B Badr" w:hint="cs"/>
          <w:sz w:val="32"/>
          <w:szCs w:val="32"/>
          <w:rtl/>
        </w:rPr>
        <w:t xml:space="preserve"> است . در بعضی از کلمات این دو با هم جمع شده </w:t>
      </w:r>
      <w:proofErr w:type="spellStart"/>
      <w:r>
        <w:rPr>
          <w:rFonts w:ascii="B Badr" w:hAnsi="B Badr" w:cs="B Badr" w:hint="cs"/>
          <w:sz w:val="32"/>
          <w:szCs w:val="32"/>
          <w:rtl/>
        </w:rPr>
        <w:t>اند</w:t>
      </w:r>
      <w:proofErr w:type="spellEnd"/>
      <w:r>
        <w:rPr>
          <w:rFonts w:ascii="B Badr" w:hAnsi="B Badr" w:cs="B Badr" w:hint="cs"/>
          <w:sz w:val="32"/>
          <w:szCs w:val="32"/>
          <w:rtl/>
        </w:rPr>
        <w:t xml:space="preserve"> که ادله </w:t>
      </w:r>
      <w:proofErr w:type="spellStart"/>
      <w:r>
        <w:rPr>
          <w:rFonts w:ascii="B Badr" w:hAnsi="B Badr" w:cs="B Badr" w:hint="cs"/>
          <w:sz w:val="32"/>
          <w:szCs w:val="32"/>
          <w:rtl/>
        </w:rPr>
        <w:t>لفظیه</w:t>
      </w:r>
      <w:proofErr w:type="spellEnd"/>
      <w:r>
        <w:rPr>
          <w:rFonts w:ascii="B Badr" w:hAnsi="B Badr" w:cs="B Badr" w:hint="cs"/>
          <w:sz w:val="32"/>
          <w:szCs w:val="32"/>
          <w:rtl/>
        </w:rPr>
        <w:t xml:space="preserve"> یا منصرف می باشند و یا اساسا قصور در شمول دارند. </w:t>
      </w:r>
    </w:p>
    <w:p w:rsidR="00EE3A59" w:rsidRDefault="00EE3A59" w:rsidP="00EE3A59">
      <w:pPr>
        <w:ind w:firstLine="386"/>
        <w:jc w:val="both"/>
        <w:rPr>
          <w:rFonts w:ascii="B Badr" w:hAnsi="B Badr" w:cs="B Badr"/>
          <w:sz w:val="32"/>
          <w:szCs w:val="32"/>
          <w:rtl/>
        </w:rPr>
      </w:pPr>
      <w:r>
        <w:rPr>
          <w:rFonts w:ascii="B Badr" w:hAnsi="B Badr" w:cs="B Badr" w:hint="cs"/>
          <w:sz w:val="32"/>
          <w:szCs w:val="32"/>
          <w:rtl/>
        </w:rPr>
        <w:t xml:space="preserve">برخی از ادله </w:t>
      </w:r>
      <w:proofErr w:type="spellStart"/>
      <w:r>
        <w:rPr>
          <w:rFonts w:ascii="B Badr" w:hAnsi="B Badr" w:cs="B Badr" w:hint="cs"/>
          <w:sz w:val="32"/>
          <w:szCs w:val="32"/>
          <w:rtl/>
        </w:rPr>
        <w:t>لفظیه</w:t>
      </w:r>
      <w:proofErr w:type="spellEnd"/>
      <w:r>
        <w:rPr>
          <w:rFonts w:ascii="B Badr" w:hAnsi="B Badr" w:cs="B Badr" w:hint="cs"/>
          <w:sz w:val="32"/>
          <w:szCs w:val="32"/>
          <w:rtl/>
        </w:rPr>
        <w:t xml:space="preserve"> ای که برای جواز تقلید به ان استدلال می شود، عنوان اخذ شده در ان به گونه ای است که ناظر به عوام و غیر </w:t>
      </w:r>
      <w:proofErr w:type="spellStart"/>
      <w:r>
        <w:rPr>
          <w:rFonts w:ascii="B Badr" w:hAnsi="B Badr" w:cs="B Badr" w:hint="cs"/>
          <w:sz w:val="32"/>
          <w:szCs w:val="32"/>
          <w:rtl/>
        </w:rPr>
        <w:t>متمکنین</w:t>
      </w:r>
      <w:proofErr w:type="spellEnd"/>
      <w:r>
        <w:rPr>
          <w:rFonts w:ascii="B Badr" w:hAnsi="B Badr" w:cs="B Badr" w:hint="cs"/>
          <w:sz w:val="32"/>
          <w:szCs w:val="32"/>
          <w:rtl/>
        </w:rPr>
        <w:t xml:space="preserve"> است؛ مثل روایتی که از امام عسکری علیه </w:t>
      </w:r>
      <w:proofErr w:type="spellStart"/>
      <w:r>
        <w:rPr>
          <w:rFonts w:ascii="B Badr" w:hAnsi="B Badr" w:cs="B Badr" w:hint="cs"/>
          <w:sz w:val="32"/>
          <w:szCs w:val="32"/>
          <w:rtl/>
        </w:rPr>
        <w:t>السلام</w:t>
      </w:r>
      <w:proofErr w:type="spellEnd"/>
      <w:r>
        <w:rPr>
          <w:rFonts w:ascii="B Badr" w:hAnsi="B Badr" w:cs="B Badr" w:hint="cs"/>
          <w:sz w:val="32"/>
          <w:szCs w:val="32"/>
          <w:rtl/>
        </w:rPr>
        <w:t xml:space="preserve"> در احتجاج </w:t>
      </w:r>
      <w:proofErr w:type="spellStart"/>
      <w:r>
        <w:rPr>
          <w:rFonts w:ascii="B Badr" w:hAnsi="B Badr" w:cs="B Badr" w:hint="cs"/>
          <w:sz w:val="32"/>
          <w:szCs w:val="32"/>
          <w:rtl/>
        </w:rPr>
        <w:t>امده</w:t>
      </w:r>
      <w:proofErr w:type="spellEnd"/>
      <w:r>
        <w:rPr>
          <w:rFonts w:ascii="B Badr" w:hAnsi="B Badr" w:cs="B Badr" w:hint="cs"/>
          <w:sz w:val="32"/>
          <w:szCs w:val="32"/>
          <w:rtl/>
        </w:rPr>
        <w:t xml:space="preserve"> است یعنی همان روایت مفصل و معروف </w:t>
      </w:r>
      <w:r>
        <w:rPr>
          <w:rFonts w:ascii="B Badr" w:hAnsi="B Badr" w:cs="Cambria" w:hint="cs"/>
          <w:sz w:val="32"/>
          <w:szCs w:val="32"/>
          <w:rtl/>
        </w:rPr>
        <w:t>"</w:t>
      </w:r>
      <w:r>
        <w:rPr>
          <w:rFonts w:ascii="B Badr" w:hAnsi="B Badr" w:cs="B Badr" w:hint="cs"/>
          <w:sz w:val="32"/>
          <w:szCs w:val="32"/>
          <w:rtl/>
        </w:rPr>
        <w:t xml:space="preserve">... اما من کان من </w:t>
      </w:r>
      <w:proofErr w:type="spellStart"/>
      <w:r>
        <w:rPr>
          <w:rFonts w:ascii="B Badr" w:hAnsi="B Badr" w:cs="B Badr" w:hint="cs"/>
          <w:sz w:val="32"/>
          <w:szCs w:val="32"/>
          <w:rtl/>
        </w:rPr>
        <w:t>الفقهاء</w:t>
      </w:r>
      <w:proofErr w:type="spellEnd"/>
      <w:r>
        <w:rPr>
          <w:rFonts w:ascii="B Badr" w:hAnsi="B Badr" w:cs="B Badr" w:hint="cs"/>
          <w:sz w:val="32"/>
          <w:szCs w:val="32"/>
          <w:rtl/>
        </w:rPr>
        <w:t xml:space="preserve"> </w:t>
      </w:r>
      <w:proofErr w:type="spellStart"/>
      <w:r>
        <w:rPr>
          <w:rFonts w:ascii="B Badr" w:hAnsi="B Badr" w:cs="B Badr" w:hint="cs"/>
          <w:sz w:val="32"/>
          <w:szCs w:val="32"/>
          <w:rtl/>
        </w:rPr>
        <w:t>صائنا</w:t>
      </w:r>
      <w:proofErr w:type="spellEnd"/>
      <w:r>
        <w:rPr>
          <w:rFonts w:ascii="B Badr" w:hAnsi="B Badr" w:cs="B Badr" w:hint="cs"/>
          <w:sz w:val="32"/>
          <w:szCs w:val="32"/>
          <w:rtl/>
        </w:rPr>
        <w:t xml:space="preserve"> </w:t>
      </w:r>
      <w:proofErr w:type="spellStart"/>
      <w:r>
        <w:rPr>
          <w:rFonts w:ascii="B Badr" w:hAnsi="B Badr" w:cs="B Badr" w:hint="cs"/>
          <w:sz w:val="32"/>
          <w:szCs w:val="32"/>
          <w:rtl/>
        </w:rPr>
        <w:t>لنفسه</w:t>
      </w:r>
      <w:proofErr w:type="spellEnd"/>
      <w:r>
        <w:rPr>
          <w:rFonts w:ascii="B Badr" w:hAnsi="B Badr" w:cs="B Badr" w:hint="cs"/>
          <w:sz w:val="32"/>
          <w:szCs w:val="32"/>
          <w:rtl/>
        </w:rPr>
        <w:t xml:space="preserve"> </w:t>
      </w:r>
      <w:proofErr w:type="spellStart"/>
      <w:r>
        <w:rPr>
          <w:rFonts w:ascii="B Badr" w:hAnsi="B Badr" w:cs="B Badr" w:hint="cs"/>
          <w:sz w:val="32"/>
          <w:szCs w:val="32"/>
          <w:rtl/>
        </w:rPr>
        <w:t>حافظا</w:t>
      </w:r>
      <w:proofErr w:type="spellEnd"/>
      <w:r>
        <w:rPr>
          <w:rFonts w:ascii="B Badr" w:hAnsi="B Badr" w:cs="B Badr" w:hint="cs"/>
          <w:sz w:val="32"/>
          <w:szCs w:val="32"/>
          <w:rtl/>
        </w:rPr>
        <w:t xml:space="preserve"> </w:t>
      </w:r>
      <w:proofErr w:type="spellStart"/>
      <w:r>
        <w:rPr>
          <w:rFonts w:ascii="B Badr" w:hAnsi="B Badr" w:cs="B Badr" w:hint="cs"/>
          <w:sz w:val="32"/>
          <w:szCs w:val="32"/>
          <w:rtl/>
        </w:rPr>
        <w:t>لدینه</w:t>
      </w:r>
      <w:proofErr w:type="spellEnd"/>
      <w:r>
        <w:rPr>
          <w:rFonts w:ascii="B Badr" w:hAnsi="B Badr" w:cs="B Badr" w:hint="cs"/>
          <w:sz w:val="32"/>
          <w:szCs w:val="32"/>
          <w:rtl/>
        </w:rPr>
        <w:t xml:space="preserve"> </w:t>
      </w:r>
      <w:proofErr w:type="spellStart"/>
      <w:r>
        <w:rPr>
          <w:rFonts w:ascii="B Badr" w:hAnsi="B Badr" w:cs="B Badr" w:hint="cs"/>
          <w:sz w:val="32"/>
          <w:szCs w:val="32"/>
          <w:rtl/>
        </w:rPr>
        <w:t>مخالفا</w:t>
      </w:r>
      <w:proofErr w:type="spellEnd"/>
      <w:r>
        <w:rPr>
          <w:rFonts w:ascii="B Badr" w:hAnsi="B Badr" w:cs="B Badr" w:hint="cs"/>
          <w:sz w:val="32"/>
          <w:szCs w:val="32"/>
          <w:rtl/>
        </w:rPr>
        <w:t xml:space="preserve"> علی </w:t>
      </w:r>
      <w:proofErr w:type="spellStart"/>
      <w:r>
        <w:rPr>
          <w:rFonts w:ascii="B Badr" w:hAnsi="B Badr" w:cs="B Badr" w:hint="cs"/>
          <w:sz w:val="32"/>
          <w:szCs w:val="32"/>
          <w:rtl/>
        </w:rPr>
        <w:t>هواه</w:t>
      </w:r>
      <w:proofErr w:type="spellEnd"/>
      <w:r>
        <w:rPr>
          <w:rFonts w:ascii="B Badr" w:hAnsi="B Badr" w:cs="B Badr" w:hint="cs"/>
          <w:sz w:val="32"/>
          <w:szCs w:val="32"/>
          <w:rtl/>
        </w:rPr>
        <w:t xml:space="preserve"> </w:t>
      </w:r>
      <w:proofErr w:type="spellStart"/>
      <w:r>
        <w:rPr>
          <w:rFonts w:ascii="B Badr" w:hAnsi="B Badr" w:cs="B Badr" w:hint="cs"/>
          <w:sz w:val="32"/>
          <w:szCs w:val="32"/>
          <w:rtl/>
        </w:rPr>
        <w:t>مطیعا</w:t>
      </w:r>
      <w:proofErr w:type="spellEnd"/>
      <w:r>
        <w:rPr>
          <w:rFonts w:ascii="B Badr" w:hAnsi="B Badr" w:cs="B Badr" w:hint="cs"/>
          <w:sz w:val="32"/>
          <w:szCs w:val="32"/>
          <w:rtl/>
        </w:rPr>
        <w:t xml:space="preserve"> </w:t>
      </w:r>
      <w:proofErr w:type="spellStart"/>
      <w:r>
        <w:rPr>
          <w:rFonts w:ascii="B Badr" w:hAnsi="B Badr" w:cs="B Badr" w:hint="cs"/>
          <w:sz w:val="32"/>
          <w:szCs w:val="32"/>
          <w:rtl/>
        </w:rPr>
        <w:t>لامر</w:t>
      </w:r>
      <w:proofErr w:type="spellEnd"/>
      <w:r>
        <w:rPr>
          <w:rFonts w:ascii="B Badr" w:hAnsi="B Badr" w:cs="B Badr" w:hint="cs"/>
          <w:sz w:val="32"/>
          <w:szCs w:val="32"/>
          <w:rtl/>
        </w:rPr>
        <w:t xml:space="preserve"> </w:t>
      </w:r>
      <w:proofErr w:type="spellStart"/>
      <w:r>
        <w:rPr>
          <w:rFonts w:ascii="B Badr" w:hAnsi="B Badr" w:cs="B Badr" w:hint="cs"/>
          <w:sz w:val="32"/>
          <w:szCs w:val="32"/>
          <w:rtl/>
        </w:rPr>
        <w:t>مولاه</w:t>
      </w:r>
      <w:proofErr w:type="spellEnd"/>
      <w:r>
        <w:rPr>
          <w:rFonts w:ascii="B Badr" w:hAnsi="B Badr" w:cs="B Badr" w:hint="cs"/>
          <w:sz w:val="32"/>
          <w:szCs w:val="32"/>
          <w:rtl/>
        </w:rPr>
        <w:t xml:space="preserve"> </w:t>
      </w:r>
      <w:proofErr w:type="spellStart"/>
      <w:r>
        <w:rPr>
          <w:rFonts w:ascii="B Badr" w:hAnsi="B Badr" w:cs="B Badr" w:hint="cs"/>
          <w:sz w:val="32"/>
          <w:szCs w:val="32"/>
          <w:rtl/>
        </w:rPr>
        <w:t>فللعوام</w:t>
      </w:r>
      <w:proofErr w:type="spellEnd"/>
      <w:r>
        <w:rPr>
          <w:rFonts w:ascii="B Badr" w:hAnsi="B Badr" w:cs="B Badr" w:hint="cs"/>
          <w:sz w:val="32"/>
          <w:szCs w:val="32"/>
          <w:rtl/>
        </w:rPr>
        <w:t xml:space="preserve"> ان </w:t>
      </w:r>
      <w:proofErr w:type="spellStart"/>
      <w:r>
        <w:rPr>
          <w:rFonts w:ascii="B Badr" w:hAnsi="B Badr" w:cs="B Badr" w:hint="cs"/>
          <w:sz w:val="32"/>
          <w:szCs w:val="32"/>
          <w:rtl/>
        </w:rPr>
        <w:t>یقلدوه</w:t>
      </w:r>
      <w:proofErr w:type="spellEnd"/>
      <w:r>
        <w:rPr>
          <w:rFonts w:ascii="B Badr" w:hAnsi="B Badr" w:cs="B Badr" w:hint="cs"/>
          <w:sz w:val="32"/>
          <w:szCs w:val="32"/>
          <w:rtl/>
        </w:rPr>
        <w:t xml:space="preserve"> ...</w:t>
      </w:r>
      <w:r>
        <w:rPr>
          <w:rFonts w:ascii="B Badr" w:hAnsi="B Badr" w:cs="Cambria" w:hint="cs"/>
          <w:sz w:val="32"/>
          <w:szCs w:val="32"/>
          <w:rtl/>
        </w:rPr>
        <w:t>"</w:t>
      </w:r>
      <w:r>
        <w:rPr>
          <w:rStyle w:val="a6"/>
          <w:rFonts w:ascii="B Badr" w:hAnsi="B Badr" w:cs="B Badr"/>
          <w:sz w:val="32"/>
          <w:szCs w:val="32"/>
          <w:rtl/>
        </w:rPr>
        <w:footnoteReference w:id="1"/>
      </w:r>
      <w:r>
        <w:rPr>
          <w:rFonts w:ascii="B Badr" w:hAnsi="B Badr" w:cs="B Badr" w:hint="cs"/>
          <w:sz w:val="32"/>
          <w:szCs w:val="32"/>
          <w:rtl/>
        </w:rPr>
        <w:t xml:space="preserve">. عنوان عوام شامل </w:t>
      </w:r>
      <w:proofErr w:type="spellStart"/>
      <w:r>
        <w:rPr>
          <w:rFonts w:ascii="B Badr" w:hAnsi="B Badr" w:cs="B Badr" w:hint="cs"/>
          <w:sz w:val="32"/>
          <w:szCs w:val="32"/>
          <w:rtl/>
        </w:rPr>
        <w:t>متمکن</w:t>
      </w:r>
      <w:proofErr w:type="spellEnd"/>
      <w:r>
        <w:rPr>
          <w:rFonts w:ascii="B Badr" w:hAnsi="B Badr" w:cs="B Badr" w:hint="cs"/>
          <w:sz w:val="32"/>
          <w:szCs w:val="32"/>
          <w:rtl/>
        </w:rPr>
        <w:t xml:space="preserve"> از استنباط </w:t>
      </w:r>
      <w:proofErr w:type="spellStart"/>
      <w:r>
        <w:rPr>
          <w:rFonts w:ascii="B Badr" w:hAnsi="B Badr" w:cs="B Badr" w:hint="cs"/>
          <w:sz w:val="32"/>
          <w:szCs w:val="32"/>
          <w:rtl/>
        </w:rPr>
        <w:t>نمی</w:t>
      </w:r>
      <w:proofErr w:type="spellEnd"/>
      <w:r>
        <w:rPr>
          <w:rFonts w:ascii="B Badr" w:hAnsi="B Badr" w:cs="B Badr" w:hint="cs"/>
          <w:sz w:val="32"/>
          <w:szCs w:val="32"/>
          <w:rtl/>
        </w:rPr>
        <w:t xml:space="preserve"> شود و لذا دلیل فی حد نفسه قصور دارد . </w:t>
      </w:r>
    </w:p>
    <w:p w:rsidR="00EE3A59" w:rsidRDefault="00EE3A59" w:rsidP="00EE3A59">
      <w:pPr>
        <w:ind w:firstLine="386"/>
        <w:jc w:val="both"/>
        <w:rPr>
          <w:rFonts w:ascii="B Badr" w:hAnsi="B Badr" w:cs="B Badr"/>
          <w:sz w:val="32"/>
          <w:szCs w:val="32"/>
          <w:rtl/>
        </w:rPr>
      </w:pPr>
      <w:r>
        <w:rPr>
          <w:rFonts w:ascii="B Badr" w:hAnsi="B Badr" w:cs="B Badr" w:hint="cs"/>
          <w:sz w:val="32"/>
          <w:szCs w:val="32"/>
          <w:rtl/>
        </w:rPr>
        <w:t xml:space="preserve">یکی دیگر </w:t>
      </w:r>
      <w:proofErr w:type="spellStart"/>
      <w:r>
        <w:rPr>
          <w:rFonts w:ascii="B Badr" w:hAnsi="B Badr" w:cs="B Badr" w:hint="cs"/>
          <w:sz w:val="32"/>
          <w:szCs w:val="32"/>
          <w:rtl/>
        </w:rPr>
        <w:t>ایه</w:t>
      </w:r>
      <w:proofErr w:type="spellEnd"/>
      <w:r>
        <w:rPr>
          <w:rFonts w:ascii="B Badr" w:hAnsi="B Badr" w:cs="B Badr" w:hint="cs"/>
          <w:sz w:val="32"/>
          <w:szCs w:val="32"/>
          <w:rtl/>
        </w:rPr>
        <w:t xml:space="preserve"> سوال از اهل ذکر است </w:t>
      </w:r>
      <w:r>
        <w:rPr>
          <w:rFonts w:ascii="B Badr" w:hAnsi="B Badr" w:cs="Cambria" w:hint="cs"/>
          <w:sz w:val="32"/>
          <w:szCs w:val="32"/>
          <w:rtl/>
        </w:rPr>
        <w:t>"</w:t>
      </w:r>
      <w:proofErr w:type="spellStart"/>
      <w:r>
        <w:rPr>
          <w:rFonts w:ascii="B Badr" w:hAnsi="B Badr" w:cs="B Badr" w:hint="cs"/>
          <w:sz w:val="32"/>
          <w:szCs w:val="32"/>
          <w:rtl/>
        </w:rPr>
        <w:t>فاسالوا</w:t>
      </w:r>
      <w:proofErr w:type="spellEnd"/>
      <w:r>
        <w:rPr>
          <w:rFonts w:ascii="B Badr" w:hAnsi="B Badr" w:cs="B Badr" w:hint="cs"/>
          <w:sz w:val="32"/>
          <w:szCs w:val="32"/>
          <w:rtl/>
        </w:rPr>
        <w:t xml:space="preserve"> اهل </w:t>
      </w:r>
      <w:proofErr w:type="spellStart"/>
      <w:r>
        <w:rPr>
          <w:rFonts w:ascii="B Badr" w:hAnsi="B Badr" w:cs="B Badr" w:hint="cs"/>
          <w:sz w:val="32"/>
          <w:szCs w:val="32"/>
          <w:rtl/>
        </w:rPr>
        <w:t>الذکر</w:t>
      </w:r>
      <w:proofErr w:type="spellEnd"/>
      <w:r>
        <w:rPr>
          <w:rFonts w:ascii="B Badr" w:hAnsi="B Badr" w:cs="B Badr" w:hint="cs"/>
          <w:sz w:val="32"/>
          <w:szCs w:val="32"/>
          <w:rtl/>
        </w:rPr>
        <w:t xml:space="preserve"> ان </w:t>
      </w:r>
      <w:proofErr w:type="spellStart"/>
      <w:r>
        <w:rPr>
          <w:rFonts w:ascii="B Badr" w:hAnsi="B Badr" w:cs="B Badr" w:hint="cs"/>
          <w:sz w:val="32"/>
          <w:szCs w:val="32"/>
          <w:rtl/>
        </w:rPr>
        <w:t>کنتم</w:t>
      </w:r>
      <w:proofErr w:type="spellEnd"/>
      <w:r>
        <w:rPr>
          <w:rFonts w:ascii="B Badr" w:hAnsi="B Badr" w:cs="B Badr" w:hint="cs"/>
          <w:sz w:val="32"/>
          <w:szCs w:val="32"/>
          <w:rtl/>
        </w:rPr>
        <w:t xml:space="preserve"> لا </w:t>
      </w:r>
      <w:proofErr w:type="spellStart"/>
      <w:r>
        <w:rPr>
          <w:rFonts w:ascii="B Badr" w:hAnsi="B Badr" w:cs="B Badr" w:hint="cs"/>
          <w:sz w:val="32"/>
          <w:szCs w:val="32"/>
          <w:rtl/>
        </w:rPr>
        <w:t>تعلمون</w:t>
      </w:r>
      <w:proofErr w:type="spellEnd"/>
      <w:r>
        <w:rPr>
          <w:rFonts w:ascii="B Badr" w:hAnsi="B Badr" w:cs="Cambria" w:hint="cs"/>
          <w:sz w:val="32"/>
          <w:szCs w:val="32"/>
          <w:rtl/>
        </w:rPr>
        <w:t>"</w:t>
      </w:r>
      <w:r>
        <w:rPr>
          <w:rFonts w:ascii="B Badr" w:hAnsi="B Badr" w:cs="B Badr" w:hint="cs"/>
          <w:sz w:val="32"/>
          <w:szCs w:val="32"/>
          <w:rtl/>
        </w:rPr>
        <w:t xml:space="preserve"> . در بعضی از کلمات </w:t>
      </w:r>
      <w:proofErr w:type="spellStart"/>
      <w:r>
        <w:rPr>
          <w:rFonts w:ascii="B Badr" w:hAnsi="B Badr" w:cs="B Badr" w:hint="cs"/>
          <w:sz w:val="32"/>
          <w:szCs w:val="32"/>
          <w:rtl/>
        </w:rPr>
        <w:t>امده</w:t>
      </w:r>
      <w:proofErr w:type="spellEnd"/>
      <w:r>
        <w:rPr>
          <w:rFonts w:ascii="B Badr" w:hAnsi="B Badr" w:cs="B Badr" w:hint="cs"/>
          <w:sz w:val="32"/>
          <w:szCs w:val="32"/>
          <w:rtl/>
        </w:rPr>
        <w:t xml:space="preserve"> است که این </w:t>
      </w:r>
      <w:proofErr w:type="spellStart"/>
      <w:r>
        <w:rPr>
          <w:rFonts w:ascii="B Badr" w:hAnsi="B Badr" w:cs="B Badr" w:hint="cs"/>
          <w:sz w:val="32"/>
          <w:szCs w:val="32"/>
          <w:rtl/>
        </w:rPr>
        <w:t>ایه</w:t>
      </w:r>
      <w:proofErr w:type="spellEnd"/>
      <w:r>
        <w:rPr>
          <w:rFonts w:ascii="B Badr" w:hAnsi="B Badr" w:cs="B Badr" w:hint="cs"/>
          <w:sz w:val="32"/>
          <w:szCs w:val="32"/>
          <w:rtl/>
        </w:rPr>
        <w:t xml:space="preserve"> اطلاق دارد . در کلام مرحوم شیخ هم </w:t>
      </w:r>
      <w:proofErr w:type="spellStart"/>
      <w:r>
        <w:rPr>
          <w:rFonts w:ascii="B Badr" w:hAnsi="B Badr" w:cs="B Badr" w:hint="cs"/>
          <w:sz w:val="32"/>
          <w:szCs w:val="32"/>
          <w:rtl/>
        </w:rPr>
        <w:t>امده</w:t>
      </w:r>
      <w:proofErr w:type="spellEnd"/>
      <w:r>
        <w:rPr>
          <w:rFonts w:ascii="B Badr" w:hAnsi="B Badr" w:cs="B Badr" w:hint="cs"/>
          <w:sz w:val="32"/>
          <w:szCs w:val="32"/>
          <w:rtl/>
        </w:rPr>
        <w:t xml:space="preserve"> است که سوال از اهل ذکر اطلاق دارد و شامل </w:t>
      </w:r>
      <w:proofErr w:type="spellStart"/>
      <w:r>
        <w:rPr>
          <w:rFonts w:ascii="B Badr" w:hAnsi="B Badr" w:cs="B Badr" w:hint="cs"/>
          <w:sz w:val="32"/>
          <w:szCs w:val="32"/>
          <w:rtl/>
        </w:rPr>
        <w:t>متمکن</w:t>
      </w:r>
      <w:proofErr w:type="spellEnd"/>
      <w:r>
        <w:rPr>
          <w:rFonts w:ascii="B Badr" w:hAnsi="B Badr" w:cs="B Badr" w:hint="cs"/>
          <w:sz w:val="32"/>
          <w:szCs w:val="32"/>
          <w:rtl/>
        </w:rPr>
        <w:t xml:space="preserve"> از استنباط هم می شود . ولی در کلام مرحوم </w:t>
      </w:r>
      <w:proofErr w:type="spellStart"/>
      <w:r>
        <w:rPr>
          <w:rFonts w:ascii="B Badr" w:hAnsi="B Badr" w:cs="B Badr" w:hint="cs"/>
          <w:sz w:val="32"/>
          <w:szCs w:val="32"/>
          <w:rtl/>
        </w:rPr>
        <w:t>اقای</w:t>
      </w:r>
      <w:proofErr w:type="spellEnd"/>
      <w:r>
        <w:rPr>
          <w:rFonts w:ascii="B Badr" w:hAnsi="B Badr" w:cs="B Badr" w:hint="cs"/>
          <w:sz w:val="32"/>
          <w:szCs w:val="32"/>
          <w:rtl/>
        </w:rPr>
        <w:t xml:space="preserve"> خویی </w:t>
      </w:r>
      <w:proofErr w:type="spellStart"/>
      <w:r>
        <w:rPr>
          <w:rFonts w:ascii="B Badr" w:hAnsi="B Badr" w:cs="B Badr" w:hint="cs"/>
          <w:sz w:val="32"/>
          <w:szCs w:val="32"/>
          <w:rtl/>
        </w:rPr>
        <w:t>امده</w:t>
      </w:r>
      <w:proofErr w:type="spellEnd"/>
      <w:r>
        <w:rPr>
          <w:rFonts w:ascii="B Badr" w:hAnsi="B Badr" w:cs="B Badr" w:hint="cs"/>
          <w:sz w:val="32"/>
          <w:szCs w:val="32"/>
          <w:rtl/>
        </w:rPr>
        <w:t xml:space="preserve"> که اگر ما بودیم و </w:t>
      </w:r>
      <w:proofErr w:type="spellStart"/>
      <w:r>
        <w:rPr>
          <w:rFonts w:ascii="B Badr" w:hAnsi="B Badr" w:cs="B Badr" w:hint="cs"/>
          <w:sz w:val="32"/>
          <w:szCs w:val="32"/>
          <w:rtl/>
        </w:rPr>
        <w:t>ایه</w:t>
      </w:r>
      <w:proofErr w:type="spellEnd"/>
      <w:r>
        <w:rPr>
          <w:rFonts w:ascii="B Badr" w:hAnsi="B Badr" w:cs="B Badr" w:hint="cs"/>
          <w:sz w:val="32"/>
          <w:szCs w:val="32"/>
          <w:rtl/>
        </w:rPr>
        <w:t xml:space="preserve"> سوال از اهل ذکر</w:t>
      </w:r>
      <w:r w:rsidR="004722AB">
        <w:rPr>
          <w:rFonts w:ascii="B Badr" w:hAnsi="B Badr" w:cs="B Badr" w:hint="cs"/>
          <w:sz w:val="32"/>
          <w:szCs w:val="32"/>
          <w:rtl/>
        </w:rPr>
        <w:t xml:space="preserve">، </w:t>
      </w:r>
      <w:r>
        <w:rPr>
          <w:rFonts w:ascii="B Badr" w:hAnsi="B Badr" w:cs="B Badr" w:hint="cs"/>
          <w:sz w:val="32"/>
          <w:szCs w:val="32"/>
          <w:rtl/>
        </w:rPr>
        <w:t xml:space="preserve"> اختصاص به غیر </w:t>
      </w:r>
      <w:proofErr w:type="spellStart"/>
      <w:r>
        <w:rPr>
          <w:rFonts w:ascii="B Badr" w:hAnsi="B Badr" w:cs="B Badr" w:hint="cs"/>
          <w:sz w:val="32"/>
          <w:szCs w:val="32"/>
          <w:rtl/>
        </w:rPr>
        <w:t>متمکن</w:t>
      </w:r>
      <w:proofErr w:type="spellEnd"/>
      <w:r>
        <w:rPr>
          <w:rFonts w:ascii="B Badr" w:hAnsi="B Badr" w:cs="B Badr" w:hint="cs"/>
          <w:sz w:val="32"/>
          <w:szCs w:val="32"/>
          <w:rtl/>
        </w:rPr>
        <w:t xml:space="preserve"> داشت. </w:t>
      </w:r>
      <w:r w:rsidR="004722AB">
        <w:rPr>
          <w:rFonts w:ascii="B Badr" w:hAnsi="B Badr" w:cs="B Badr" w:hint="cs"/>
          <w:sz w:val="32"/>
          <w:szCs w:val="32"/>
          <w:rtl/>
        </w:rPr>
        <w:t xml:space="preserve">چون </w:t>
      </w:r>
      <w:r>
        <w:rPr>
          <w:rFonts w:ascii="B Badr" w:hAnsi="B Badr" w:cs="B Badr" w:hint="cs"/>
          <w:sz w:val="32"/>
          <w:szCs w:val="32"/>
          <w:rtl/>
        </w:rPr>
        <w:t xml:space="preserve">اینکه می گوید بروید از اهل ذکر بپرسید نشان می دهد مخاطب غیر اهل ذکر است و عامی می باشد. والا اگر کسی </w:t>
      </w:r>
      <w:r>
        <w:rPr>
          <w:rFonts w:ascii="B Badr" w:hAnsi="B Badr" w:cs="B Badr" w:hint="cs"/>
          <w:sz w:val="32"/>
          <w:szCs w:val="32"/>
          <w:rtl/>
        </w:rPr>
        <w:lastRenderedPageBreak/>
        <w:t xml:space="preserve">خودش اهل ذکر باشد به او گفته </w:t>
      </w:r>
      <w:proofErr w:type="spellStart"/>
      <w:r>
        <w:rPr>
          <w:rFonts w:ascii="B Badr" w:hAnsi="B Badr" w:cs="B Badr" w:hint="cs"/>
          <w:sz w:val="32"/>
          <w:szCs w:val="32"/>
          <w:rtl/>
        </w:rPr>
        <w:t>نمی</w:t>
      </w:r>
      <w:proofErr w:type="spellEnd"/>
      <w:r>
        <w:rPr>
          <w:rFonts w:ascii="B Badr" w:hAnsi="B Badr" w:cs="B Badr" w:hint="cs"/>
          <w:sz w:val="32"/>
          <w:szCs w:val="32"/>
          <w:rtl/>
        </w:rPr>
        <w:t xml:space="preserve"> شود که برو از اهل ذکر بپرس بلکه مناسب با اهل ذکر این است که امر به تحصیل علم و استنباط شود. این تعبیر نشان می دهد که ناظر به غیر </w:t>
      </w:r>
      <w:proofErr w:type="spellStart"/>
      <w:r>
        <w:rPr>
          <w:rFonts w:ascii="B Badr" w:hAnsi="B Badr" w:cs="B Badr" w:hint="cs"/>
          <w:sz w:val="32"/>
          <w:szCs w:val="32"/>
          <w:rtl/>
        </w:rPr>
        <w:t>متمکن</w:t>
      </w:r>
      <w:proofErr w:type="spellEnd"/>
      <w:r>
        <w:rPr>
          <w:rFonts w:ascii="B Badr" w:hAnsi="B Badr" w:cs="B Badr" w:hint="cs"/>
          <w:sz w:val="32"/>
          <w:szCs w:val="32"/>
          <w:rtl/>
        </w:rPr>
        <w:t xml:space="preserve"> است . </w:t>
      </w:r>
    </w:p>
    <w:p w:rsidR="00EE3A59" w:rsidRDefault="00EE3A59" w:rsidP="00EE3A59">
      <w:pPr>
        <w:ind w:firstLine="386"/>
        <w:jc w:val="both"/>
        <w:rPr>
          <w:rFonts w:ascii="B Badr" w:hAnsi="B Badr" w:cs="B Badr"/>
          <w:sz w:val="32"/>
          <w:szCs w:val="32"/>
          <w:rtl/>
        </w:rPr>
      </w:pPr>
      <w:r>
        <w:rPr>
          <w:rFonts w:ascii="B Badr" w:hAnsi="B Badr" w:cs="B Badr" w:hint="cs"/>
          <w:sz w:val="32"/>
          <w:szCs w:val="32"/>
          <w:rtl/>
        </w:rPr>
        <w:t xml:space="preserve">بنابراین این </w:t>
      </w:r>
      <w:proofErr w:type="spellStart"/>
      <w:r>
        <w:rPr>
          <w:rFonts w:ascii="B Badr" w:hAnsi="B Badr" w:cs="B Badr" w:hint="cs"/>
          <w:sz w:val="32"/>
          <w:szCs w:val="32"/>
          <w:rtl/>
        </w:rPr>
        <w:t>ایه</w:t>
      </w:r>
      <w:proofErr w:type="spellEnd"/>
      <w:r>
        <w:rPr>
          <w:rFonts w:ascii="B Badr" w:hAnsi="B Badr" w:cs="B Badr" w:hint="cs"/>
          <w:sz w:val="32"/>
          <w:szCs w:val="32"/>
          <w:rtl/>
        </w:rPr>
        <w:t xml:space="preserve"> شریفه هم اختصاص به غیر </w:t>
      </w:r>
      <w:proofErr w:type="spellStart"/>
      <w:r>
        <w:rPr>
          <w:rFonts w:ascii="B Badr" w:hAnsi="B Badr" w:cs="B Badr" w:hint="cs"/>
          <w:sz w:val="32"/>
          <w:szCs w:val="32"/>
          <w:rtl/>
        </w:rPr>
        <w:t>متمکن</w:t>
      </w:r>
      <w:proofErr w:type="spellEnd"/>
      <w:r>
        <w:rPr>
          <w:rFonts w:ascii="B Badr" w:hAnsi="B Badr" w:cs="B Badr" w:hint="cs"/>
          <w:sz w:val="32"/>
          <w:szCs w:val="32"/>
          <w:rtl/>
        </w:rPr>
        <w:t xml:space="preserve"> دارد . </w:t>
      </w:r>
    </w:p>
    <w:p w:rsidR="00EE3A59" w:rsidRDefault="00EE3A59" w:rsidP="00EE3A59">
      <w:pPr>
        <w:ind w:firstLine="386"/>
        <w:jc w:val="both"/>
        <w:rPr>
          <w:rFonts w:ascii="B Badr" w:hAnsi="B Badr" w:cs="B Badr"/>
          <w:sz w:val="32"/>
          <w:szCs w:val="32"/>
          <w:rtl/>
        </w:rPr>
      </w:pPr>
      <w:r>
        <w:rPr>
          <w:rFonts w:ascii="B Badr" w:hAnsi="B Badr" w:cs="B Badr" w:hint="cs"/>
          <w:sz w:val="32"/>
          <w:szCs w:val="32"/>
          <w:rtl/>
        </w:rPr>
        <w:t xml:space="preserve">با توجه به اینکه این ادله قصور دارند، مراد کسانی که به وجه سوم استدلال کرده </w:t>
      </w:r>
      <w:proofErr w:type="spellStart"/>
      <w:r>
        <w:rPr>
          <w:rFonts w:ascii="B Badr" w:hAnsi="B Badr" w:cs="B Badr" w:hint="cs"/>
          <w:sz w:val="32"/>
          <w:szCs w:val="32"/>
          <w:rtl/>
        </w:rPr>
        <w:t>اند</w:t>
      </w:r>
      <w:proofErr w:type="spellEnd"/>
      <w:r>
        <w:rPr>
          <w:rFonts w:ascii="B Badr" w:hAnsi="B Badr" w:cs="B Badr" w:hint="cs"/>
          <w:sz w:val="32"/>
          <w:szCs w:val="32"/>
          <w:rtl/>
        </w:rPr>
        <w:t xml:space="preserve"> مثل مرحوم </w:t>
      </w:r>
      <w:proofErr w:type="spellStart"/>
      <w:r>
        <w:rPr>
          <w:rFonts w:ascii="B Badr" w:hAnsi="B Badr" w:cs="B Badr" w:hint="cs"/>
          <w:sz w:val="32"/>
          <w:szCs w:val="32"/>
          <w:rtl/>
        </w:rPr>
        <w:t>اقای</w:t>
      </w:r>
      <w:proofErr w:type="spellEnd"/>
      <w:r>
        <w:rPr>
          <w:rFonts w:ascii="B Badr" w:hAnsi="B Badr" w:cs="B Badr" w:hint="cs"/>
          <w:sz w:val="32"/>
          <w:szCs w:val="32"/>
          <w:rtl/>
        </w:rPr>
        <w:t xml:space="preserve"> تبریزی، از اطلاق ادله چیست؟ </w:t>
      </w:r>
    </w:p>
    <w:p w:rsidR="00EE3A59" w:rsidRDefault="00EE3A59" w:rsidP="004722AB">
      <w:pPr>
        <w:ind w:firstLine="386"/>
        <w:jc w:val="both"/>
        <w:rPr>
          <w:rFonts w:ascii="B Badr" w:hAnsi="B Badr" w:cs="B Badr"/>
          <w:sz w:val="32"/>
          <w:szCs w:val="32"/>
          <w:rtl/>
        </w:rPr>
      </w:pPr>
      <w:r>
        <w:rPr>
          <w:rFonts w:ascii="B Badr" w:hAnsi="B Badr" w:cs="B Badr" w:hint="cs"/>
          <w:sz w:val="32"/>
          <w:szCs w:val="32"/>
          <w:rtl/>
        </w:rPr>
        <w:t xml:space="preserve">همانطور که در </w:t>
      </w:r>
      <w:r w:rsidR="004722AB">
        <w:rPr>
          <w:rFonts w:ascii="B Badr" w:hAnsi="B Badr" w:cs="B Badr" w:hint="cs"/>
          <w:sz w:val="32"/>
          <w:szCs w:val="32"/>
          <w:rtl/>
        </w:rPr>
        <w:t>دروس</w:t>
      </w:r>
      <w:r>
        <w:rPr>
          <w:rFonts w:ascii="B Badr" w:hAnsi="B Badr" w:cs="B Badr" w:hint="cs"/>
          <w:sz w:val="32"/>
          <w:szCs w:val="32"/>
          <w:rtl/>
        </w:rPr>
        <w:t xml:space="preserve"> ایشان است منظور از ادله، روایات خاصه ای است که در </w:t>
      </w:r>
      <w:proofErr w:type="spellStart"/>
      <w:r>
        <w:rPr>
          <w:rFonts w:ascii="B Badr" w:hAnsi="B Badr" w:cs="B Badr" w:hint="cs"/>
          <w:sz w:val="32"/>
          <w:szCs w:val="32"/>
          <w:rtl/>
        </w:rPr>
        <w:t>انها</w:t>
      </w:r>
      <w:proofErr w:type="spellEnd"/>
      <w:r>
        <w:rPr>
          <w:rFonts w:ascii="B Badr" w:hAnsi="B Badr" w:cs="B Badr" w:hint="cs"/>
          <w:sz w:val="32"/>
          <w:szCs w:val="32"/>
          <w:rtl/>
        </w:rPr>
        <w:t xml:space="preserve"> ائمه </w:t>
      </w:r>
      <w:proofErr w:type="spellStart"/>
      <w:r>
        <w:rPr>
          <w:rFonts w:ascii="B Badr" w:hAnsi="B Badr" w:cs="B Badr" w:hint="cs"/>
          <w:sz w:val="32"/>
          <w:szCs w:val="32"/>
          <w:rtl/>
        </w:rPr>
        <w:t>علیهم</w:t>
      </w:r>
      <w:proofErr w:type="spellEnd"/>
      <w:r>
        <w:rPr>
          <w:rFonts w:ascii="B Badr" w:hAnsi="B Badr" w:cs="B Badr" w:hint="cs"/>
          <w:sz w:val="32"/>
          <w:szCs w:val="32"/>
          <w:rtl/>
        </w:rPr>
        <w:t xml:space="preserve"> </w:t>
      </w:r>
      <w:proofErr w:type="spellStart"/>
      <w:r>
        <w:rPr>
          <w:rFonts w:ascii="B Badr" w:hAnsi="B Badr" w:cs="B Badr" w:hint="cs"/>
          <w:sz w:val="32"/>
          <w:szCs w:val="32"/>
          <w:rtl/>
        </w:rPr>
        <w:t>السلام</w:t>
      </w:r>
      <w:proofErr w:type="spellEnd"/>
      <w:r>
        <w:rPr>
          <w:rFonts w:ascii="B Badr" w:hAnsi="B Badr" w:cs="B Badr" w:hint="cs"/>
          <w:sz w:val="32"/>
          <w:szCs w:val="32"/>
          <w:rtl/>
        </w:rPr>
        <w:t xml:space="preserve"> ارجاع به </w:t>
      </w:r>
      <w:proofErr w:type="spellStart"/>
      <w:r>
        <w:rPr>
          <w:rFonts w:ascii="B Badr" w:hAnsi="B Badr" w:cs="B Badr" w:hint="cs"/>
          <w:sz w:val="32"/>
          <w:szCs w:val="32"/>
          <w:rtl/>
        </w:rPr>
        <w:t>فقهای</w:t>
      </w:r>
      <w:proofErr w:type="spellEnd"/>
      <w:r>
        <w:rPr>
          <w:rFonts w:ascii="B Badr" w:hAnsi="B Badr" w:cs="B Badr" w:hint="cs"/>
          <w:sz w:val="32"/>
          <w:szCs w:val="32"/>
          <w:rtl/>
        </w:rPr>
        <w:t xml:space="preserve"> اصحاب داده </w:t>
      </w:r>
      <w:proofErr w:type="spellStart"/>
      <w:r>
        <w:rPr>
          <w:rFonts w:ascii="B Badr" w:hAnsi="B Badr" w:cs="B Badr" w:hint="cs"/>
          <w:sz w:val="32"/>
          <w:szCs w:val="32"/>
          <w:rtl/>
        </w:rPr>
        <w:t>اند</w:t>
      </w:r>
      <w:proofErr w:type="spellEnd"/>
      <w:r>
        <w:rPr>
          <w:rFonts w:ascii="B Badr" w:hAnsi="B Badr" w:cs="B Badr" w:hint="cs"/>
          <w:sz w:val="32"/>
          <w:szCs w:val="32"/>
          <w:rtl/>
        </w:rPr>
        <w:t xml:space="preserve"> . نه فقط در اخذ روایت بلکه در گرفتن فتوا ارجاع داده </w:t>
      </w:r>
      <w:proofErr w:type="spellStart"/>
      <w:r>
        <w:rPr>
          <w:rFonts w:ascii="B Badr" w:hAnsi="B Badr" w:cs="B Badr" w:hint="cs"/>
          <w:sz w:val="32"/>
          <w:szCs w:val="32"/>
          <w:rtl/>
        </w:rPr>
        <w:t>اند</w:t>
      </w:r>
      <w:proofErr w:type="spellEnd"/>
      <w:r>
        <w:rPr>
          <w:rFonts w:ascii="B Badr" w:hAnsi="B Badr" w:cs="B Badr" w:hint="cs"/>
          <w:sz w:val="32"/>
          <w:szCs w:val="32"/>
          <w:rtl/>
        </w:rPr>
        <w:t xml:space="preserve"> . این روایات اطلاق دارند. </w:t>
      </w:r>
    </w:p>
    <w:p w:rsidR="00EE3A59" w:rsidRPr="005050CB" w:rsidRDefault="00EE3A59" w:rsidP="004722AB">
      <w:pPr>
        <w:pStyle w:val="a3"/>
        <w:bidi/>
        <w:ind w:firstLine="386"/>
        <w:jc w:val="both"/>
        <w:rPr>
          <w:rFonts w:ascii="Noor_Lotus" w:hAnsi="Noor_Lotus" w:cs="B Badr"/>
          <w:sz w:val="32"/>
          <w:szCs w:val="32"/>
        </w:rPr>
      </w:pPr>
      <w:r>
        <w:rPr>
          <w:rFonts w:ascii="B Badr" w:hAnsi="B Badr" w:cs="B Badr" w:hint="cs"/>
          <w:sz w:val="32"/>
          <w:szCs w:val="32"/>
          <w:rtl/>
        </w:rPr>
        <w:t xml:space="preserve">اینها روایات متعددی است که صاحب </w:t>
      </w:r>
      <w:proofErr w:type="spellStart"/>
      <w:r>
        <w:rPr>
          <w:rFonts w:ascii="B Badr" w:hAnsi="B Badr" w:cs="B Badr" w:hint="cs"/>
          <w:sz w:val="32"/>
          <w:szCs w:val="32"/>
          <w:rtl/>
        </w:rPr>
        <w:t>وسائل</w:t>
      </w:r>
      <w:proofErr w:type="spellEnd"/>
      <w:r>
        <w:rPr>
          <w:rFonts w:ascii="B Badr" w:hAnsi="B Badr" w:cs="B Badr" w:hint="cs"/>
          <w:sz w:val="32"/>
          <w:szCs w:val="32"/>
          <w:rtl/>
        </w:rPr>
        <w:t xml:space="preserve"> در باب</w:t>
      </w:r>
      <w:r w:rsidR="004722AB">
        <w:rPr>
          <w:rFonts w:ascii="B Badr" w:hAnsi="B Badr" w:cs="B Badr" w:hint="cs"/>
          <w:sz w:val="32"/>
          <w:szCs w:val="32"/>
          <w:rtl/>
        </w:rPr>
        <w:t>11 از ابواب</w:t>
      </w:r>
      <w:r>
        <w:rPr>
          <w:rFonts w:ascii="B Badr" w:hAnsi="B Badr" w:cs="B Badr" w:hint="cs"/>
          <w:sz w:val="32"/>
          <w:szCs w:val="32"/>
          <w:rtl/>
        </w:rPr>
        <w:t xml:space="preserve"> صفات قاضی ذکر کرده است . یکی</w:t>
      </w:r>
      <w:r w:rsidR="004722AB">
        <w:rPr>
          <w:rFonts w:ascii="B Badr" w:hAnsi="B Badr" w:cs="B Badr" w:hint="cs"/>
          <w:sz w:val="32"/>
          <w:szCs w:val="32"/>
          <w:rtl/>
        </w:rPr>
        <w:t xml:space="preserve"> از</w:t>
      </w:r>
      <w:r>
        <w:rPr>
          <w:rFonts w:ascii="B Badr" w:hAnsi="B Badr" w:cs="B Badr" w:hint="cs"/>
          <w:sz w:val="32"/>
          <w:szCs w:val="32"/>
          <w:rtl/>
        </w:rPr>
        <w:t xml:space="preserve"> روایات، </w:t>
      </w:r>
      <w:r w:rsidR="004722AB">
        <w:rPr>
          <w:rFonts w:ascii="B Badr" w:hAnsi="B Badr" w:cs="B Badr" w:hint="cs"/>
          <w:sz w:val="32"/>
          <w:szCs w:val="32"/>
          <w:rtl/>
        </w:rPr>
        <w:t>معتبره</w:t>
      </w:r>
      <w:r>
        <w:rPr>
          <w:rFonts w:ascii="B Badr" w:hAnsi="B Badr" w:cs="B Badr" w:hint="cs"/>
          <w:sz w:val="32"/>
          <w:szCs w:val="32"/>
          <w:rtl/>
        </w:rPr>
        <w:t xml:space="preserve"> عبد </w:t>
      </w:r>
      <w:proofErr w:type="spellStart"/>
      <w:r>
        <w:rPr>
          <w:rFonts w:ascii="B Badr" w:hAnsi="B Badr" w:cs="B Badr" w:hint="cs"/>
          <w:sz w:val="32"/>
          <w:szCs w:val="32"/>
          <w:rtl/>
        </w:rPr>
        <w:t>العزیز</w:t>
      </w:r>
      <w:proofErr w:type="spellEnd"/>
      <w:r>
        <w:rPr>
          <w:rFonts w:ascii="B Badr" w:hAnsi="B Badr" w:cs="B Badr" w:hint="cs"/>
          <w:sz w:val="32"/>
          <w:szCs w:val="32"/>
          <w:rtl/>
        </w:rPr>
        <w:t xml:space="preserve"> بن </w:t>
      </w:r>
      <w:proofErr w:type="spellStart"/>
      <w:r>
        <w:rPr>
          <w:rFonts w:ascii="B Badr" w:hAnsi="B Badr" w:cs="B Badr" w:hint="cs"/>
          <w:sz w:val="32"/>
          <w:szCs w:val="32"/>
          <w:rtl/>
        </w:rPr>
        <w:t>مهتدی</w:t>
      </w:r>
      <w:proofErr w:type="spellEnd"/>
      <w:r>
        <w:rPr>
          <w:rFonts w:ascii="B Badr" w:hAnsi="B Badr" w:cs="B Badr" w:hint="cs"/>
          <w:sz w:val="32"/>
          <w:szCs w:val="32"/>
          <w:rtl/>
        </w:rPr>
        <w:t xml:space="preserve"> است که</w:t>
      </w:r>
      <w:r>
        <w:rPr>
          <w:rFonts w:ascii="Traditional Arabic" w:hAnsi="Traditional Arabic" w:cs="Traditional Arabic" w:hint="cs"/>
          <w:color w:val="66005C"/>
          <w:sz w:val="35"/>
          <w:szCs w:val="35"/>
          <w:rtl/>
        </w:rPr>
        <w:t xml:space="preserve"> </w:t>
      </w:r>
      <w:r w:rsidRPr="005050CB">
        <w:rPr>
          <w:rFonts w:ascii="Traditional Arabic" w:hAnsi="Traditional Arabic" w:cs="B Badr" w:hint="cs"/>
          <w:sz w:val="32"/>
          <w:szCs w:val="32"/>
          <w:rtl/>
        </w:rPr>
        <w:t xml:space="preserve">عن </w:t>
      </w:r>
      <w:proofErr w:type="spellStart"/>
      <w:r w:rsidRPr="005050CB">
        <w:rPr>
          <w:rFonts w:ascii="Traditional Arabic" w:hAnsi="Traditional Arabic" w:cs="B Badr" w:hint="cs"/>
          <w:sz w:val="32"/>
          <w:szCs w:val="32"/>
          <w:rtl/>
        </w:rPr>
        <w:t>الکشی</w:t>
      </w:r>
      <w:proofErr w:type="spellEnd"/>
      <w:r w:rsidRPr="005050CB">
        <w:rPr>
          <w:rFonts w:ascii="Traditional Arabic" w:hAnsi="Traditional Arabic" w:cs="B Badr" w:hint="cs"/>
          <w:sz w:val="32"/>
          <w:szCs w:val="32"/>
          <w:rtl/>
        </w:rPr>
        <w:t xml:space="preserve"> </w:t>
      </w:r>
      <w:proofErr w:type="spellStart"/>
      <w:r w:rsidRPr="005050CB">
        <w:rPr>
          <w:rFonts w:ascii="Traditional Arabic" w:hAnsi="Traditional Arabic" w:cs="B Badr" w:hint="cs"/>
          <w:sz w:val="32"/>
          <w:szCs w:val="32"/>
          <w:rtl/>
        </w:rPr>
        <w:t>عَنْ</w:t>
      </w:r>
      <w:proofErr w:type="spellEnd"/>
      <w:r w:rsidRPr="005050CB">
        <w:rPr>
          <w:rFonts w:ascii="Traditional Arabic" w:hAnsi="Traditional Arabic" w:cs="B Badr" w:hint="cs"/>
          <w:sz w:val="32"/>
          <w:szCs w:val="32"/>
          <w:rtl/>
        </w:rPr>
        <w:t xml:space="preserve"> </w:t>
      </w:r>
      <w:proofErr w:type="spellStart"/>
      <w:r w:rsidRPr="005050CB">
        <w:rPr>
          <w:rFonts w:ascii="Traditional Arabic" w:hAnsi="Traditional Arabic" w:cs="B Badr" w:hint="cs"/>
          <w:sz w:val="32"/>
          <w:szCs w:val="32"/>
          <w:rtl/>
        </w:rPr>
        <w:t>عَلِيِّ</w:t>
      </w:r>
      <w:proofErr w:type="spellEnd"/>
      <w:r w:rsidRPr="005050CB">
        <w:rPr>
          <w:rFonts w:ascii="Traditional Arabic" w:hAnsi="Traditional Arabic" w:cs="B Badr" w:hint="cs"/>
          <w:sz w:val="32"/>
          <w:szCs w:val="32"/>
          <w:rtl/>
        </w:rPr>
        <w:t xml:space="preserve"> </w:t>
      </w:r>
      <w:proofErr w:type="spellStart"/>
      <w:r w:rsidRPr="005050CB">
        <w:rPr>
          <w:rFonts w:ascii="Traditional Arabic" w:hAnsi="Traditional Arabic" w:cs="B Badr" w:hint="cs"/>
          <w:sz w:val="32"/>
          <w:szCs w:val="32"/>
          <w:rtl/>
        </w:rPr>
        <w:t>بْنِ</w:t>
      </w:r>
      <w:proofErr w:type="spellEnd"/>
      <w:r w:rsidRPr="005050CB">
        <w:rPr>
          <w:rFonts w:ascii="Traditional Arabic" w:hAnsi="Traditional Arabic" w:cs="B Badr" w:hint="cs"/>
          <w:sz w:val="32"/>
          <w:szCs w:val="32"/>
          <w:rtl/>
        </w:rPr>
        <w:t xml:space="preserve"> </w:t>
      </w:r>
      <w:proofErr w:type="spellStart"/>
      <w:r w:rsidRPr="005050CB">
        <w:rPr>
          <w:rFonts w:ascii="Traditional Arabic" w:hAnsi="Traditional Arabic" w:cs="B Badr" w:hint="cs"/>
          <w:sz w:val="32"/>
          <w:szCs w:val="32"/>
          <w:rtl/>
        </w:rPr>
        <w:t>مُحَمَّدٍ</w:t>
      </w:r>
      <w:proofErr w:type="spellEnd"/>
      <w:r w:rsidRPr="005050CB">
        <w:rPr>
          <w:rFonts w:ascii="Traditional Arabic" w:hAnsi="Traditional Arabic" w:cs="B Badr" w:hint="cs"/>
          <w:sz w:val="32"/>
          <w:szCs w:val="32"/>
          <w:rtl/>
        </w:rPr>
        <w:t xml:space="preserve"> </w:t>
      </w:r>
      <w:proofErr w:type="spellStart"/>
      <w:r w:rsidRPr="005050CB">
        <w:rPr>
          <w:rFonts w:ascii="Traditional Arabic" w:hAnsi="Traditional Arabic" w:cs="B Badr" w:hint="cs"/>
          <w:sz w:val="32"/>
          <w:szCs w:val="32"/>
          <w:rtl/>
        </w:rPr>
        <w:t>الْقُتَيْبِيِّ</w:t>
      </w:r>
      <w:proofErr w:type="spellEnd"/>
      <w:r w:rsidRPr="005050CB">
        <w:rPr>
          <w:rFonts w:ascii="Traditional Arabic" w:hAnsi="Traditional Arabic" w:cs="B Badr" w:hint="cs"/>
          <w:sz w:val="32"/>
          <w:szCs w:val="32"/>
          <w:rtl/>
        </w:rPr>
        <w:t xml:space="preserve"> </w:t>
      </w:r>
      <w:proofErr w:type="spellStart"/>
      <w:r w:rsidRPr="005050CB">
        <w:rPr>
          <w:rFonts w:ascii="Traditional Arabic" w:hAnsi="Traditional Arabic" w:cs="B Badr" w:hint="cs"/>
          <w:sz w:val="32"/>
          <w:szCs w:val="32"/>
          <w:rtl/>
        </w:rPr>
        <w:t>عَنِ</w:t>
      </w:r>
      <w:proofErr w:type="spellEnd"/>
      <w:r w:rsidRPr="005050CB">
        <w:rPr>
          <w:rFonts w:ascii="Traditional Arabic" w:hAnsi="Traditional Arabic" w:cs="B Badr" w:hint="cs"/>
          <w:sz w:val="32"/>
          <w:szCs w:val="32"/>
          <w:rtl/>
        </w:rPr>
        <w:t xml:space="preserve"> </w:t>
      </w:r>
      <w:proofErr w:type="spellStart"/>
      <w:r w:rsidRPr="005050CB">
        <w:rPr>
          <w:rFonts w:ascii="Traditional Arabic" w:hAnsi="Traditional Arabic" w:cs="B Badr" w:hint="cs"/>
          <w:sz w:val="32"/>
          <w:szCs w:val="32"/>
          <w:rtl/>
        </w:rPr>
        <w:t>الْفَضْلِ</w:t>
      </w:r>
      <w:proofErr w:type="spellEnd"/>
      <w:r w:rsidRPr="005050CB">
        <w:rPr>
          <w:rFonts w:ascii="Traditional Arabic" w:hAnsi="Traditional Arabic" w:cs="B Badr" w:hint="cs"/>
          <w:sz w:val="32"/>
          <w:szCs w:val="32"/>
          <w:rtl/>
        </w:rPr>
        <w:t xml:space="preserve"> </w:t>
      </w:r>
      <w:proofErr w:type="spellStart"/>
      <w:r w:rsidRPr="005050CB">
        <w:rPr>
          <w:rFonts w:ascii="Traditional Arabic" w:hAnsi="Traditional Arabic" w:cs="B Badr" w:hint="cs"/>
          <w:sz w:val="32"/>
          <w:szCs w:val="32"/>
          <w:rtl/>
        </w:rPr>
        <w:t>بْنِ</w:t>
      </w:r>
      <w:proofErr w:type="spellEnd"/>
      <w:r w:rsidRPr="005050CB">
        <w:rPr>
          <w:rFonts w:ascii="Traditional Arabic" w:hAnsi="Traditional Arabic" w:cs="B Badr" w:hint="cs"/>
          <w:sz w:val="32"/>
          <w:szCs w:val="32"/>
          <w:rtl/>
        </w:rPr>
        <w:t xml:space="preserve"> </w:t>
      </w:r>
      <w:proofErr w:type="spellStart"/>
      <w:r w:rsidRPr="005050CB">
        <w:rPr>
          <w:rFonts w:ascii="Traditional Arabic" w:hAnsi="Traditional Arabic" w:cs="B Badr" w:hint="cs"/>
          <w:sz w:val="32"/>
          <w:szCs w:val="32"/>
          <w:rtl/>
        </w:rPr>
        <w:t>شَاذَانَ</w:t>
      </w:r>
      <w:proofErr w:type="spellEnd"/>
      <w:r w:rsidRPr="005050CB">
        <w:rPr>
          <w:rFonts w:ascii="Traditional Arabic" w:hAnsi="Traditional Arabic" w:cs="B Badr" w:hint="cs"/>
          <w:sz w:val="32"/>
          <w:szCs w:val="32"/>
          <w:rtl/>
        </w:rPr>
        <w:t xml:space="preserve"> </w:t>
      </w:r>
      <w:proofErr w:type="spellStart"/>
      <w:r w:rsidRPr="005050CB">
        <w:rPr>
          <w:rFonts w:ascii="Traditional Arabic" w:hAnsi="Traditional Arabic" w:cs="B Badr" w:hint="cs"/>
          <w:sz w:val="32"/>
          <w:szCs w:val="32"/>
          <w:rtl/>
        </w:rPr>
        <w:t>عَنْ</w:t>
      </w:r>
      <w:proofErr w:type="spellEnd"/>
      <w:r w:rsidRPr="005050CB">
        <w:rPr>
          <w:rFonts w:ascii="Traditional Arabic" w:hAnsi="Traditional Arabic" w:cs="B Badr" w:hint="cs"/>
          <w:sz w:val="32"/>
          <w:szCs w:val="32"/>
          <w:rtl/>
        </w:rPr>
        <w:t xml:space="preserve"> </w:t>
      </w:r>
      <w:proofErr w:type="spellStart"/>
      <w:r w:rsidRPr="005050CB">
        <w:rPr>
          <w:rFonts w:ascii="Traditional Arabic" w:hAnsi="Traditional Arabic" w:cs="B Badr" w:hint="cs"/>
          <w:sz w:val="32"/>
          <w:szCs w:val="32"/>
          <w:rtl/>
        </w:rPr>
        <w:t>عَبْدِ</w:t>
      </w:r>
      <w:proofErr w:type="spellEnd"/>
      <w:r w:rsidRPr="005050CB">
        <w:rPr>
          <w:rFonts w:ascii="Traditional Arabic" w:hAnsi="Traditional Arabic" w:cs="B Badr" w:hint="cs"/>
          <w:sz w:val="32"/>
          <w:szCs w:val="32"/>
          <w:rtl/>
        </w:rPr>
        <w:t xml:space="preserve"> </w:t>
      </w:r>
      <w:proofErr w:type="spellStart"/>
      <w:r w:rsidRPr="005050CB">
        <w:rPr>
          <w:rFonts w:ascii="Traditional Arabic" w:hAnsi="Traditional Arabic" w:cs="B Badr" w:hint="cs"/>
          <w:sz w:val="32"/>
          <w:szCs w:val="32"/>
          <w:rtl/>
        </w:rPr>
        <w:t>الْعَزِيزِ</w:t>
      </w:r>
      <w:proofErr w:type="spellEnd"/>
      <w:r w:rsidRPr="005050CB">
        <w:rPr>
          <w:rFonts w:ascii="Traditional Arabic" w:hAnsi="Traditional Arabic" w:cs="B Badr" w:hint="cs"/>
          <w:sz w:val="32"/>
          <w:szCs w:val="32"/>
          <w:rtl/>
        </w:rPr>
        <w:t xml:space="preserve"> </w:t>
      </w:r>
      <w:proofErr w:type="spellStart"/>
      <w:r w:rsidRPr="005050CB">
        <w:rPr>
          <w:rFonts w:ascii="Traditional Arabic" w:hAnsi="Traditional Arabic" w:cs="B Badr" w:hint="cs"/>
          <w:sz w:val="32"/>
          <w:szCs w:val="32"/>
          <w:rtl/>
        </w:rPr>
        <w:t>بْنِ</w:t>
      </w:r>
      <w:proofErr w:type="spellEnd"/>
      <w:r w:rsidRPr="005050CB">
        <w:rPr>
          <w:rFonts w:ascii="Traditional Arabic" w:hAnsi="Traditional Arabic" w:cs="B Badr" w:hint="cs"/>
          <w:sz w:val="32"/>
          <w:szCs w:val="32"/>
          <w:rtl/>
        </w:rPr>
        <w:t xml:space="preserve"> </w:t>
      </w:r>
      <w:proofErr w:type="spellStart"/>
      <w:r w:rsidRPr="005050CB">
        <w:rPr>
          <w:rFonts w:ascii="Traditional Arabic" w:hAnsi="Traditional Arabic" w:cs="B Badr" w:hint="cs"/>
          <w:sz w:val="32"/>
          <w:szCs w:val="32"/>
          <w:rtl/>
        </w:rPr>
        <w:t>الْمُهْتَدِي</w:t>
      </w:r>
      <w:proofErr w:type="spellEnd"/>
      <w:r w:rsidRPr="005050CB">
        <w:rPr>
          <w:rFonts w:ascii="Traditional Arabic" w:hAnsi="Traditional Arabic" w:cs="B Badr" w:hint="cs"/>
          <w:sz w:val="32"/>
          <w:szCs w:val="32"/>
          <w:rtl/>
        </w:rPr>
        <w:t xml:space="preserve"> </w:t>
      </w:r>
      <w:proofErr w:type="spellStart"/>
      <w:r w:rsidRPr="005050CB">
        <w:rPr>
          <w:rFonts w:ascii="Traditional Arabic" w:hAnsi="Traditional Arabic" w:cs="B Badr" w:hint="cs"/>
          <w:sz w:val="32"/>
          <w:szCs w:val="32"/>
          <w:rtl/>
        </w:rPr>
        <w:t>وَ</w:t>
      </w:r>
      <w:proofErr w:type="spellEnd"/>
      <w:r w:rsidRPr="005050CB">
        <w:rPr>
          <w:rFonts w:ascii="Traditional Arabic" w:hAnsi="Traditional Arabic" w:cs="B Badr" w:hint="cs"/>
          <w:sz w:val="32"/>
          <w:szCs w:val="32"/>
          <w:rtl/>
        </w:rPr>
        <w:t xml:space="preserve"> </w:t>
      </w:r>
      <w:proofErr w:type="spellStart"/>
      <w:r w:rsidRPr="005050CB">
        <w:rPr>
          <w:rFonts w:ascii="Traditional Arabic" w:hAnsi="Traditional Arabic" w:cs="B Badr" w:hint="cs"/>
          <w:sz w:val="32"/>
          <w:szCs w:val="32"/>
          <w:rtl/>
        </w:rPr>
        <w:t>كَانَ</w:t>
      </w:r>
      <w:proofErr w:type="spellEnd"/>
      <w:r w:rsidRPr="005050CB">
        <w:rPr>
          <w:rFonts w:ascii="Traditional Arabic" w:hAnsi="Traditional Arabic" w:cs="B Badr" w:hint="cs"/>
          <w:sz w:val="32"/>
          <w:szCs w:val="32"/>
          <w:rtl/>
        </w:rPr>
        <w:t xml:space="preserve"> </w:t>
      </w:r>
      <w:proofErr w:type="spellStart"/>
      <w:r w:rsidRPr="005050CB">
        <w:rPr>
          <w:rFonts w:ascii="Traditional Arabic" w:hAnsi="Traditional Arabic" w:cs="B Badr" w:hint="cs"/>
          <w:sz w:val="32"/>
          <w:szCs w:val="32"/>
          <w:rtl/>
        </w:rPr>
        <w:t>خَيْرَ</w:t>
      </w:r>
      <w:proofErr w:type="spellEnd"/>
      <w:r w:rsidRPr="005050CB">
        <w:rPr>
          <w:rFonts w:ascii="Traditional Arabic" w:hAnsi="Traditional Arabic" w:cs="B Badr" w:hint="cs"/>
          <w:sz w:val="32"/>
          <w:szCs w:val="32"/>
          <w:rtl/>
        </w:rPr>
        <w:t xml:space="preserve"> </w:t>
      </w:r>
      <w:proofErr w:type="spellStart"/>
      <w:r w:rsidRPr="005050CB">
        <w:rPr>
          <w:rFonts w:ascii="Traditional Arabic" w:hAnsi="Traditional Arabic" w:cs="B Badr" w:hint="cs"/>
          <w:sz w:val="32"/>
          <w:szCs w:val="32"/>
          <w:rtl/>
        </w:rPr>
        <w:t>قُمِّيٍّ</w:t>
      </w:r>
      <w:proofErr w:type="spellEnd"/>
      <w:r w:rsidRPr="005050CB">
        <w:rPr>
          <w:rFonts w:ascii="Traditional Arabic" w:hAnsi="Traditional Arabic" w:cs="B Badr" w:hint="cs"/>
          <w:sz w:val="32"/>
          <w:szCs w:val="32"/>
          <w:rtl/>
        </w:rPr>
        <w:t xml:space="preserve"> </w:t>
      </w:r>
      <w:proofErr w:type="spellStart"/>
      <w:r w:rsidRPr="005050CB">
        <w:rPr>
          <w:rFonts w:ascii="Traditional Arabic" w:hAnsi="Traditional Arabic" w:cs="B Badr" w:hint="cs"/>
          <w:sz w:val="32"/>
          <w:szCs w:val="32"/>
          <w:rtl/>
        </w:rPr>
        <w:t>رَأَيْتُهُ</w:t>
      </w:r>
      <w:proofErr w:type="spellEnd"/>
      <w:r w:rsidRPr="005050CB">
        <w:rPr>
          <w:rFonts w:ascii="Traditional Arabic" w:hAnsi="Traditional Arabic" w:cs="B Badr" w:hint="cs"/>
          <w:sz w:val="32"/>
          <w:szCs w:val="32"/>
          <w:rtl/>
        </w:rPr>
        <w:t xml:space="preserve"> </w:t>
      </w:r>
      <w:proofErr w:type="spellStart"/>
      <w:r w:rsidRPr="005050CB">
        <w:rPr>
          <w:rFonts w:ascii="Traditional Arabic" w:hAnsi="Traditional Arabic" w:cs="B Badr" w:hint="cs"/>
          <w:sz w:val="32"/>
          <w:szCs w:val="32"/>
          <w:rtl/>
        </w:rPr>
        <w:t>وَ</w:t>
      </w:r>
      <w:proofErr w:type="spellEnd"/>
      <w:r w:rsidRPr="005050CB">
        <w:rPr>
          <w:rFonts w:ascii="Traditional Arabic" w:hAnsi="Traditional Arabic" w:cs="B Badr" w:hint="cs"/>
          <w:sz w:val="32"/>
          <w:szCs w:val="32"/>
          <w:rtl/>
        </w:rPr>
        <w:t xml:space="preserve"> </w:t>
      </w:r>
      <w:proofErr w:type="spellStart"/>
      <w:r w:rsidRPr="005050CB">
        <w:rPr>
          <w:rFonts w:ascii="Traditional Arabic" w:hAnsi="Traditional Arabic" w:cs="B Badr" w:hint="cs"/>
          <w:sz w:val="32"/>
          <w:szCs w:val="32"/>
          <w:rtl/>
        </w:rPr>
        <w:t>كَانَ</w:t>
      </w:r>
      <w:proofErr w:type="spellEnd"/>
      <w:r w:rsidRPr="005050CB">
        <w:rPr>
          <w:rFonts w:ascii="Traditional Arabic" w:hAnsi="Traditional Arabic" w:cs="B Badr" w:hint="cs"/>
          <w:sz w:val="32"/>
          <w:szCs w:val="32"/>
          <w:rtl/>
        </w:rPr>
        <w:t xml:space="preserve"> </w:t>
      </w:r>
      <w:proofErr w:type="spellStart"/>
      <w:r w:rsidRPr="005050CB">
        <w:rPr>
          <w:rFonts w:ascii="Traditional Arabic" w:hAnsi="Traditional Arabic" w:cs="B Badr" w:hint="cs"/>
          <w:sz w:val="32"/>
          <w:szCs w:val="32"/>
          <w:rtl/>
        </w:rPr>
        <w:t>وَكِيلَ</w:t>
      </w:r>
      <w:proofErr w:type="spellEnd"/>
      <w:r w:rsidRPr="005050CB">
        <w:rPr>
          <w:rFonts w:ascii="Traditional Arabic" w:hAnsi="Traditional Arabic" w:cs="B Badr" w:hint="cs"/>
          <w:sz w:val="32"/>
          <w:szCs w:val="32"/>
          <w:rtl/>
        </w:rPr>
        <w:t xml:space="preserve"> </w:t>
      </w:r>
      <w:proofErr w:type="spellStart"/>
      <w:r w:rsidRPr="005050CB">
        <w:rPr>
          <w:rFonts w:ascii="Traditional Arabic" w:hAnsi="Traditional Arabic" w:cs="B Badr" w:hint="cs"/>
          <w:sz w:val="32"/>
          <w:szCs w:val="32"/>
          <w:rtl/>
        </w:rPr>
        <w:t>الرِّضَا</w:t>
      </w:r>
      <w:proofErr w:type="spellEnd"/>
      <w:r w:rsidRPr="005050CB">
        <w:rPr>
          <w:rFonts w:ascii="Traditional Arabic" w:hAnsi="Traditional Arabic" w:cs="B Badr" w:hint="cs"/>
          <w:sz w:val="32"/>
          <w:szCs w:val="32"/>
          <w:rtl/>
        </w:rPr>
        <w:t xml:space="preserve"> علیه </w:t>
      </w:r>
      <w:proofErr w:type="spellStart"/>
      <w:r w:rsidRPr="005050CB">
        <w:rPr>
          <w:rFonts w:ascii="Traditional Arabic" w:hAnsi="Traditional Arabic" w:cs="B Badr" w:hint="cs"/>
          <w:sz w:val="32"/>
          <w:szCs w:val="32"/>
          <w:rtl/>
        </w:rPr>
        <w:t>السلام</w:t>
      </w:r>
      <w:proofErr w:type="spellEnd"/>
      <w:r w:rsidRPr="005050CB">
        <w:rPr>
          <w:rFonts w:ascii="Traditional Arabic" w:hAnsi="Traditional Arabic" w:cs="B Badr" w:hint="cs"/>
          <w:sz w:val="32"/>
          <w:szCs w:val="32"/>
          <w:rtl/>
        </w:rPr>
        <w:t xml:space="preserve"> </w:t>
      </w:r>
      <w:proofErr w:type="spellStart"/>
      <w:r w:rsidRPr="005050CB">
        <w:rPr>
          <w:rFonts w:ascii="Traditional Arabic" w:hAnsi="Traditional Arabic" w:cs="B Badr" w:hint="cs"/>
          <w:sz w:val="32"/>
          <w:szCs w:val="32"/>
          <w:rtl/>
        </w:rPr>
        <w:t>وَ</w:t>
      </w:r>
      <w:proofErr w:type="spellEnd"/>
      <w:r w:rsidRPr="005050CB">
        <w:rPr>
          <w:rFonts w:ascii="Traditional Arabic" w:hAnsi="Traditional Arabic" w:cs="B Badr" w:hint="cs"/>
          <w:sz w:val="32"/>
          <w:szCs w:val="32"/>
          <w:rtl/>
        </w:rPr>
        <w:t xml:space="preserve"> </w:t>
      </w:r>
      <w:proofErr w:type="spellStart"/>
      <w:r w:rsidRPr="005050CB">
        <w:rPr>
          <w:rFonts w:ascii="Traditional Arabic" w:hAnsi="Traditional Arabic" w:cs="B Badr" w:hint="cs"/>
          <w:sz w:val="32"/>
          <w:szCs w:val="32"/>
          <w:rtl/>
        </w:rPr>
        <w:t>خَاصَّتَهُ</w:t>
      </w:r>
      <w:proofErr w:type="spellEnd"/>
      <w:r w:rsidRPr="005050CB">
        <w:rPr>
          <w:rFonts w:ascii="Traditional Arabic" w:hAnsi="Traditional Arabic" w:cs="B Badr" w:hint="cs"/>
          <w:sz w:val="32"/>
          <w:szCs w:val="32"/>
          <w:rtl/>
        </w:rPr>
        <w:t xml:space="preserve"> </w:t>
      </w:r>
      <w:proofErr w:type="spellStart"/>
      <w:r w:rsidRPr="005050CB">
        <w:rPr>
          <w:rFonts w:ascii="Traditional Arabic" w:hAnsi="Traditional Arabic" w:cs="B Badr" w:hint="cs"/>
          <w:sz w:val="32"/>
          <w:szCs w:val="32"/>
          <w:rtl/>
        </w:rPr>
        <w:t>قَالَ</w:t>
      </w:r>
      <w:proofErr w:type="spellEnd"/>
      <w:r w:rsidRPr="005050CB">
        <w:rPr>
          <w:rFonts w:ascii="Traditional Arabic" w:hAnsi="Traditional Arabic" w:cs="B Badr" w:hint="cs"/>
          <w:sz w:val="32"/>
          <w:szCs w:val="32"/>
          <w:rtl/>
        </w:rPr>
        <w:t>:</w:t>
      </w:r>
      <w:r w:rsidRPr="005050CB">
        <w:rPr>
          <w:rFonts w:ascii="Noor_Lotus" w:hAnsi="Noor_Lotus" w:cs="B Badr" w:hint="cs"/>
          <w:sz w:val="32"/>
          <w:szCs w:val="32"/>
          <w:rtl/>
        </w:rPr>
        <w:t xml:space="preserve"> </w:t>
      </w:r>
      <w:proofErr w:type="spellStart"/>
      <w:r w:rsidRPr="005050CB">
        <w:rPr>
          <w:rFonts w:ascii="Noor_Lotus" w:hAnsi="Noor_Lotus" w:cs="B Badr" w:hint="cs"/>
          <w:sz w:val="32"/>
          <w:szCs w:val="32"/>
          <w:rtl/>
        </w:rPr>
        <w:t>سَأَلْتُ</w:t>
      </w:r>
      <w:proofErr w:type="spellEnd"/>
      <w:r w:rsidRPr="005050CB">
        <w:rPr>
          <w:rFonts w:ascii="Noor_Lotus" w:hAnsi="Noor_Lotus" w:cs="B Badr" w:hint="cs"/>
          <w:sz w:val="32"/>
          <w:szCs w:val="32"/>
          <w:rtl/>
        </w:rPr>
        <w:t xml:space="preserve"> </w:t>
      </w:r>
      <w:proofErr w:type="spellStart"/>
      <w:r w:rsidRPr="005050CB">
        <w:rPr>
          <w:rFonts w:ascii="Noor_Lotus" w:hAnsi="Noor_Lotus" w:cs="B Badr" w:hint="cs"/>
          <w:sz w:val="32"/>
          <w:szCs w:val="32"/>
          <w:rtl/>
        </w:rPr>
        <w:t>الرِّضَا</w:t>
      </w:r>
      <w:proofErr w:type="spellEnd"/>
      <w:r w:rsidRPr="005050CB">
        <w:rPr>
          <w:rFonts w:ascii="Noor_Lotus" w:hAnsi="Noor_Lotus" w:cs="B Badr" w:hint="cs"/>
          <w:sz w:val="32"/>
          <w:szCs w:val="32"/>
          <w:rtl/>
        </w:rPr>
        <w:t xml:space="preserve"> ع</w:t>
      </w:r>
      <w:r>
        <w:rPr>
          <w:rFonts w:ascii="Noor_Lotus" w:hAnsi="Noor_Lotus" w:cs="B Badr" w:hint="cs"/>
          <w:sz w:val="32"/>
          <w:szCs w:val="32"/>
          <w:rtl/>
        </w:rPr>
        <w:t xml:space="preserve">لیه </w:t>
      </w:r>
      <w:proofErr w:type="spellStart"/>
      <w:r>
        <w:rPr>
          <w:rFonts w:ascii="Noor_Lotus" w:hAnsi="Noor_Lotus" w:cs="B Badr" w:hint="cs"/>
          <w:sz w:val="32"/>
          <w:szCs w:val="32"/>
          <w:rtl/>
        </w:rPr>
        <w:t>السلام</w:t>
      </w:r>
      <w:proofErr w:type="spellEnd"/>
      <w:r w:rsidRPr="005050CB">
        <w:rPr>
          <w:rFonts w:ascii="Noor_Lotus" w:hAnsi="Noor_Lotus" w:cs="B Badr" w:hint="cs"/>
          <w:sz w:val="32"/>
          <w:szCs w:val="32"/>
          <w:rtl/>
        </w:rPr>
        <w:t xml:space="preserve"> </w:t>
      </w:r>
      <w:proofErr w:type="spellStart"/>
      <w:r w:rsidRPr="005050CB">
        <w:rPr>
          <w:rFonts w:ascii="Noor_Lotus" w:hAnsi="Noor_Lotus" w:cs="B Badr" w:hint="cs"/>
          <w:sz w:val="32"/>
          <w:szCs w:val="32"/>
          <w:rtl/>
        </w:rPr>
        <w:t>فَقُلْتُ</w:t>
      </w:r>
      <w:proofErr w:type="spellEnd"/>
      <w:r w:rsidRPr="005050CB">
        <w:rPr>
          <w:rFonts w:ascii="Noor_Lotus" w:hAnsi="Noor_Lotus" w:cs="B Badr" w:hint="cs"/>
          <w:sz w:val="32"/>
          <w:szCs w:val="32"/>
          <w:rtl/>
        </w:rPr>
        <w:t xml:space="preserve"> </w:t>
      </w:r>
      <w:proofErr w:type="spellStart"/>
      <w:r w:rsidRPr="005050CB">
        <w:rPr>
          <w:rFonts w:ascii="Noor_Lotus" w:hAnsi="Noor_Lotus" w:cs="B Badr" w:hint="cs"/>
          <w:sz w:val="32"/>
          <w:szCs w:val="32"/>
          <w:rtl/>
        </w:rPr>
        <w:t>إِنِّي</w:t>
      </w:r>
      <w:proofErr w:type="spellEnd"/>
      <w:r w:rsidRPr="005050CB">
        <w:rPr>
          <w:rFonts w:ascii="Noor_Lotus" w:hAnsi="Noor_Lotus" w:cs="B Badr" w:hint="cs"/>
          <w:sz w:val="32"/>
          <w:szCs w:val="32"/>
          <w:rtl/>
        </w:rPr>
        <w:t xml:space="preserve"> </w:t>
      </w:r>
      <w:proofErr w:type="spellStart"/>
      <w:r w:rsidRPr="005050CB">
        <w:rPr>
          <w:rFonts w:ascii="Noor_Lotus" w:hAnsi="Noor_Lotus" w:cs="B Badr" w:hint="cs"/>
          <w:sz w:val="32"/>
          <w:szCs w:val="32"/>
          <w:rtl/>
        </w:rPr>
        <w:t>لَا</w:t>
      </w:r>
      <w:proofErr w:type="spellEnd"/>
      <w:r w:rsidRPr="005050CB">
        <w:rPr>
          <w:rFonts w:ascii="Noor_Lotus" w:hAnsi="Noor_Lotus" w:cs="B Badr" w:hint="cs"/>
          <w:sz w:val="32"/>
          <w:szCs w:val="32"/>
          <w:rtl/>
        </w:rPr>
        <w:t xml:space="preserve"> </w:t>
      </w:r>
      <w:proofErr w:type="spellStart"/>
      <w:r w:rsidRPr="005050CB">
        <w:rPr>
          <w:rFonts w:ascii="Noor_Lotus" w:hAnsi="Noor_Lotus" w:cs="B Badr" w:hint="cs"/>
          <w:sz w:val="32"/>
          <w:szCs w:val="32"/>
          <w:rtl/>
        </w:rPr>
        <w:t>أَلْقَاكَ</w:t>
      </w:r>
      <w:proofErr w:type="spellEnd"/>
      <w:r w:rsidRPr="005050CB">
        <w:rPr>
          <w:rFonts w:ascii="Noor_Lotus" w:hAnsi="Noor_Lotus" w:cs="B Badr" w:hint="cs"/>
          <w:sz w:val="32"/>
          <w:szCs w:val="32"/>
          <w:rtl/>
        </w:rPr>
        <w:t xml:space="preserve"> </w:t>
      </w:r>
      <w:proofErr w:type="spellStart"/>
      <w:r w:rsidRPr="005050CB">
        <w:rPr>
          <w:rFonts w:ascii="Noor_Lotus" w:hAnsi="Noor_Lotus" w:cs="B Badr" w:hint="cs"/>
          <w:sz w:val="32"/>
          <w:szCs w:val="32"/>
          <w:rtl/>
        </w:rPr>
        <w:t>فِي</w:t>
      </w:r>
      <w:proofErr w:type="spellEnd"/>
      <w:r w:rsidRPr="005050CB">
        <w:rPr>
          <w:rFonts w:ascii="Noor_Lotus" w:hAnsi="Noor_Lotus" w:cs="B Badr" w:hint="cs"/>
          <w:sz w:val="32"/>
          <w:szCs w:val="32"/>
          <w:rtl/>
        </w:rPr>
        <w:t xml:space="preserve"> </w:t>
      </w:r>
      <w:proofErr w:type="spellStart"/>
      <w:r w:rsidRPr="005050CB">
        <w:rPr>
          <w:rFonts w:ascii="Noor_Lotus" w:hAnsi="Noor_Lotus" w:cs="B Badr" w:hint="cs"/>
          <w:sz w:val="32"/>
          <w:szCs w:val="32"/>
          <w:rtl/>
        </w:rPr>
        <w:t>كُلِّ</w:t>
      </w:r>
      <w:proofErr w:type="spellEnd"/>
      <w:r w:rsidRPr="005050CB">
        <w:rPr>
          <w:rFonts w:ascii="Noor_Lotus" w:hAnsi="Noor_Lotus" w:cs="B Badr" w:hint="cs"/>
          <w:sz w:val="32"/>
          <w:szCs w:val="32"/>
          <w:rtl/>
        </w:rPr>
        <w:t xml:space="preserve"> </w:t>
      </w:r>
      <w:proofErr w:type="spellStart"/>
      <w:r w:rsidRPr="005050CB">
        <w:rPr>
          <w:rFonts w:ascii="Noor_Lotus" w:hAnsi="Noor_Lotus" w:cs="B Badr" w:hint="cs"/>
          <w:sz w:val="32"/>
          <w:szCs w:val="32"/>
          <w:rtl/>
        </w:rPr>
        <w:t>وَقْتٍ</w:t>
      </w:r>
      <w:proofErr w:type="spellEnd"/>
      <w:r w:rsidRPr="005050CB">
        <w:rPr>
          <w:rFonts w:ascii="Noor_Lotus" w:hAnsi="Noor_Lotus" w:cs="B Badr" w:hint="cs"/>
          <w:sz w:val="32"/>
          <w:szCs w:val="32"/>
          <w:rtl/>
        </w:rPr>
        <w:t xml:space="preserve"> </w:t>
      </w:r>
      <w:proofErr w:type="spellStart"/>
      <w:r w:rsidRPr="005050CB">
        <w:rPr>
          <w:rFonts w:ascii="Noor_Lotus" w:hAnsi="Noor_Lotus" w:cs="B Badr" w:hint="cs"/>
          <w:sz w:val="32"/>
          <w:szCs w:val="32"/>
          <w:rtl/>
        </w:rPr>
        <w:t>فَعَمَّنْ</w:t>
      </w:r>
      <w:proofErr w:type="spellEnd"/>
      <w:r w:rsidRPr="005050CB">
        <w:rPr>
          <w:rFonts w:ascii="Noor_Lotus" w:hAnsi="Noor_Lotus" w:cs="B Badr" w:hint="cs"/>
          <w:sz w:val="32"/>
          <w:szCs w:val="32"/>
          <w:rtl/>
        </w:rPr>
        <w:t xml:space="preserve"> </w:t>
      </w:r>
      <w:proofErr w:type="spellStart"/>
      <w:r w:rsidRPr="005050CB">
        <w:rPr>
          <w:rFonts w:ascii="Noor_Lotus" w:hAnsi="Noor_Lotus" w:cs="B Badr" w:hint="cs"/>
          <w:sz w:val="32"/>
          <w:szCs w:val="32"/>
          <w:rtl/>
        </w:rPr>
        <w:t>آخُذُ</w:t>
      </w:r>
      <w:proofErr w:type="spellEnd"/>
      <w:r w:rsidRPr="005050CB">
        <w:rPr>
          <w:rFonts w:ascii="Noor_Lotus" w:hAnsi="Noor_Lotus" w:cs="B Badr" w:hint="cs"/>
          <w:sz w:val="32"/>
          <w:szCs w:val="32"/>
          <w:rtl/>
        </w:rPr>
        <w:t xml:space="preserve"> </w:t>
      </w:r>
      <w:proofErr w:type="spellStart"/>
      <w:r w:rsidRPr="005050CB">
        <w:rPr>
          <w:rFonts w:ascii="Noor_Lotus" w:hAnsi="Noor_Lotus" w:cs="B Badr" w:hint="cs"/>
          <w:sz w:val="32"/>
          <w:szCs w:val="32"/>
          <w:rtl/>
        </w:rPr>
        <w:t>مَعَالِمَ</w:t>
      </w:r>
      <w:proofErr w:type="spellEnd"/>
      <w:r w:rsidRPr="005050CB">
        <w:rPr>
          <w:rFonts w:ascii="Noor_Lotus" w:hAnsi="Noor_Lotus" w:cs="B Badr" w:hint="cs"/>
          <w:sz w:val="32"/>
          <w:szCs w:val="32"/>
          <w:rtl/>
        </w:rPr>
        <w:t xml:space="preserve"> </w:t>
      </w:r>
      <w:proofErr w:type="spellStart"/>
      <w:r w:rsidRPr="005050CB">
        <w:rPr>
          <w:rFonts w:ascii="Noor_Lotus" w:hAnsi="Noor_Lotus" w:cs="B Badr" w:hint="cs"/>
          <w:sz w:val="32"/>
          <w:szCs w:val="32"/>
          <w:rtl/>
        </w:rPr>
        <w:t>دِينِي</w:t>
      </w:r>
      <w:proofErr w:type="spellEnd"/>
      <w:r w:rsidRPr="005050CB">
        <w:rPr>
          <w:rFonts w:ascii="Noor_Lotus" w:hAnsi="Noor_Lotus" w:cs="B Badr" w:hint="cs"/>
          <w:sz w:val="32"/>
          <w:szCs w:val="32"/>
          <w:rtl/>
        </w:rPr>
        <w:t xml:space="preserve"> </w:t>
      </w:r>
      <w:proofErr w:type="spellStart"/>
      <w:r w:rsidRPr="005050CB">
        <w:rPr>
          <w:rFonts w:ascii="Noor_Lotus" w:hAnsi="Noor_Lotus" w:cs="B Badr" w:hint="cs"/>
          <w:sz w:val="32"/>
          <w:szCs w:val="32"/>
          <w:rtl/>
        </w:rPr>
        <w:t>فَقَالَ</w:t>
      </w:r>
      <w:proofErr w:type="spellEnd"/>
      <w:r w:rsidRPr="005050CB">
        <w:rPr>
          <w:rFonts w:ascii="Noor_Lotus" w:hAnsi="Noor_Lotus" w:cs="B Badr" w:hint="cs"/>
          <w:sz w:val="32"/>
          <w:szCs w:val="32"/>
          <w:rtl/>
        </w:rPr>
        <w:t xml:space="preserve"> </w:t>
      </w:r>
      <w:proofErr w:type="spellStart"/>
      <w:r w:rsidRPr="005050CB">
        <w:rPr>
          <w:rFonts w:ascii="Noor_Lotus" w:hAnsi="Noor_Lotus" w:cs="B Badr" w:hint="cs"/>
          <w:sz w:val="32"/>
          <w:szCs w:val="32"/>
          <w:rtl/>
        </w:rPr>
        <w:t>خُذْ</w:t>
      </w:r>
      <w:proofErr w:type="spellEnd"/>
      <w:r w:rsidRPr="005050CB">
        <w:rPr>
          <w:rFonts w:ascii="Noor_Lotus" w:hAnsi="Noor_Lotus" w:cs="B Badr" w:hint="cs"/>
          <w:sz w:val="32"/>
          <w:szCs w:val="32"/>
          <w:rtl/>
        </w:rPr>
        <w:t xml:space="preserve"> </w:t>
      </w:r>
      <w:proofErr w:type="spellStart"/>
      <w:r w:rsidRPr="005050CB">
        <w:rPr>
          <w:rFonts w:ascii="Noor_Lotus" w:hAnsi="Noor_Lotus" w:cs="B Badr" w:hint="cs"/>
          <w:sz w:val="32"/>
          <w:szCs w:val="32"/>
          <w:rtl/>
        </w:rPr>
        <w:t>عَنْ</w:t>
      </w:r>
      <w:proofErr w:type="spellEnd"/>
      <w:r w:rsidRPr="005050CB">
        <w:rPr>
          <w:rFonts w:ascii="Noor_Lotus" w:hAnsi="Noor_Lotus" w:cs="B Badr" w:hint="cs"/>
          <w:sz w:val="32"/>
          <w:szCs w:val="32"/>
          <w:rtl/>
        </w:rPr>
        <w:t xml:space="preserve"> </w:t>
      </w:r>
      <w:proofErr w:type="spellStart"/>
      <w:r w:rsidRPr="005050CB">
        <w:rPr>
          <w:rFonts w:ascii="Noor_Lotus" w:hAnsi="Noor_Lotus" w:cs="B Badr" w:hint="cs"/>
          <w:sz w:val="32"/>
          <w:szCs w:val="32"/>
          <w:rtl/>
        </w:rPr>
        <w:t>يُونُسَ</w:t>
      </w:r>
      <w:proofErr w:type="spellEnd"/>
      <w:r w:rsidRPr="005050CB">
        <w:rPr>
          <w:rFonts w:ascii="Noor_Lotus" w:hAnsi="Noor_Lotus" w:cs="B Badr" w:hint="cs"/>
          <w:sz w:val="32"/>
          <w:szCs w:val="32"/>
          <w:rtl/>
        </w:rPr>
        <w:t xml:space="preserve"> </w:t>
      </w:r>
      <w:proofErr w:type="spellStart"/>
      <w:r w:rsidRPr="005050CB">
        <w:rPr>
          <w:rFonts w:ascii="Noor_Lotus" w:hAnsi="Noor_Lotus" w:cs="B Badr" w:hint="cs"/>
          <w:sz w:val="32"/>
          <w:szCs w:val="32"/>
          <w:rtl/>
        </w:rPr>
        <w:t>بْنِ</w:t>
      </w:r>
      <w:proofErr w:type="spellEnd"/>
      <w:r w:rsidRPr="005050CB">
        <w:rPr>
          <w:rFonts w:ascii="Noor_Lotus" w:hAnsi="Noor_Lotus" w:cs="B Badr" w:hint="cs"/>
          <w:sz w:val="32"/>
          <w:szCs w:val="32"/>
          <w:rtl/>
        </w:rPr>
        <w:t xml:space="preserve"> </w:t>
      </w:r>
      <w:proofErr w:type="spellStart"/>
      <w:r w:rsidRPr="005050CB">
        <w:rPr>
          <w:rFonts w:ascii="Noor_Lotus" w:hAnsi="Noor_Lotus" w:cs="B Badr" w:hint="cs"/>
          <w:sz w:val="32"/>
          <w:szCs w:val="32"/>
          <w:rtl/>
        </w:rPr>
        <w:t>عَبْدِ</w:t>
      </w:r>
      <w:proofErr w:type="spellEnd"/>
      <w:r w:rsidRPr="005050CB">
        <w:rPr>
          <w:rFonts w:ascii="Noor_Lotus" w:hAnsi="Noor_Lotus" w:cs="B Badr" w:hint="cs"/>
          <w:sz w:val="32"/>
          <w:szCs w:val="32"/>
          <w:rtl/>
        </w:rPr>
        <w:t xml:space="preserve"> </w:t>
      </w:r>
      <w:proofErr w:type="spellStart"/>
      <w:r w:rsidRPr="005050CB">
        <w:rPr>
          <w:rFonts w:ascii="Noor_Lotus" w:hAnsi="Noor_Lotus" w:cs="B Badr" w:hint="cs"/>
          <w:sz w:val="32"/>
          <w:szCs w:val="32"/>
          <w:rtl/>
        </w:rPr>
        <w:t>الرَّحْمَنِ</w:t>
      </w:r>
      <w:proofErr w:type="spellEnd"/>
      <w:r>
        <w:rPr>
          <w:rStyle w:val="a6"/>
          <w:rFonts w:ascii="Noor_Lotus" w:hAnsi="Noor_Lotus" w:cs="B Badr"/>
          <w:sz w:val="32"/>
          <w:szCs w:val="32"/>
          <w:rtl/>
        </w:rPr>
        <w:footnoteReference w:id="2"/>
      </w:r>
      <w:r w:rsidRPr="005050CB">
        <w:rPr>
          <w:rFonts w:ascii="Noor_Lotus" w:hAnsi="Noor_Lotus" w:cs="B Badr" w:hint="cs"/>
          <w:sz w:val="32"/>
          <w:szCs w:val="32"/>
          <w:rtl/>
        </w:rPr>
        <w:t>.</w:t>
      </w:r>
    </w:p>
    <w:p w:rsidR="00EE3A59" w:rsidRDefault="00EE3A59" w:rsidP="004722AB">
      <w:pPr>
        <w:ind w:firstLine="386"/>
        <w:jc w:val="both"/>
        <w:rPr>
          <w:rFonts w:ascii="B Badr" w:hAnsi="B Badr" w:cs="B Badr"/>
          <w:sz w:val="32"/>
          <w:szCs w:val="32"/>
          <w:rtl/>
        </w:rPr>
      </w:pPr>
      <w:r>
        <w:rPr>
          <w:rFonts w:ascii="B Badr" w:hAnsi="B Badr" w:cs="B Badr" w:hint="cs"/>
          <w:sz w:val="32"/>
          <w:szCs w:val="32"/>
          <w:rtl/>
        </w:rPr>
        <w:t xml:space="preserve">ارجاع به یونس فقط در سماع روایت نیست بلکه اخذ فتوا را هم می گیرد. پس این روایت اطلاق دارد که چه خودش </w:t>
      </w:r>
      <w:proofErr w:type="spellStart"/>
      <w:r>
        <w:rPr>
          <w:rFonts w:ascii="B Badr" w:hAnsi="B Badr" w:cs="B Badr" w:hint="cs"/>
          <w:sz w:val="32"/>
          <w:szCs w:val="32"/>
          <w:rtl/>
        </w:rPr>
        <w:t>متمکن</w:t>
      </w:r>
      <w:proofErr w:type="spellEnd"/>
      <w:r>
        <w:rPr>
          <w:rFonts w:ascii="B Badr" w:hAnsi="B Badr" w:cs="B Badr" w:hint="cs"/>
          <w:sz w:val="32"/>
          <w:szCs w:val="32"/>
          <w:rtl/>
        </w:rPr>
        <w:t xml:space="preserve"> از استنباط باشد و بتواند به امام علیه </w:t>
      </w:r>
      <w:proofErr w:type="spellStart"/>
      <w:r>
        <w:rPr>
          <w:rFonts w:ascii="B Badr" w:hAnsi="B Badr" w:cs="B Badr" w:hint="cs"/>
          <w:sz w:val="32"/>
          <w:szCs w:val="32"/>
          <w:rtl/>
        </w:rPr>
        <w:t>السلام</w:t>
      </w:r>
      <w:proofErr w:type="spellEnd"/>
      <w:r>
        <w:rPr>
          <w:rFonts w:ascii="B Badr" w:hAnsi="B Badr" w:cs="B Badr" w:hint="cs"/>
          <w:sz w:val="32"/>
          <w:szCs w:val="32"/>
          <w:rtl/>
        </w:rPr>
        <w:t xml:space="preserve"> مراجعه کند </w:t>
      </w:r>
      <w:proofErr w:type="spellStart"/>
      <w:r w:rsidR="004722AB">
        <w:rPr>
          <w:rFonts w:ascii="B Badr" w:hAnsi="B Badr" w:cs="B Badr" w:hint="cs"/>
          <w:sz w:val="32"/>
          <w:szCs w:val="32"/>
          <w:rtl/>
        </w:rPr>
        <w:t>وچه</w:t>
      </w:r>
      <w:proofErr w:type="spellEnd"/>
      <w:r w:rsidR="004722AB">
        <w:rPr>
          <w:rFonts w:ascii="B Badr" w:hAnsi="B Badr" w:cs="B Badr" w:hint="cs"/>
          <w:sz w:val="32"/>
          <w:szCs w:val="32"/>
          <w:rtl/>
        </w:rPr>
        <w:t xml:space="preserve"> </w:t>
      </w:r>
      <w:proofErr w:type="spellStart"/>
      <w:r w:rsidR="004722AB">
        <w:rPr>
          <w:rFonts w:ascii="B Badr" w:hAnsi="B Badr" w:cs="B Badr" w:hint="cs"/>
          <w:sz w:val="32"/>
          <w:szCs w:val="32"/>
          <w:rtl/>
        </w:rPr>
        <w:t>متمکن</w:t>
      </w:r>
      <w:proofErr w:type="spellEnd"/>
      <w:r w:rsidR="004722AB">
        <w:rPr>
          <w:rFonts w:ascii="B Badr" w:hAnsi="B Badr" w:cs="B Badr" w:hint="cs"/>
          <w:sz w:val="32"/>
          <w:szCs w:val="32"/>
          <w:rtl/>
        </w:rPr>
        <w:t xml:space="preserve"> نباشد . </w:t>
      </w:r>
    </w:p>
    <w:p w:rsidR="00EE3A59" w:rsidRPr="00DC6C68" w:rsidRDefault="00EE3A59" w:rsidP="004722AB">
      <w:pPr>
        <w:pStyle w:val="a3"/>
        <w:bidi/>
        <w:ind w:firstLine="386"/>
        <w:jc w:val="both"/>
        <w:rPr>
          <w:rFonts w:ascii="Noor_Lotus" w:hAnsi="Noor_Lotus" w:cs="B Badr"/>
          <w:sz w:val="32"/>
          <w:szCs w:val="32"/>
        </w:rPr>
      </w:pPr>
      <w:r>
        <w:rPr>
          <w:rFonts w:ascii="B Badr" w:hAnsi="B Badr" w:cs="B Badr" w:hint="cs"/>
          <w:sz w:val="32"/>
          <w:szCs w:val="32"/>
          <w:rtl/>
        </w:rPr>
        <w:t xml:space="preserve">روایت دیگر روایت احمد بن اسحاق است که در ان دارد که امام عسکری علیه </w:t>
      </w:r>
      <w:proofErr w:type="spellStart"/>
      <w:r>
        <w:rPr>
          <w:rFonts w:ascii="B Badr" w:hAnsi="B Badr" w:cs="B Badr" w:hint="cs"/>
          <w:sz w:val="32"/>
          <w:szCs w:val="32"/>
          <w:rtl/>
        </w:rPr>
        <w:t>السلام</w:t>
      </w:r>
      <w:proofErr w:type="spellEnd"/>
      <w:r>
        <w:rPr>
          <w:rFonts w:ascii="B Badr" w:hAnsi="B Badr" w:cs="B Badr" w:hint="cs"/>
          <w:sz w:val="32"/>
          <w:szCs w:val="32"/>
          <w:rtl/>
        </w:rPr>
        <w:t xml:space="preserve"> حضرت حجت </w:t>
      </w:r>
      <w:proofErr w:type="spellStart"/>
      <w:r>
        <w:rPr>
          <w:rFonts w:ascii="B Badr" w:hAnsi="B Badr" w:cs="B Badr" w:hint="cs"/>
          <w:sz w:val="32"/>
          <w:szCs w:val="32"/>
          <w:rtl/>
        </w:rPr>
        <w:t>عجل</w:t>
      </w:r>
      <w:proofErr w:type="spellEnd"/>
      <w:r>
        <w:rPr>
          <w:rFonts w:ascii="B Badr" w:hAnsi="B Badr" w:cs="B Badr" w:hint="cs"/>
          <w:sz w:val="32"/>
          <w:szCs w:val="32"/>
          <w:rtl/>
        </w:rPr>
        <w:t xml:space="preserve"> الله فرجه را به وی نشان دادند. روایتی است که  از نظر سندی </w:t>
      </w:r>
      <w:proofErr w:type="spellStart"/>
      <w:r>
        <w:rPr>
          <w:rFonts w:ascii="B Badr" w:hAnsi="B Badr" w:cs="B Badr" w:hint="cs"/>
          <w:sz w:val="32"/>
          <w:szCs w:val="32"/>
          <w:rtl/>
        </w:rPr>
        <w:t>صحیح</w:t>
      </w:r>
      <w:r w:rsidR="004722AB">
        <w:rPr>
          <w:rFonts w:ascii="B Badr" w:hAnsi="B Badr" w:cs="B Badr" w:hint="cs"/>
          <w:sz w:val="32"/>
          <w:szCs w:val="32"/>
          <w:rtl/>
        </w:rPr>
        <w:t>ه</w:t>
      </w:r>
      <w:proofErr w:type="spellEnd"/>
      <w:r>
        <w:rPr>
          <w:rFonts w:ascii="B Badr" w:hAnsi="B Badr" w:cs="B Badr" w:hint="cs"/>
          <w:sz w:val="32"/>
          <w:szCs w:val="32"/>
          <w:rtl/>
        </w:rPr>
        <w:t xml:space="preserve"> است </w:t>
      </w:r>
      <w:r w:rsidR="004722AB">
        <w:rPr>
          <w:rFonts w:ascii="B Badr" w:hAnsi="B Badr" w:cs="B Badr" w:hint="cs"/>
          <w:sz w:val="32"/>
          <w:szCs w:val="32"/>
          <w:rtl/>
        </w:rPr>
        <w:t xml:space="preserve">بلکه </w:t>
      </w:r>
      <w:r>
        <w:rPr>
          <w:rFonts w:ascii="B Badr" w:hAnsi="B Badr" w:cs="B Badr" w:hint="cs"/>
          <w:sz w:val="32"/>
          <w:szCs w:val="32"/>
          <w:rtl/>
        </w:rPr>
        <w:t xml:space="preserve"> به تعبیر </w:t>
      </w:r>
      <w:proofErr w:type="spellStart"/>
      <w:r>
        <w:rPr>
          <w:rFonts w:ascii="B Badr" w:hAnsi="B Badr" w:cs="B Badr" w:hint="cs"/>
          <w:sz w:val="32"/>
          <w:szCs w:val="32"/>
          <w:rtl/>
        </w:rPr>
        <w:t>اقای</w:t>
      </w:r>
      <w:proofErr w:type="spellEnd"/>
      <w:r>
        <w:rPr>
          <w:rFonts w:ascii="B Badr" w:hAnsi="B Badr" w:cs="B Badr" w:hint="cs"/>
          <w:sz w:val="32"/>
          <w:szCs w:val="32"/>
          <w:rtl/>
        </w:rPr>
        <w:t xml:space="preserve"> صدر از روایاتی است که قطع به صدور ان داریم . </w:t>
      </w:r>
      <w:proofErr w:type="spellStart"/>
      <w:r w:rsidRPr="00DC6C68">
        <w:rPr>
          <w:rFonts w:ascii="Traditional Arabic" w:hAnsi="Traditional Arabic" w:cs="B Badr" w:hint="cs"/>
          <w:sz w:val="32"/>
          <w:szCs w:val="32"/>
          <w:rtl/>
        </w:rPr>
        <w:t>عَنْ</w:t>
      </w:r>
      <w:proofErr w:type="spellEnd"/>
      <w:r w:rsidRPr="00DC6C68">
        <w:rPr>
          <w:rFonts w:ascii="Traditional Arabic" w:hAnsi="Traditional Arabic" w:cs="B Badr" w:hint="cs"/>
          <w:sz w:val="32"/>
          <w:szCs w:val="32"/>
          <w:rtl/>
        </w:rPr>
        <w:t xml:space="preserve"> </w:t>
      </w:r>
      <w:proofErr w:type="spellStart"/>
      <w:r w:rsidRPr="00DC6C68">
        <w:rPr>
          <w:rFonts w:ascii="Traditional Arabic" w:hAnsi="Traditional Arabic" w:cs="B Badr" w:hint="cs"/>
          <w:sz w:val="32"/>
          <w:szCs w:val="32"/>
          <w:rtl/>
        </w:rPr>
        <w:t>أَحْمَدَ</w:t>
      </w:r>
      <w:proofErr w:type="spellEnd"/>
      <w:r w:rsidRPr="00DC6C68">
        <w:rPr>
          <w:rFonts w:ascii="Traditional Arabic" w:hAnsi="Traditional Arabic" w:cs="B Badr" w:hint="cs"/>
          <w:sz w:val="32"/>
          <w:szCs w:val="32"/>
          <w:rtl/>
        </w:rPr>
        <w:t xml:space="preserve"> </w:t>
      </w:r>
      <w:proofErr w:type="spellStart"/>
      <w:r w:rsidRPr="00DC6C68">
        <w:rPr>
          <w:rFonts w:ascii="Traditional Arabic" w:hAnsi="Traditional Arabic" w:cs="B Badr" w:hint="cs"/>
          <w:sz w:val="32"/>
          <w:szCs w:val="32"/>
          <w:rtl/>
        </w:rPr>
        <w:t>بْنِ</w:t>
      </w:r>
      <w:proofErr w:type="spellEnd"/>
      <w:r w:rsidRPr="00DC6C68">
        <w:rPr>
          <w:rFonts w:ascii="Traditional Arabic" w:hAnsi="Traditional Arabic" w:cs="B Badr" w:hint="cs"/>
          <w:sz w:val="32"/>
          <w:szCs w:val="32"/>
          <w:rtl/>
        </w:rPr>
        <w:t xml:space="preserve"> </w:t>
      </w:r>
      <w:proofErr w:type="spellStart"/>
      <w:r w:rsidRPr="00DC6C68">
        <w:rPr>
          <w:rFonts w:ascii="Traditional Arabic" w:hAnsi="Traditional Arabic" w:cs="B Badr" w:hint="cs"/>
          <w:sz w:val="32"/>
          <w:szCs w:val="32"/>
          <w:rtl/>
        </w:rPr>
        <w:t>إِسْحَاقَ</w:t>
      </w:r>
      <w:proofErr w:type="spellEnd"/>
      <w:r w:rsidRPr="00DC6C68">
        <w:rPr>
          <w:rFonts w:ascii="Traditional Arabic" w:hAnsi="Traditional Arabic" w:cs="B Badr" w:hint="cs"/>
          <w:sz w:val="32"/>
          <w:szCs w:val="32"/>
          <w:rtl/>
        </w:rPr>
        <w:t xml:space="preserve"> </w:t>
      </w:r>
      <w:proofErr w:type="spellStart"/>
      <w:r w:rsidRPr="00DC6C68">
        <w:rPr>
          <w:rFonts w:ascii="Traditional Arabic" w:hAnsi="Traditional Arabic" w:cs="B Badr" w:hint="cs"/>
          <w:sz w:val="32"/>
          <w:szCs w:val="32"/>
          <w:rtl/>
        </w:rPr>
        <w:t>عَنْ</w:t>
      </w:r>
      <w:proofErr w:type="spellEnd"/>
      <w:r w:rsidRPr="00DC6C68">
        <w:rPr>
          <w:rFonts w:ascii="Traditional Arabic" w:hAnsi="Traditional Arabic" w:cs="B Badr" w:hint="cs"/>
          <w:sz w:val="32"/>
          <w:szCs w:val="32"/>
          <w:rtl/>
        </w:rPr>
        <w:t xml:space="preserve"> </w:t>
      </w:r>
      <w:proofErr w:type="spellStart"/>
      <w:r w:rsidRPr="00DC6C68">
        <w:rPr>
          <w:rFonts w:ascii="Traditional Arabic" w:hAnsi="Traditional Arabic" w:cs="B Badr" w:hint="cs"/>
          <w:sz w:val="32"/>
          <w:szCs w:val="32"/>
          <w:rtl/>
        </w:rPr>
        <w:lastRenderedPageBreak/>
        <w:t>أَبِي</w:t>
      </w:r>
      <w:proofErr w:type="spellEnd"/>
      <w:r w:rsidRPr="00DC6C68">
        <w:rPr>
          <w:rFonts w:ascii="Traditional Arabic" w:hAnsi="Traditional Arabic" w:cs="B Badr" w:hint="cs"/>
          <w:sz w:val="32"/>
          <w:szCs w:val="32"/>
          <w:rtl/>
        </w:rPr>
        <w:t xml:space="preserve"> </w:t>
      </w:r>
      <w:proofErr w:type="spellStart"/>
      <w:r w:rsidRPr="00DC6C68">
        <w:rPr>
          <w:rFonts w:ascii="Traditional Arabic" w:hAnsi="Traditional Arabic" w:cs="B Badr" w:hint="cs"/>
          <w:sz w:val="32"/>
          <w:szCs w:val="32"/>
          <w:rtl/>
        </w:rPr>
        <w:t>الْحَسَنِ</w:t>
      </w:r>
      <w:proofErr w:type="spellEnd"/>
      <w:r w:rsidRPr="00DC6C68">
        <w:rPr>
          <w:rFonts w:ascii="Traditional Arabic" w:hAnsi="Traditional Arabic" w:cs="B Badr" w:hint="cs"/>
          <w:sz w:val="32"/>
          <w:szCs w:val="32"/>
          <w:rtl/>
        </w:rPr>
        <w:t xml:space="preserve"> علیه </w:t>
      </w:r>
      <w:proofErr w:type="spellStart"/>
      <w:r w:rsidRPr="00DC6C68">
        <w:rPr>
          <w:rFonts w:ascii="Traditional Arabic" w:hAnsi="Traditional Arabic" w:cs="B Badr" w:hint="cs"/>
          <w:sz w:val="32"/>
          <w:szCs w:val="32"/>
          <w:rtl/>
        </w:rPr>
        <w:t>السلام</w:t>
      </w:r>
      <w:proofErr w:type="spellEnd"/>
      <w:r w:rsidRPr="00DC6C68">
        <w:rPr>
          <w:rFonts w:ascii="Traditional Arabic" w:hAnsi="Traditional Arabic" w:cs="B Badr" w:hint="cs"/>
          <w:sz w:val="32"/>
          <w:szCs w:val="32"/>
          <w:rtl/>
        </w:rPr>
        <w:t xml:space="preserve"> </w:t>
      </w:r>
      <w:proofErr w:type="spellStart"/>
      <w:r w:rsidRPr="00DC6C68">
        <w:rPr>
          <w:rFonts w:ascii="Traditional Arabic" w:hAnsi="Traditional Arabic" w:cs="B Badr" w:hint="cs"/>
          <w:sz w:val="32"/>
          <w:szCs w:val="32"/>
          <w:rtl/>
        </w:rPr>
        <w:t>قَالَ</w:t>
      </w:r>
      <w:proofErr w:type="spellEnd"/>
      <w:r w:rsidRPr="00DC6C68">
        <w:rPr>
          <w:rFonts w:ascii="Traditional Arabic" w:hAnsi="Traditional Arabic" w:cs="B Badr" w:hint="cs"/>
          <w:sz w:val="32"/>
          <w:szCs w:val="32"/>
          <w:rtl/>
        </w:rPr>
        <w:t>:</w:t>
      </w:r>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سَأَلْتُهُ</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وَ</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قُلْتُ</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مَنْ</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أُعَامِلُ</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وَ</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عَمَّنْ</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آخُذُ</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وَ</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قَوْلَ</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مَنْ</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أَقْبَلُ</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فَقَالَ</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الْعَمْرِيُّ</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ثِقَتِي</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فَمَا</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أَدَّى</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إِلَيْكَ</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عَنِّي</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فَعَنِّي</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يُؤَدِّي</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وَ</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مَا</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قَالَ</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لَكَ</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عَنِّي</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فَعَنِّي</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يَقُولُ</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فَاسْمَعْ</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لَهُ</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وَ</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أَطِعْ</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فَإِنَّهُ</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الثِّقَةُ</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الْمَأْمُونُ</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قَالَ</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وَ</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سَأَلْتُ</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أَبَا</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مُحَمَّدٍ</w:t>
      </w:r>
      <w:proofErr w:type="spellEnd"/>
      <w:r w:rsidRPr="00DC6C68">
        <w:rPr>
          <w:rFonts w:ascii="Noor_Lotus" w:hAnsi="Noor_Lotus" w:cs="B Badr" w:hint="cs"/>
          <w:sz w:val="32"/>
          <w:szCs w:val="32"/>
          <w:rtl/>
        </w:rPr>
        <w:t xml:space="preserve"> علیه </w:t>
      </w:r>
      <w:proofErr w:type="spellStart"/>
      <w:r w:rsidRPr="00DC6C68">
        <w:rPr>
          <w:rFonts w:ascii="Noor_Lotus" w:hAnsi="Noor_Lotus" w:cs="B Badr" w:hint="cs"/>
          <w:sz w:val="32"/>
          <w:szCs w:val="32"/>
          <w:rtl/>
        </w:rPr>
        <w:t>السلام</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عَنْ</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مِثْلِ</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ذَلِكَ</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فَقَالَ</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الْعَمْرِيُّ</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وَ</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ابْنُهُ</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ثِقَتَانِ</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فَمَا</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أَدَّيَا</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إِلَيْكَ</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عَنِّي</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فَعَنِّي</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يُؤَدِّيَانِ</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وَ</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مَا</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قَالا</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لَكَ</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فَعَنِّي</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يَقُولَانِ</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فَاسْمَعْ</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لَهُمَا</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وَ</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أَطِعْهُمَا</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فَإِنَّهُمَا</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الثِّقَتَانِ</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الْمَأْمُونَانِ</w:t>
      </w:r>
      <w:proofErr w:type="spellEnd"/>
      <w:r w:rsidRPr="00DC6C68">
        <w:rPr>
          <w:rFonts w:ascii="Noor_Lotus" w:hAnsi="Noor_Lotus" w:cs="B Badr" w:hint="cs"/>
          <w:sz w:val="32"/>
          <w:szCs w:val="32"/>
          <w:rtl/>
        </w:rPr>
        <w:t xml:space="preserve">... . </w:t>
      </w:r>
    </w:p>
    <w:p w:rsidR="00EE3A59" w:rsidRDefault="00EE3A59" w:rsidP="00EE3A59">
      <w:pPr>
        <w:ind w:firstLine="386"/>
        <w:jc w:val="both"/>
        <w:rPr>
          <w:rFonts w:ascii="B Badr" w:hAnsi="B Badr" w:cs="B Badr"/>
          <w:sz w:val="32"/>
          <w:szCs w:val="32"/>
          <w:rtl/>
        </w:rPr>
      </w:pPr>
      <w:r>
        <w:rPr>
          <w:rFonts w:ascii="B Badr" w:hAnsi="B Badr" w:cs="B Badr" w:hint="cs"/>
          <w:sz w:val="32"/>
          <w:szCs w:val="32"/>
          <w:rtl/>
        </w:rPr>
        <w:t xml:space="preserve">این روایت هم اطلاق دارد و فرض نشده کسی همچون احمد بن اسحاق که می خواهد مراجعه کند </w:t>
      </w:r>
      <w:proofErr w:type="spellStart"/>
      <w:r>
        <w:rPr>
          <w:rFonts w:ascii="B Badr" w:hAnsi="B Badr" w:cs="B Badr" w:hint="cs"/>
          <w:sz w:val="32"/>
          <w:szCs w:val="32"/>
          <w:rtl/>
        </w:rPr>
        <w:t>متمکن</w:t>
      </w:r>
      <w:proofErr w:type="spellEnd"/>
      <w:r>
        <w:rPr>
          <w:rFonts w:ascii="B Badr" w:hAnsi="B Badr" w:cs="B Badr" w:hint="cs"/>
          <w:sz w:val="32"/>
          <w:szCs w:val="32"/>
          <w:rtl/>
        </w:rPr>
        <w:t xml:space="preserve"> از استنباط نباشد .</w:t>
      </w:r>
    </w:p>
    <w:p w:rsidR="00EE3A59" w:rsidRPr="00DC6C68" w:rsidRDefault="00EE3A59" w:rsidP="004722AB">
      <w:pPr>
        <w:pStyle w:val="a3"/>
        <w:bidi/>
        <w:ind w:firstLine="386"/>
        <w:jc w:val="both"/>
        <w:rPr>
          <w:rFonts w:ascii="Traditional Arabic" w:hAnsi="Traditional Arabic" w:cs="B Badr"/>
          <w:sz w:val="32"/>
          <w:szCs w:val="32"/>
        </w:rPr>
      </w:pPr>
      <w:r>
        <w:rPr>
          <w:rFonts w:ascii="B Badr" w:hAnsi="B Badr" w:cs="B Badr" w:hint="cs"/>
          <w:sz w:val="32"/>
          <w:szCs w:val="32"/>
          <w:rtl/>
        </w:rPr>
        <w:t xml:space="preserve">روایت دیگر </w:t>
      </w:r>
      <w:proofErr w:type="spellStart"/>
      <w:r w:rsidR="004722AB">
        <w:rPr>
          <w:rFonts w:ascii="B Badr" w:hAnsi="B Badr" w:cs="B Badr" w:hint="cs"/>
          <w:sz w:val="32"/>
          <w:szCs w:val="32"/>
          <w:rtl/>
        </w:rPr>
        <w:t>صحيحه</w:t>
      </w:r>
      <w:proofErr w:type="spellEnd"/>
      <w:r>
        <w:rPr>
          <w:rFonts w:ascii="B Badr" w:hAnsi="B Badr" w:cs="B Badr" w:hint="cs"/>
          <w:sz w:val="32"/>
          <w:szCs w:val="32"/>
          <w:rtl/>
        </w:rPr>
        <w:t xml:space="preserve"> ابن ابی </w:t>
      </w:r>
      <w:proofErr w:type="spellStart"/>
      <w:r>
        <w:rPr>
          <w:rFonts w:ascii="B Badr" w:hAnsi="B Badr" w:cs="B Badr" w:hint="cs"/>
          <w:sz w:val="32"/>
          <w:szCs w:val="32"/>
          <w:rtl/>
        </w:rPr>
        <w:t>یعفور</w:t>
      </w:r>
      <w:proofErr w:type="spellEnd"/>
      <w:r>
        <w:rPr>
          <w:rFonts w:ascii="B Badr" w:hAnsi="B Badr" w:cs="B Badr" w:hint="cs"/>
          <w:sz w:val="32"/>
          <w:szCs w:val="32"/>
          <w:rtl/>
        </w:rPr>
        <w:t xml:space="preserve"> است </w:t>
      </w:r>
      <w:r>
        <w:rPr>
          <w:rFonts w:ascii="Traditional Arabic" w:hAnsi="Traditional Arabic" w:cs="Traditional Arabic" w:hint="cs"/>
          <w:color w:val="66005C"/>
          <w:sz w:val="35"/>
          <w:szCs w:val="35"/>
          <w:rtl/>
        </w:rPr>
        <w:t xml:space="preserve">. </w:t>
      </w:r>
      <w:proofErr w:type="spellStart"/>
      <w:r w:rsidRPr="00DC6C68">
        <w:rPr>
          <w:rFonts w:ascii="Traditional Arabic" w:hAnsi="Traditional Arabic" w:cs="B Badr" w:hint="cs"/>
          <w:sz w:val="32"/>
          <w:szCs w:val="32"/>
          <w:rtl/>
        </w:rPr>
        <w:t>قَالَ</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قُلْتُ</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لِأَبِي</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عَبْدِ</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اللَّهِ</w:t>
      </w:r>
      <w:proofErr w:type="spellEnd"/>
      <w:r w:rsidRPr="00DC6C68">
        <w:rPr>
          <w:rFonts w:ascii="Noor_Lotus" w:hAnsi="Noor_Lotus" w:cs="B Badr" w:hint="cs"/>
          <w:sz w:val="32"/>
          <w:szCs w:val="32"/>
          <w:rtl/>
        </w:rPr>
        <w:t xml:space="preserve"> علیه </w:t>
      </w:r>
      <w:proofErr w:type="spellStart"/>
      <w:r w:rsidRPr="00DC6C68">
        <w:rPr>
          <w:rFonts w:ascii="Noor_Lotus" w:hAnsi="Noor_Lotus" w:cs="B Badr" w:hint="cs"/>
          <w:sz w:val="32"/>
          <w:szCs w:val="32"/>
          <w:rtl/>
        </w:rPr>
        <w:t>السلام</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إِنَّهُ</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لَيْسَ</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كُلَّ</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سَاعَةٍ</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أَلْقَاكَ</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وَ</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لَا</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يُمْكِنُ</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الْقُدُومُ</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وَ</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يَجِي‌ءُ</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الرَّجُلُ</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مِنْ</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أَصْحَابِنَا</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فَيَسْأَلُنِي</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وَ</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لَيْسَ</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عِنْدِي</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كُلُّ</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مَا</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يَسْأَلُنِي</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عَنْهُ</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فَقَالَ</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مَا</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يَمْنَعُكَ</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مِنْ</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مُحَمَّدِ</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بْنِ</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مُسْلِمٍ</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الثَّقَفِيِّ</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فَإِنَّهُ</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سَمِعَ</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مِنْ</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أَبِي</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وَ</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كَانَ</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عِنْدَهُ</w:t>
      </w:r>
      <w:proofErr w:type="spellEnd"/>
      <w:r w:rsidRPr="00DC6C68">
        <w:rPr>
          <w:rFonts w:ascii="Noor_Lotus" w:hAnsi="Noor_Lotus" w:cs="B Badr" w:hint="cs"/>
          <w:sz w:val="32"/>
          <w:szCs w:val="32"/>
          <w:rtl/>
        </w:rPr>
        <w:t xml:space="preserve"> </w:t>
      </w:r>
      <w:proofErr w:type="spellStart"/>
      <w:r w:rsidRPr="00DC6C68">
        <w:rPr>
          <w:rFonts w:ascii="Noor_Lotus" w:hAnsi="Noor_Lotus" w:cs="B Badr" w:hint="cs"/>
          <w:sz w:val="32"/>
          <w:szCs w:val="32"/>
          <w:rtl/>
        </w:rPr>
        <w:t>وَجِيهاً</w:t>
      </w:r>
      <w:proofErr w:type="spellEnd"/>
      <w:r>
        <w:rPr>
          <w:rStyle w:val="a6"/>
          <w:rFonts w:ascii="Noor_Lotus" w:hAnsi="Noor_Lotus" w:cs="B Badr"/>
          <w:sz w:val="32"/>
          <w:szCs w:val="32"/>
          <w:rtl/>
        </w:rPr>
        <w:footnoteReference w:id="3"/>
      </w:r>
      <w:r w:rsidRPr="00DC6C68">
        <w:rPr>
          <w:rFonts w:ascii="Noor_Lotus" w:hAnsi="Noor_Lotus" w:cs="B Badr" w:hint="cs"/>
          <w:sz w:val="32"/>
          <w:szCs w:val="32"/>
          <w:rtl/>
        </w:rPr>
        <w:t>.</w:t>
      </w:r>
    </w:p>
    <w:p w:rsidR="00EE3A59" w:rsidRDefault="00EE3A59" w:rsidP="00EE3A59">
      <w:pPr>
        <w:ind w:firstLine="386"/>
        <w:jc w:val="both"/>
        <w:rPr>
          <w:rFonts w:ascii="B Badr" w:hAnsi="B Badr" w:cs="B Badr"/>
          <w:sz w:val="32"/>
          <w:szCs w:val="32"/>
          <w:rtl/>
        </w:rPr>
      </w:pPr>
      <w:r>
        <w:rPr>
          <w:rFonts w:ascii="B Badr" w:hAnsi="B Badr" w:cs="B Badr" w:hint="cs"/>
          <w:sz w:val="32"/>
          <w:szCs w:val="32"/>
          <w:rtl/>
        </w:rPr>
        <w:t xml:space="preserve">در توضیح استدلال به این روایت فرموده </w:t>
      </w:r>
      <w:proofErr w:type="spellStart"/>
      <w:r>
        <w:rPr>
          <w:rFonts w:ascii="B Badr" w:hAnsi="B Badr" w:cs="B Badr" w:hint="cs"/>
          <w:sz w:val="32"/>
          <w:szCs w:val="32"/>
          <w:rtl/>
        </w:rPr>
        <w:t>اند</w:t>
      </w:r>
      <w:proofErr w:type="spellEnd"/>
      <w:r>
        <w:rPr>
          <w:rFonts w:ascii="B Badr" w:hAnsi="B Badr" w:cs="B Badr" w:hint="cs"/>
          <w:sz w:val="32"/>
          <w:szCs w:val="32"/>
          <w:rtl/>
        </w:rPr>
        <w:t xml:space="preserve"> که ارجاع به محمد بن مسلم ارجاع در اخذ روایت نیست زیرا اخذ روایت بعضی از اصحاب از برخی دیگری رویه متعارف بوده و چیزی نبوده است که او نداند بلکه </w:t>
      </w:r>
      <w:proofErr w:type="spellStart"/>
      <w:r>
        <w:rPr>
          <w:rFonts w:ascii="B Badr" w:hAnsi="B Badr" w:cs="B Badr" w:hint="cs"/>
          <w:sz w:val="32"/>
          <w:szCs w:val="32"/>
          <w:rtl/>
        </w:rPr>
        <w:t>انچه</w:t>
      </w:r>
      <w:proofErr w:type="spellEnd"/>
      <w:r>
        <w:rPr>
          <w:rFonts w:ascii="B Badr" w:hAnsi="B Badr" w:cs="B Badr" w:hint="cs"/>
          <w:sz w:val="32"/>
          <w:szCs w:val="32"/>
          <w:rtl/>
        </w:rPr>
        <w:t xml:space="preserve"> امام علیه </w:t>
      </w:r>
      <w:proofErr w:type="spellStart"/>
      <w:r>
        <w:rPr>
          <w:rFonts w:ascii="B Badr" w:hAnsi="B Badr" w:cs="B Badr" w:hint="cs"/>
          <w:sz w:val="32"/>
          <w:szCs w:val="32"/>
          <w:rtl/>
        </w:rPr>
        <w:t>السلام</w:t>
      </w:r>
      <w:proofErr w:type="spellEnd"/>
      <w:r>
        <w:rPr>
          <w:rFonts w:ascii="B Badr" w:hAnsi="B Badr" w:cs="B Badr" w:hint="cs"/>
          <w:sz w:val="32"/>
          <w:szCs w:val="32"/>
          <w:rtl/>
        </w:rPr>
        <w:t xml:space="preserve"> در اینجا به وی فرموده است رجوع به محمد بن مسلم در اخذ فتوا است ولو رای محمد بن مسلم از روی اجتهاد و استنباط از روایات باشد. </w:t>
      </w:r>
    </w:p>
    <w:p w:rsidR="00EE3A59" w:rsidRDefault="00EE3A59" w:rsidP="00EE3A59">
      <w:pPr>
        <w:ind w:firstLine="386"/>
        <w:jc w:val="both"/>
        <w:rPr>
          <w:rFonts w:ascii="B Badr" w:hAnsi="B Badr" w:cs="B Badr"/>
          <w:sz w:val="32"/>
          <w:szCs w:val="32"/>
          <w:rtl/>
        </w:rPr>
      </w:pPr>
      <w:r>
        <w:rPr>
          <w:rFonts w:ascii="B Badr" w:hAnsi="B Badr" w:cs="B Badr" w:hint="cs"/>
          <w:sz w:val="32"/>
          <w:szCs w:val="32"/>
          <w:rtl/>
        </w:rPr>
        <w:t xml:space="preserve">مرحوم </w:t>
      </w:r>
      <w:proofErr w:type="spellStart"/>
      <w:r>
        <w:rPr>
          <w:rFonts w:ascii="B Badr" w:hAnsi="B Badr" w:cs="B Badr" w:hint="cs"/>
          <w:sz w:val="32"/>
          <w:szCs w:val="32"/>
          <w:rtl/>
        </w:rPr>
        <w:t>اقای</w:t>
      </w:r>
      <w:proofErr w:type="spellEnd"/>
      <w:r>
        <w:rPr>
          <w:rFonts w:ascii="B Badr" w:hAnsi="B Badr" w:cs="B Badr" w:hint="cs"/>
          <w:sz w:val="32"/>
          <w:szCs w:val="32"/>
          <w:rtl/>
        </w:rPr>
        <w:t xml:space="preserve"> تبریزی فرموده </w:t>
      </w:r>
      <w:proofErr w:type="spellStart"/>
      <w:r>
        <w:rPr>
          <w:rFonts w:ascii="B Badr" w:hAnsi="B Badr" w:cs="B Badr" w:hint="cs"/>
          <w:sz w:val="32"/>
          <w:szCs w:val="32"/>
          <w:rtl/>
        </w:rPr>
        <w:t>اند</w:t>
      </w:r>
      <w:proofErr w:type="spellEnd"/>
      <w:r>
        <w:rPr>
          <w:rFonts w:ascii="B Badr" w:hAnsi="B Badr" w:cs="B Badr" w:hint="cs"/>
          <w:sz w:val="32"/>
          <w:szCs w:val="32"/>
          <w:rtl/>
        </w:rPr>
        <w:t xml:space="preserve"> که این روایات اطلاق دارند و اختصاص به عامی ندارد . بلکه مورد برخی از این روایات این است که خودشان از </w:t>
      </w:r>
      <w:proofErr w:type="spellStart"/>
      <w:r>
        <w:rPr>
          <w:rFonts w:ascii="B Badr" w:hAnsi="B Badr" w:cs="B Badr" w:hint="cs"/>
          <w:sz w:val="32"/>
          <w:szCs w:val="32"/>
          <w:rtl/>
        </w:rPr>
        <w:t>فقهاء</w:t>
      </w:r>
      <w:proofErr w:type="spellEnd"/>
      <w:r>
        <w:rPr>
          <w:rFonts w:ascii="B Badr" w:hAnsi="B Badr" w:cs="B Badr" w:hint="cs"/>
          <w:sz w:val="32"/>
          <w:szCs w:val="32"/>
          <w:rtl/>
        </w:rPr>
        <w:t xml:space="preserve"> بوده </w:t>
      </w:r>
      <w:proofErr w:type="spellStart"/>
      <w:r>
        <w:rPr>
          <w:rFonts w:ascii="B Badr" w:hAnsi="B Badr" w:cs="B Badr" w:hint="cs"/>
          <w:sz w:val="32"/>
          <w:szCs w:val="32"/>
          <w:rtl/>
        </w:rPr>
        <w:t>اند</w:t>
      </w:r>
      <w:proofErr w:type="spellEnd"/>
      <w:r>
        <w:rPr>
          <w:rFonts w:ascii="B Badr" w:hAnsi="B Badr" w:cs="B Badr" w:hint="cs"/>
          <w:sz w:val="32"/>
          <w:szCs w:val="32"/>
          <w:rtl/>
        </w:rPr>
        <w:t xml:space="preserve"> اما باز هم امام علیه </w:t>
      </w:r>
      <w:proofErr w:type="spellStart"/>
      <w:r>
        <w:rPr>
          <w:rFonts w:ascii="B Badr" w:hAnsi="B Badr" w:cs="B Badr" w:hint="cs"/>
          <w:sz w:val="32"/>
          <w:szCs w:val="32"/>
          <w:rtl/>
        </w:rPr>
        <w:t>السلام</w:t>
      </w:r>
      <w:proofErr w:type="spellEnd"/>
      <w:r>
        <w:rPr>
          <w:rFonts w:ascii="B Badr" w:hAnsi="B Badr" w:cs="B Badr" w:hint="cs"/>
          <w:sz w:val="32"/>
          <w:szCs w:val="32"/>
          <w:rtl/>
        </w:rPr>
        <w:t xml:space="preserve"> ارجاع به دیگران داده </w:t>
      </w:r>
      <w:proofErr w:type="spellStart"/>
      <w:r>
        <w:rPr>
          <w:rFonts w:ascii="B Badr" w:hAnsi="B Badr" w:cs="B Badr" w:hint="cs"/>
          <w:sz w:val="32"/>
          <w:szCs w:val="32"/>
          <w:rtl/>
        </w:rPr>
        <w:t>اند</w:t>
      </w:r>
      <w:proofErr w:type="spellEnd"/>
      <w:r>
        <w:rPr>
          <w:rFonts w:ascii="B Badr" w:hAnsi="B Badr" w:cs="B Badr" w:hint="cs"/>
          <w:sz w:val="32"/>
          <w:szCs w:val="32"/>
          <w:rtl/>
        </w:rPr>
        <w:t xml:space="preserve"> . بنابراین اخذ فتوا اختصاص به جایی ندارد که شخص عامی باشد . </w:t>
      </w:r>
    </w:p>
    <w:p w:rsidR="00EE3A59" w:rsidRDefault="00EE3A59" w:rsidP="00EE3A59">
      <w:pPr>
        <w:ind w:firstLine="386"/>
        <w:jc w:val="both"/>
        <w:rPr>
          <w:rFonts w:ascii="B Badr" w:hAnsi="B Badr" w:cs="B Badr"/>
          <w:sz w:val="32"/>
          <w:szCs w:val="32"/>
          <w:rtl/>
        </w:rPr>
      </w:pPr>
      <w:r>
        <w:rPr>
          <w:rFonts w:ascii="B Badr" w:hAnsi="B Badr" w:cs="B Badr" w:hint="cs"/>
          <w:sz w:val="32"/>
          <w:szCs w:val="32"/>
          <w:rtl/>
        </w:rPr>
        <w:t xml:space="preserve">این مقدار قابل قبول است و </w:t>
      </w:r>
      <w:proofErr w:type="spellStart"/>
      <w:r>
        <w:rPr>
          <w:rFonts w:ascii="B Badr" w:hAnsi="B Badr" w:cs="B Badr" w:hint="cs"/>
          <w:sz w:val="32"/>
          <w:szCs w:val="32"/>
          <w:rtl/>
        </w:rPr>
        <w:t>نمی</w:t>
      </w:r>
      <w:proofErr w:type="spellEnd"/>
      <w:r>
        <w:rPr>
          <w:rFonts w:ascii="B Badr" w:hAnsi="B Badr" w:cs="B Badr" w:hint="cs"/>
          <w:sz w:val="32"/>
          <w:szCs w:val="32"/>
          <w:rtl/>
        </w:rPr>
        <w:t xml:space="preserve"> شود انکار کرد که مامور به رجوع در این روایات، خصوص عوام نیستند بلکه شخصی است که </w:t>
      </w:r>
      <w:proofErr w:type="spellStart"/>
      <w:r>
        <w:rPr>
          <w:rFonts w:ascii="B Badr" w:hAnsi="B Badr" w:cs="B Badr" w:hint="cs"/>
          <w:sz w:val="32"/>
          <w:szCs w:val="32"/>
          <w:rtl/>
        </w:rPr>
        <w:t>متمکن</w:t>
      </w:r>
      <w:proofErr w:type="spellEnd"/>
      <w:r>
        <w:rPr>
          <w:rFonts w:ascii="B Badr" w:hAnsi="B Badr" w:cs="B Badr" w:hint="cs"/>
          <w:sz w:val="32"/>
          <w:szCs w:val="32"/>
          <w:rtl/>
        </w:rPr>
        <w:t xml:space="preserve"> از استنباط می باشد. اما </w:t>
      </w:r>
      <w:proofErr w:type="spellStart"/>
      <w:r>
        <w:rPr>
          <w:rFonts w:ascii="B Badr" w:hAnsi="B Badr" w:cs="B Badr" w:hint="cs"/>
          <w:sz w:val="32"/>
          <w:szCs w:val="32"/>
          <w:rtl/>
        </w:rPr>
        <w:t>ایا</w:t>
      </w:r>
      <w:proofErr w:type="spellEnd"/>
      <w:r>
        <w:rPr>
          <w:rFonts w:ascii="B Badr" w:hAnsi="B Badr" w:cs="B Badr" w:hint="cs"/>
          <w:sz w:val="32"/>
          <w:szCs w:val="32"/>
          <w:rtl/>
        </w:rPr>
        <w:t xml:space="preserve"> کسی که </w:t>
      </w:r>
      <w:proofErr w:type="spellStart"/>
      <w:r>
        <w:rPr>
          <w:rFonts w:ascii="B Badr" w:hAnsi="B Badr" w:cs="B Badr" w:hint="cs"/>
          <w:sz w:val="32"/>
          <w:szCs w:val="32"/>
          <w:rtl/>
        </w:rPr>
        <w:t>متمکن</w:t>
      </w:r>
      <w:proofErr w:type="spellEnd"/>
      <w:r>
        <w:rPr>
          <w:rFonts w:ascii="B Badr" w:hAnsi="B Badr" w:cs="B Badr" w:hint="cs"/>
          <w:sz w:val="32"/>
          <w:szCs w:val="32"/>
          <w:rtl/>
        </w:rPr>
        <w:t xml:space="preserve"> از استنباط است و برای او جایز است که به فقیه دیگر مراجعه کند </w:t>
      </w:r>
      <w:proofErr w:type="spellStart"/>
      <w:r>
        <w:rPr>
          <w:rFonts w:ascii="B Badr" w:hAnsi="B Badr" w:cs="B Badr" w:hint="cs"/>
          <w:sz w:val="32"/>
          <w:szCs w:val="32"/>
          <w:rtl/>
        </w:rPr>
        <w:t>مطلقا</w:t>
      </w:r>
      <w:proofErr w:type="spellEnd"/>
      <w:r>
        <w:rPr>
          <w:rFonts w:ascii="B Badr" w:hAnsi="B Badr" w:cs="B Badr" w:hint="cs"/>
          <w:sz w:val="32"/>
          <w:szCs w:val="32"/>
          <w:rtl/>
        </w:rPr>
        <w:t xml:space="preserve"> می تواند مراجعه کند یعنی چه </w:t>
      </w:r>
      <w:proofErr w:type="spellStart"/>
      <w:r>
        <w:rPr>
          <w:rFonts w:ascii="B Badr" w:hAnsi="B Badr" w:cs="B Badr" w:hint="cs"/>
          <w:sz w:val="32"/>
          <w:szCs w:val="32"/>
          <w:rtl/>
        </w:rPr>
        <w:t>تمکن</w:t>
      </w:r>
      <w:proofErr w:type="spellEnd"/>
      <w:r>
        <w:rPr>
          <w:rFonts w:ascii="B Badr" w:hAnsi="B Badr" w:cs="B Badr" w:hint="cs"/>
          <w:sz w:val="32"/>
          <w:szCs w:val="32"/>
          <w:rtl/>
        </w:rPr>
        <w:t xml:space="preserve"> فعلی از </w:t>
      </w:r>
      <w:proofErr w:type="spellStart"/>
      <w:r>
        <w:rPr>
          <w:rFonts w:ascii="B Badr" w:hAnsi="B Badr" w:cs="B Badr" w:hint="cs"/>
          <w:sz w:val="32"/>
          <w:szCs w:val="32"/>
          <w:rtl/>
        </w:rPr>
        <w:t>استباط</w:t>
      </w:r>
      <w:proofErr w:type="spellEnd"/>
      <w:r>
        <w:rPr>
          <w:rFonts w:ascii="B Badr" w:hAnsi="B Badr" w:cs="B Badr" w:hint="cs"/>
          <w:sz w:val="32"/>
          <w:szCs w:val="32"/>
          <w:rtl/>
        </w:rPr>
        <w:t xml:space="preserve"> هم داشته باشد و چه نداشته باشد؟ در بعضی از روایات، اطلاق وجود ندارد . مثل </w:t>
      </w:r>
      <w:r>
        <w:rPr>
          <w:rFonts w:ascii="B Badr" w:hAnsi="B Badr" w:cs="B Badr" w:hint="cs"/>
          <w:sz w:val="32"/>
          <w:szCs w:val="32"/>
          <w:rtl/>
        </w:rPr>
        <w:lastRenderedPageBreak/>
        <w:t xml:space="preserve">حدیث عبد </w:t>
      </w:r>
      <w:proofErr w:type="spellStart"/>
      <w:r>
        <w:rPr>
          <w:rFonts w:ascii="B Badr" w:hAnsi="B Badr" w:cs="B Badr" w:hint="cs"/>
          <w:sz w:val="32"/>
          <w:szCs w:val="32"/>
          <w:rtl/>
        </w:rPr>
        <w:t>العزیز</w:t>
      </w:r>
      <w:proofErr w:type="spellEnd"/>
      <w:r>
        <w:rPr>
          <w:rFonts w:ascii="B Badr" w:hAnsi="B Badr" w:cs="B Badr" w:hint="cs"/>
          <w:sz w:val="32"/>
          <w:szCs w:val="32"/>
          <w:rtl/>
        </w:rPr>
        <w:t xml:space="preserve"> بن </w:t>
      </w:r>
      <w:proofErr w:type="spellStart"/>
      <w:r>
        <w:rPr>
          <w:rFonts w:ascii="B Badr" w:hAnsi="B Badr" w:cs="B Badr" w:hint="cs"/>
          <w:sz w:val="32"/>
          <w:szCs w:val="32"/>
          <w:rtl/>
        </w:rPr>
        <w:t>مهتدی</w:t>
      </w:r>
      <w:proofErr w:type="spellEnd"/>
      <w:r>
        <w:rPr>
          <w:rFonts w:ascii="B Badr" w:hAnsi="B Badr" w:cs="B Badr" w:hint="cs"/>
          <w:sz w:val="32"/>
          <w:szCs w:val="32"/>
          <w:rtl/>
        </w:rPr>
        <w:t xml:space="preserve"> که ولو عنوان عدم </w:t>
      </w:r>
      <w:proofErr w:type="spellStart"/>
      <w:r>
        <w:rPr>
          <w:rFonts w:ascii="B Badr" w:hAnsi="B Badr" w:cs="B Badr" w:hint="cs"/>
          <w:sz w:val="32"/>
          <w:szCs w:val="32"/>
          <w:rtl/>
        </w:rPr>
        <w:t>تمکن</w:t>
      </w:r>
      <w:proofErr w:type="spellEnd"/>
      <w:r>
        <w:rPr>
          <w:rFonts w:ascii="B Badr" w:hAnsi="B Badr" w:cs="B Badr" w:hint="cs"/>
          <w:sz w:val="32"/>
          <w:szCs w:val="32"/>
          <w:rtl/>
        </w:rPr>
        <w:t xml:space="preserve"> نیامده است اما در همان باب روایات دیگری هم هست که من حیث </w:t>
      </w:r>
      <w:proofErr w:type="spellStart"/>
      <w:r>
        <w:rPr>
          <w:rFonts w:ascii="B Badr" w:hAnsi="B Badr" w:cs="B Badr" w:hint="cs"/>
          <w:sz w:val="32"/>
          <w:szCs w:val="32"/>
          <w:rtl/>
        </w:rPr>
        <w:t>السند</w:t>
      </w:r>
      <w:proofErr w:type="spellEnd"/>
      <w:r>
        <w:rPr>
          <w:rFonts w:ascii="B Badr" w:hAnsi="B Badr" w:cs="B Badr" w:hint="cs"/>
          <w:sz w:val="32"/>
          <w:szCs w:val="32"/>
          <w:rtl/>
        </w:rPr>
        <w:t xml:space="preserve"> معتبر هستند و در </w:t>
      </w:r>
      <w:proofErr w:type="spellStart"/>
      <w:r>
        <w:rPr>
          <w:rFonts w:ascii="B Badr" w:hAnsi="B Badr" w:cs="B Badr" w:hint="cs"/>
          <w:sz w:val="32"/>
          <w:szCs w:val="32"/>
          <w:rtl/>
        </w:rPr>
        <w:t>انها</w:t>
      </w:r>
      <w:proofErr w:type="spellEnd"/>
      <w:r>
        <w:rPr>
          <w:rFonts w:ascii="B Badr" w:hAnsi="B Badr" w:cs="B Badr" w:hint="cs"/>
          <w:sz w:val="32"/>
          <w:szCs w:val="32"/>
          <w:rtl/>
        </w:rPr>
        <w:t xml:space="preserve"> </w:t>
      </w:r>
      <w:proofErr w:type="spellStart"/>
      <w:r>
        <w:rPr>
          <w:rFonts w:ascii="B Badr" w:hAnsi="B Badr" w:cs="B Badr" w:hint="cs"/>
          <w:sz w:val="32"/>
          <w:szCs w:val="32"/>
          <w:rtl/>
        </w:rPr>
        <w:t>امده</w:t>
      </w:r>
      <w:proofErr w:type="spellEnd"/>
      <w:r>
        <w:rPr>
          <w:rFonts w:ascii="B Badr" w:hAnsi="B Badr" w:cs="B Badr" w:hint="cs"/>
          <w:sz w:val="32"/>
          <w:szCs w:val="32"/>
          <w:rtl/>
        </w:rPr>
        <w:t xml:space="preserve"> است که عبد </w:t>
      </w:r>
      <w:proofErr w:type="spellStart"/>
      <w:r>
        <w:rPr>
          <w:rFonts w:ascii="B Badr" w:hAnsi="B Badr" w:cs="B Badr" w:hint="cs"/>
          <w:sz w:val="32"/>
          <w:szCs w:val="32"/>
          <w:rtl/>
        </w:rPr>
        <w:t>العزیز</w:t>
      </w:r>
      <w:proofErr w:type="spellEnd"/>
      <w:r>
        <w:rPr>
          <w:rFonts w:ascii="B Badr" w:hAnsi="B Badr" w:cs="B Badr" w:hint="cs"/>
          <w:sz w:val="32"/>
          <w:szCs w:val="32"/>
          <w:rtl/>
        </w:rPr>
        <w:t xml:space="preserve"> به امام علیه </w:t>
      </w:r>
      <w:proofErr w:type="spellStart"/>
      <w:r>
        <w:rPr>
          <w:rFonts w:ascii="B Badr" w:hAnsi="B Badr" w:cs="B Badr" w:hint="cs"/>
          <w:sz w:val="32"/>
          <w:szCs w:val="32"/>
          <w:rtl/>
        </w:rPr>
        <w:t>السلام</w:t>
      </w:r>
      <w:proofErr w:type="spellEnd"/>
      <w:r>
        <w:rPr>
          <w:rFonts w:ascii="B Badr" w:hAnsi="B Badr" w:cs="B Badr" w:hint="cs"/>
          <w:sz w:val="32"/>
          <w:szCs w:val="32"/>
          <w:rtl/>
        </w:rPr>
        <w:t xml:space="preserve"> عرض می کند که من چون دسترسی به شما ندارم چه کنم . تعبیر می کند که "ان </w:t>
      </w:r>
      <w:proofErr w:type="spellStart"/>
      <w:r>
        <w:rPr>
          <w:rFonts w:ascii="B Badr" w:hAnsi="B Badr" w:cs="B Badr" w:hint="cs"/>
          <w:sz w:val="32"/>
          <w:szCs w:val="32"/>
          <w:rtl/>
        </w:rPr>
        <w:t>شقتی</w:t>
      </w:r>
      <w:proofErr w:type="spellEnd"/>
      <w:r>
        <w:rPr>
          <w:rFonts w:ascii="B Badr" w:hAnsi="B Badr" w:cs="B Badr" w:hint="cs"/>
          <w:sz w:val="32"/>
          <w:szCs w:val="32"/>
          <w:rtl/>
        </w:rPr>
        <w:t xml:space="preserve"> </w:t>
      </w:r>
      <w:proofErr w:type="spellStart"/>
      <w:r>
        <w:rPr>
          <w:rFonts w:ascii="B Badr" w:hAnsi="B Badr" w:cs="B Badr" w:hint="cs"/>
          <w:sz w:val="32"/>
          <w:szCs w:val="32"/>
          <w:rtl/>
        </w:rPr>
        <w:t>بعیده</w:t>
      </w:r>
      <w:proofErr w:type="spellEnd"/>
      <w:r>
        <w:rPr>
          <w:rFonts w:ascii="B Badr" w:hAnsi="B Badr" w:cs="B Badr" w:hint="cs"/>
          <w:sz w:val="32"/>
          <w:szCs w:val="32"/>
          <w:rtl/>
        </w:rPr>
        <w:t xml:space="preserve"> </w:t>
      </w:r>
      <w:proofErr w:type="spellStart"/>
      <w:r>
        <w:rPr>
          <w:rFonts w:ascii="B Badr" w:hAnsi="B Badr" w:cs="B Badr" w:hint="cs"/>
          <w:sz w:val="32"/>
          <w:szCs w:val="32"/>
          <w:rtl/>
        </w:rPr>
        <w:t>فلست</w:t>
      </w:r>
      <w:proofErr w:type="spellEnd"/>
      <w:r>
        <w:rPr>
          <w:rFonts w:ascii="B Badr" w:hAnsi="B Badr" w:cs="B Badr" w:hint="cs"/>
          <w:sz w:val="32"/>
          <w:szCs w:val="32"/>
          <w:rtl/>
        </w:rPr>
        <w:t xml:space="preserve"> اصل </w:t>
      </w:r>
      <w:proofErr w:type="spellStart"/>
      <w:r>
        <w:rPr>
          <w:rFonts w:ascii="B Badr" w:hAnsi="B Badr" w:cs="B Badr" w:hint="cs"/>
          <w:sz w:val="32"/>
          <w:szCs w:val="32"/>
          <w:rtl/>
        </w:rPr>
        <w:t>الیک</w:t>
      </w:r>
      <w:proofErr w:type="spellEnd"/>
      <w:r>
        <w:rPr>
          <w:rFonts w:ascii="B Badr" w:hAnsi="B Badr" w:cs="B Badr" w:hint="cs"/>
          <w:sz w:val="32"/>
          <w:szCs w:val="32"/>
          <w:rtl/>
        </w:rPr>
        <w:t xml:space="preserve"> فی کل وقت</w:t>
      </w:r>
      <w:r>
        <w:rPr>
          <w:rFonts w:ascii="B Badr" w:hAnsi="B Badr" w:cs="Cambria" w:hint="cs"/>
          <w:sz w:val="32"/>
          <w:szCs w:val="32"/>
          <w:rtl/>
        </w:rPr>
        <w:t xml:space="preserve">" </w:t>
      </w:r>
      <w:r>
        <w:rPr>
          <w:rFonts w:ascii="B Badr" w:hAnsi="B Badr" w:cs="B Badr" w:hint="cs"/>
          <w:sz w:val="32"/>
          <w:szCs w:val="32"/>
          <w:rtl/>
        </w:rPr>
        <w:t xml:space="preserve">یا </w:t>
      </w:r>
      <w:r>
        <w:rPr>
          <w:rFonts w:ascii="B Badr" w:hAnsi="B Badr" w:cs="Cambria" w:hint="cs"/>
          <w:sz w:val="32"/>
          <w:szCs w:val="32"/>
          <w:rtl/>
        </w:rPr>
        <w:t>"</w:t>
      </w:r>
      <w:r>
        <w:rPr>
          <w:rFonts w:ascii="B Badr" w:hAnsi="B Badr" w:cs="B Badr" w:hint="cs"/>
          <w:sz w:val="32"/>
          <w:szCs w:val="32"/>
          <w:rtl/>
        </w:rPr>
        <w:t xml:space="preserve">لا </w:t>
      </w:r>
      <w:proofErr w:type="spellStart"/>
      <w:r>
        <w:rPr>
          <w:rFonts w:ascii="B Badr" w:hAnsi="B Badr" w:cs="B Badr" w:hint="cs"/>
          <w:sz w:val="32"/>
          <w:szCs w:val="32"/>
          <w:rtl/>
        </w:rPr>
        <w:t>اکاد</w:t>
      </w:r>
      <w:proofErr w:type="spellEnd"/>
      <w:r>
        <w:rPr>
          <w:rFonts w:ascii="B Badr" w:hAnsi="B Badr" w:cs="B Badr" w:hint="cs"/>
          <w:sz w:val="32"/>
          <w:szCs w:val="32"/>
          <w:rtl/>
        </w:rPr>
        <w:t xml:space="preserve"> اصل </w:t>
      </w:r>
      <w:proofErr w:type="spellStart"/>
      <w:r>
        <w:rPr>
          <w:rFonts w:ascii="B Badr" w:hAnsi="B Badr" w:cs="B Badr" w:hint="cs"/>
          <w:sz w:val="32"/>
          <w:szCs w:val="32"/>
          <w:rtl/>
        </w:rPr>
        <w:t>الیک</w:t>
      </w:r>
      <w:proofErr w:type="spellEnd"/>
      <w:r>
        <w:rPr>
          <w:rFonts w:ascii="B Badr" w:hAnsi="B Badr" w:cs="Cambria" w:hint="cs"/>
          <w:sz w:val="32"/>
          <w:szCs w:val="32"/>
          <w:rtl/>
        </w:rPr>
        <w:t xml:space="preserve">" </w:t>
      </w:r>
      <w:r>
        <w:rPr>
          <w:rFonts w:ascii="B Badr" w:hAnsi="B Badr" w:cs="B Badr" w:hint="cs"/>
          <w:sz w:val="32"/>
          <w:szCs w:val="32"/>
          <w:rtl/>
        </w:rPr>
        <w:t xml:space="preserve"> یعنی ممکن نیست که در هر مساله ای که پیش می </w:t>
      </w:r>
      <w:proofErr w:type="spellStart"/>
      <w:r>
        <w:rPr>
          <w:rFonts w:ascii="B Badr" w:hAnsi="B Badr" w:cs="B Badr" w:hint="cs"/>
          <w:sz w:val="32"/>
          <w:szCs w:val="32"/>
          <w:rtl/>
        </w:rPr>
        <w:t>اید</w:t>
      </w:r>
      <w:proofErr w:type="spellEnd"/>
      <w:r>
        <w:rPr>
          <w:rFonts w:ascii="B Badr" w:hAnsi="B Badr" w:cs="B Badr" w:hint="cs"/>
          <w:sz w:val="32"/>
          <w:szCs w:val="32"/>
          <w:rtl/>
        </w:rPr>
        <w:t xml:space="preserve"> به شما مراجعه کنم . لذا در مورد عبد </w:t>
      </w:r>
      <w:proofErr w:type="spellStart"/>
      <w:r>
        <w:rPr>
          <w:rFonts w:ascii="B Badr" w:hAnsi="B Badr" w:cs="B Badr" w:hint="cs"/>
          <w:sz w:val="32"/>
          <w:szCs w:val="32"/>
          <w:rtl/>
        </w:rPr>
        <w:t>العزیز</w:t>
      </w:r>
      <w:proofErr w:type="spellEnd"/>
      <w:r>
        <w:rPr>
          <w:rFonts w:ascii="B Badr" w:hAnsi="B Badr" w:cs="B Badr" w:hint="cs"/>
          <w:sz w:val="32"/>
          <w:szCs w:val="32"/>
          <w:rtl/>
        </w:rPr>
        <w:t xml:space="preserve"> بن </w:t>
      </w:r>
      <w:proofErr w:type="spellStart"/>
      <w:r>
        <w:rPr>
          <w:rFonts w:ascii="B Badr" w:hAnsi="B Badr" w:cs="B Badr" w:hint="cs"/>
          <w:sz w:val="32"/>
          <w:szCs w:val="32"/>
          <w:rtl/>
        </w:rPr>
        <w:t>مهتدی</w:t>
      </w:r>
      <w:proofErr w:type="spellEnd"/>
      <w:r>
        <w:rPr>
          <w:rFonts w:ascii="B Badr" w:hAnsi="B Badr" w:cs="B Badr" w:hint="cs"/>
          <w:sz w:val="32"/>
          <w:szCs w:val="32"/>
          <w:rtl/>
        </w:rPr>
        <w:t xml:space="preserve"> با توجه به </w:t>
      </w:r>
      <w:proofErr w:type="spellStart"/>
      <w:r>
        <w:rPr>
          <w:rFonts w:ascii="B Badr" w:hAnsi="B Badr" w:cs="B Badr" w:hint="cs"/>
          <w:sz w:val="32"/>
          <w:szCs w:val="32"/>
          <w:rtl/>
        </w:rPr>
        <w:t>انچه</w:t>
      </w:r>
      <w:proofErr w:type="spellEnd"/>
      <w:r>
        <w:rPr>
          <w:rFonts w:ascii="B Badr" w:hAnsi="B Badr" w:cs="B Badr" w:hint="cs"/>
          <w:sz w:val="32"/>
          <w:szCs w:val="32"/>
          <w:rtl/>
        </w:rPr>
        <w:t xml:space="preserve"> در دیگر روایات </w:t>
      </w:r>
      <w:proofErr w:type="spellStart"/>
      <w:r>
        <w:rPr>
          <w:rFonts w:ascii="B Badr" w:hAnsi="B Badr" w:cs="B Badr" w:hint="cs"/>
          <w:sz w:val="32"/>
          <w:szCs w:val="32"/>
          <w:rtl/>
        </w:rPr>
        <w:t>امده</w:t>
      </w:r>
      <w:proofErr w:type="spellEnd"/>
      <w:r>
        <w:rPr>
          <w:rFonts w:ascii="B Badr" w:hAnsi="B Badr" w:cs="B Badr" w:hint="cs"/>
          <w:sz w:val="32"/>
          <w:szCs w:val="32"/>
          <w:rtl/>
        </w:rPr>
        <w:t xml:space="preserve">، فرض این است که </w:t>
      </w:r>
      <w:proofErr w:type="spellStart"/>
      <w:r>
        <w:rPr>
          <w:rFonts w:ascii="B Badr" w:hAnsi="B Badr" w:cs="B Badr" w:hint="cs"/>
          <w:sz w:val="32"/>
          <w:szCs w:val="32"/>
          <w:rtl/>
        </w:rPr>
        <w:t>تمکن</w:t>
      </w:r>
      <w:proofErr w:type="spellEnd"/>
      <w:r>
        <w:rPr>
          <w:rFonts w:ascii="B Badr" w:hAnsi="B Badr" w:cs="B Badr" w:hint="cs"/>
          <w:sz w:val="32"/>
          <w:szCs w:val="32"/>
          <w:rtl/>
        </w:rPr>
        <w:t xml:space="preserve"> از </w:t>
      </w:r>
      <w:proofErr w:type="spellStart"/>
      <w:r>
        <w:rPr>
          <w:rFonts w:ascii="B Badr" w:hAnsi="B Badr" w:cs="B Badr" w:hint="cs"/>
          <w:sz w:val="32"/>
          <w:szCs w:val="32"/>
          <w:rtl/>
        </w:rPr>
        <w:t>استباط</w:t>
      </w:r>
      <w:proofErr w:type="spellEnd"/>
      <w:r>
        <w:rPr>
          <w:rFonts w:ascii="B Badr" w:hAnsi="B Badr" w:cs="B Badr" w:hint="cs"/>
          <w:sz w:val="32"/>
          <w:szCs w:val="32"/>
          <w:rtl/>
        </w:rPr>
        <w:t xml:space="preserve"> بالفعل مسائل را ندارد و لذا امام علیه </w:t>
      </w:r>
      <w:proofErr w:type="spellStart"/>
      <w:r>
        <w:rPr>
          <w:rFonts w:ascii="B Badr" w:hAnsi="B Badr" w:cs="B Badr" w:hint="cs"/>
          <w:sz w:val="32"/>
          <w:szCs w:val="32"/>
          <w:rtl/>
        </w:rPr>
        <w:t>السلام</w:t>
      </w:r>
      <w:proofErr w:type="spellEnd"/>
      <w:r>
        <w:rPr>
          <w:rFonts w:ascii="B Badr" w:hAnsi="B Badr" w:cs="B Badr" w:hint="cs"/>
          <w:sz w:val="32"/>
          <w:szCs w:val="32"/>
          <w:rtl/>
        </w:rPr>
        <w:t xml:space="preserve"> او را ارجاع داده است. اما در جایی که </w:t>
      </w:r>
      <w:proofErr w:type="spellStart"/>
      <w:r>
        <w:rPr>
          <w:rFonts w:ascii="B Badr" w:hAnsi="B Badr" w:cs="B Badr" w:hint="cs"/>
          <w:sz w:val="32"/>
          <w:szCs w:val="32"/>
          <w:rtl/>
        </w:rPr>
        <w:t>تمکن</w:t>
      </w:r>
      <w:proofErr w:type="spellEnd"/>
      <w:r>
        <w:rPr>
          <w:rFonts w:ascii="B Badr" w:hAnsi="B Badr" w:cs="B Badr" w:hint="cs"/>
          <w:sz w:val="32"/>
          <w:szCs w:val="32"/>
          <w:rtl/>
        </w:rPr>
        <w:t xml:space="preserve"> بالفعل دارد این روایت قاصر است که ان را در بر بگیرد . بله در روایت عمری و احمد بن اسحاق نیامده که </w:t>
      </w:r>
      <w:proofErr w:type="spellStart"/>
      <w:r>
        <w:rPr>
          <w:rFonts w:ascii="B Badr" w:hAnsi="B Badr" w:cs="B Badr" w:hint="cs"/>
          <w:sz w:val="32"/>
          <w:szCs w:val="32"/>
          <w:rtl/>
        </w:rPr>
        <w:t>متمکن</w:t>
      </w:r>
      <w:proofErr w:type="spellEnd"/>
      <w:r>
        <w:rPr>
          <w:rFonts w:ascii="B Badr" w:hAnsi="B Badr" w:cs="B Badr" w:hint="cs"/>
          <w:sz w:val="32"/>
          <w:szCs w:val="32"/>
          <w:rtl/>
        </w:rPr>
        <w:t xml:space="preserve"> بالفعل نباشد و لذا حکم به جواز اخذ می شود ولو بتواند استنباط کند . </w:t>
      </w:r>
    </w:p>
    <w:p w:rsidR="00EE3A59" w:rsidRDefault="00EE3A59" w:rsidP="007D1967">
      <w:pPr>
        <w:ind w:firstLine="386"/>
        <w:jc w:val="both"/>
        <w:rPr>
          <w:rFonts w:ascii="B Badr" w:hAnsi="B Badr" w:cs="B Badr"/>
          <w:sz w:val="32"/>
          <w:szCs w:val="32"/>
          <w:rtl/>
        </w:rPr>
      </w:pPr>
      <w:r>
        <w:rPr>
          <w:rFonts w:ascii="B Badr" w:hAnsi="B Badr" w:cs="B Badr" w:hint="cs"/>
          <w:sz w:val="32"/>
          <w:szCs w:val="32"/>
          <w:rtl/>
        </w:rPr>
        <w:t xml:space="preserve">این اشکال که امام علیه </w:t>
      </w:r>
      <w:proofErr w:type="spellStart"/>
      <w:r>
        <w:rPr>
          <w:rFonts w:ascii="B Badr" w:hAnsi="B Badr" w:cs="B Badr" w:hint="cs"/>
          <w:sz w:val="32"/>
          <w:szCs w:val="32"/>
          <w:rtl/>
        </w:rPr>
        <w:t>السلام</w:t>
      </w:r>
      <w:proofErr w:type="spellEnd"/>
      <w:r>
        <w:rPr>
          <w:rFonts w:ascii="B Badr" w:hAnsi="B Badr" w:cs="B Badr" w:hint="cs"/>
          <w:sz w:val="32"/>
          <w:szCs w:val="32"/>
          <w:rtl/>
        </w:rPr>
        <w:t xml:space="preserve"> در زمانه ای به بعضی از اصحاب ارجاع داده </w:t>
      </w:r>
      <w:proofErr w:type="spellStart"/>
      <w:r>
        <w:rPr>
          <w:rFonts w:ascii="B Badr" w:hAnsi="B Badr" w:cs="B Badr" w:hint="cs"/>
          <w:sz w:val="32"/>
          <w:szCs w:val="32"/>
          <w:rtl/>
        </w:rPr>
        <w:t>اند</w:t>
      </w:r>
      <w:proofErr w:type="spellEnd"/>
      <w:r>
        <w:rPr>
          <w:rFonts w:ascii="B Badr" w:hAnsi="B Badr" w:cs="B Badr" w:hint="cs"/>
          <w:sz w:val="32"/>
          <w:szCs w:val="32"/>
          <w:rtl/>
        </w:rPr>
        <w:t xml:space="preserve"> که اجتهاد با مشکل همراه نبوده است. ارجاع در </w:t>
      </w:r>
      <w:proofErr w:type="spellStart"/>
      <w:r>
        <w:rPr>
          <w:rFonts w:ascii="B Badr" w:hAnsi="B Badr" w:cs="B Badr" w:hint="cs"/>
          <w:sz w:val="32"/>
          <w:szCs w:val="32"/>
          <w:rtl/>
        </w:rPr>
        <w:t>مواردی</w:t>
      </w:r>
      <w:proofErr w:type="spellEnd"/>
      <w:r>
        <w:rPr>
          <w:rFonts w:ascii="B Badr" w:hAnsi="B Badr" w:cs="B Badr" w:hint="cs"/>
          <w:sz w:val="32"/>
          <w:szCs w:val="32"/>
          <w:rtl/>
        </w:rPr>
        <w:t xml:space="preserve"> بوده که اجتهاد سهل </w:t>
      </w:r>
      <w:proofErr w:type="spellStart"/>
      <w:r>
        <w:rPr>
          <w:rFonts w:ascii="B Badr" w:hAnsi="B Badr" w:cs="B Badr" w:hint="cs"/>
          <w:sz w:val="32"/>
          <w:szCs w:val="32"/>
          <w:rtl/>
        </w:rPr>
        <w:t>الموونه</w:t>
      </w:r>
      <w:proofErr w:type="spellEnd"/>
      <w:r>
        <w:rPr>
          <w:rFonts w:ascii="B Badr" w:hAnsi="B Badr" w:cs="B Badr" w:hint="cs"/>
          <w:sz w:val="32"/>
          <w:szCs w:val="32"/>
          <w:rtl/>
        </w:rPr>
        <w:t xml:space="preserve"> بوده نه مثل اجتهاد امروزی، جوابش در جلسه قبل مطرح شد و مرحوم </w:t>
      </w:r>
      <w:proofErr w:type="spellStart"/>
      <w:r>
        <w:rPr>
          <w:rFonts w:ascii="B Badr" w:hAnsi="B Badr" w:cs="B Badr" w:hint="cs"/>
          <w:sz w:val="32"/>
          <w:szCs w:val="32"/>
          <w:rtl/>
        </w:rPr>
        <w:t>اقای</w:t>
      </w:r>
      <w:proofErr w:type="spellEnd"/>
      <w:r>
        <w:rPr>
          <w:rFonts w:ascii="B Badr" w:hAnsi="B Badr" w:cs="B Badr" w:hint="cs"/>
          <w:sz w:val="32"/>
          <w:szCs w:val="32"/>
          <w:rtl/>
        </w:rPr>
        <w:t xml:space="preserve"> تبریزی هم در درس اینگونه جواب می دادند که ولو قبول داریم که اجتهاد در ان زمان مثل امروزه نبوده است اما اگر این روایات در همان زمان دلالت بر جواز اخذ فتوا از دیگری </w:t>
      </w:r>
      <w:r w:rsidR="007D1967">
        <w:rPr>
          <w:rFonts w:ascii="B Badr" w:hAnsi="B Badr" w:cs="B Badr" w:hint="cs"/>
          <w:sz w:val="32"/>
          <w:szCs w:val="32"/>
          <w:rtl/>
        </w:rPr>
        <w:t>کند</w:t>
      </w:r>
      <w:r>
        <w:rPr>
          <w:rFonts w:ascii="B Badr" w:hAnsi="B Badr" w:cs="B Badr" w:hint="cs"/>
          <w:sz w:val="32"/>
          <w:szCs w:val="32"/>
          <w:rtl/>
        </w:rPr>
        <w:t xml:space="preserve">، دیگر احتمال فرق داده </w:t>
      </w:r>
      <w:proofErr w:type="spellStart"/>
      <w:r>
        <w:rPr>
          <w:rFonts w:ascii="B Badr" w:hAnsi="B Badr" w:cs="B Badr" w:hint="cs"/>
          <w:sz w:val="32"/>
          <w:szCs w:val="32"/>
          <w:rtl/>
        </w:rPr>
        <w:t>نمی</w:t>
      </w:r>
      <w:proofErr w:type="spellEnd"/>
      <w:r>
        <w:rPr>
          <w:rFonts w:ascii="B Badr" w:hAnsi="B Badr" w:cs="B Badr" w:hint="cs"/>
          <w:sz w:val="32"/>
          <w:szCs w:val="32"/>
          <w:rtl/>
        </w:rPr>
        <w:t xml:space="preserve"> شود. </w:t>
      </w:r>
    </w:p>
    <w:p w:rsidR="00EE3A59" w:rsidRDefault="00EE3A59" w:rsidP="00EE3A59">
      <w:pPr>
        <w:ind w:firstLine="386"/>
        <w:jc w:val="both"/>
        <w:rPr>
          <w:rFonts w:ascii="B Badr" w:hAnsi="B Badr" w:cs="B Badr"/>
          <w:sz w:val="32"/>
          <w:szCs w:val="32"/>
          <w:rtl/>
        </w:rPr>
      </w:pPr>
      <w:r>
        <w:rPr>
          <w:rFonts w:ascii="B Badr" w:hAnsi="B Badr" w:cs="B Badr" w:hint="cs"/>
          <w:sz w:val="32"/>
          <w:szCs w:val="32"/>
          <w:rtl/>
        </w:rPr>
        <w:t xml:space="preserve">پس این مقدار از اطلاق روایات استفاده می شود که واجد ملکه استنباط را می گیرد حتی اگر </w:t>
      </w:r>
      <w:proofErr w:type="spellStart"/>
      <w:r>
        <w:rPr>
          <w:rFonts w:ascii="B Badr" w:hAnsi="B Badr" w:cs="B Badr" w:hint="cs"/>
          <w:sz w:val="32"/>
          <w:szCs w:val="32"/>
          <w:rtl/>
        </w:rPr>
        <w:t>متمکن</w:t>
      </w:r>
      <w:proofErr w:type="spellEnd"/>
      <w:r>
        <w:rPr>
          <w:rFonts w:ascii="B Badr" w:hAnsi="B Badr" w:cs="B Badr" w:hint="cs"/>
          <w:sz w:val="32"/>
          <w:szCs w:val="32"/>
          <w:rtl/>
        </w:rPr>
        <w:t xml:space="preserve"> از استنباط فعلی باشد. </w:t>
      </w:r>
    </w:p>
    <w:p w:rsidR="00EE3A59" w:rsidRDefault="00EE3A59" w:rsidP="007D1967">
      <w:pPr>
        <w:ind w:firstLine="386"/>
        <w:jc w:val="both"/>
        <w:rPr>
          <w:rFonts w:ascii="B Badr" w:hAnsi="B Badr" w:cs="B Badr"/>
          <w:sz w:val="32"/>
          <w:szCs w:val="32"/>
          <w:rtl/>
        </w:rPr>
      </w:pPr>
      <w:r>
        <w:rPr>
          <w:rFonts w:ascii="B Badr" w:hAnsi="B Badr" w:cs="B Badr" w:hint="cs"/>
          <w:sz w:val="32"/>
          <w:szCs w:val="32"/>
          <w:rtl/>
        </w:rPr>
        <w:t xml:space="preserve">اما </w:t>
      </w:r>
      <w:proofErr w:type="spellStart"/>
      <w:r w:rsidR="007D1967">
        <w:rPr>
          <w:rFonts w:ascii="B Badr" w:hAnsi="B Badr" w:cs="B Badr" w:hint="cs"/>
          <w:sz w:val="32"/>
          <w:szCs w:val="32"/>
          <w:rtl/>
        </w:rPr>
        <w:t>آيا</w:t>
      </w:r>
      <w:proofErr w:type="spellEnd"/>
      <w:r w:rsidR="007D1967">
        <w:rPr>
          <w:rFonts w:ascii="B Badr" w:hAnsi="B Badr" w:cs="B Badr" w:hint="cs"/>
          <w:sz w:val="32"/>
          <w:szCs w:val="32"/>
          <w:rtl/>
        </w:rPr>
        <w:t xml:space="preserve"> می توان به اطلاق</w:t>
      </w:r>
      <w:r>
        <w:rPr>
          <w:rFonts w:ascii="B Badr" w:hAnsi="B Badr" w:cs="B Badr" w:hint="cs"/>
          <w:sz w:val="32"/>
          <w:szCs w:val="32"/>
          <w:rtl/>
        </w:rPr>
        <w:t xml:space="preserve"> </w:t>
      </w:r>
      <w:proofErr w:type="spellStart"/>
      <w:r w:rsidR="007D1967">
        <w:rPr>
          <w:rFonts w:ascii="B Badr" w:hAnsi="B Badr" w:cs="B Badr" w:hint="cs"/>
          <w:sz w:val="32"/>
          <w:szCs w:val="32"/>
          <w:rtl/>
        </w:rPr>
        <w:t>اين</w:t>
      </w:r>
      <w:proofErr w:type="spellEnd"/>
      <w:r w:rsidR="007D1967">
        <w:rPr>
          <w:rFonts w:ascii="B Badr" w:hAnsi="B Badr" w:cs="B Badr" w:hint="cs"/>
          <w:sz w:val="32"/>
          <w:szCs w:val="32"/>
          <w:rtl/>
        </w:rPr>
        <w:t xml:space="preserve"> </w:t>
      </w:r>
      <w:proofErr w:type="spellStart"/>
      <w:r w:rsidR="007D1967">
        <w:rPr>
          <w:rFonts w:ascii="B Badr" w:hAnsi="B Badr" w:cs="B Badr" w:hint="cs"/>
          <w:sz w:val="32"/>
          <w:szCs w:val="32"/>
          <w:rtl/>
        </w:rPr>
        <w:t>روايات</w:t>
      </w:r>
      <w:proofErr w:type="spellEnd"/>
      <w:r w:rsidR="007D1967">
        <w:rPr>
          <w:rFonts w:ascii="B Badr" w:hAnsi="B Badr" w:cs="B Badr" w:hint="cs"/>
          <w:sz w:val="32"/>
          <w:szCs w:val="32"/>
          <w:rtl/>
        </w:rPr>
        <w:t xml:space="preserve"> تمسک کرد </w:t>
      </w:r>
      <w:r>
        <w:rPr>
          <w:rFonts w:ascii="B Badr" w:hAnsi="B Badr" w:cs="B Badr" w:hint="cs"/>
          <w:sz w:val="32"/>
          <w:szCs w:val="32"/>
          <w:rtl/>
        </w:rPr>
        <w:t xml:space="preserve"> </w:t>
      </w:r>
      <w:r w:rsidR="007D1967">
        <w:rPr>
          <w:rFonts w:ascii="B Badr" w:hAnsi="B Badr" w:cs="B Badr" w:hint="cs"/>
          <w:sz w:val="32"/>
          <w:szCs w:val="32"/>
          <w:rtl/>
        </w:rPr>
        <w:t>و</w:t>
      </w:r>
      <w:r>
        <w:rPr>
          <w:rFonts w:ascii="B Badr" w:hAnsi="B Badr" w:cs="B Badr" w:hint="cs"/>
          <w:sz w:val="32"/>
          <w:szCs w:val="32"/>
          <w:rtl/>
        </w:rPr>
        <w:t xml:space="preserve"> </w:t>
      </w:r>
      <w:r w:rsidR="007D1967">
        <w:rPr>
          <w:rFonts w:ascii="B Badr" w:hAnsi="B Badr" w:cs="B Badr" w:hint="cs"/>
          <w:sz w:val="32"/>
          <w:szCs w:val="32"/>
          <w:rtl/>
        </w:rPr>
        <w:t>ح</w:t>
      </w:r>
      <w:r>
        <w:rPr>
          <w:rFonts w:ascii="B Badr" w:hAnsi="B Badr" w:cs="B Badr" w:hint="cs"/>
          <w:sz w:val="32"/>
          <w:szCs w:val="32"/>
          <w:rtl/>
        </w:rPr>
        <w:t>کم</w:t>
      </w:r>
      <w:r w:rsidR="007D1967">
        <w:rPr>
          <w:rFonts w:ascii="B Badr" w:hAnsi="B Badr" w:cs="B Badr" w:hint="cs"/>
          <w:sz w:val="32"/>
          <w:szCs w:val="32"/>
          <w:rtl/>
        </w:rPr>
        <w:t xml:space="preserve"> به جواز</w:t>
      </w:r>
      <w:r>
        <w:rPr>
          <w:rFonts w:ascii="B Badr" w:hAnsi="B Badr" w:cs="B Badr" w:hint="cs"/>
          <w:sz w:val="32"/>
          <w:szCs w:val="32"/>
          <w:rtl/>
        </w:rPr>
        <w:t xml:space="preserve"> کرد</w:t>
      </w:r>
      <w:r w:rsidR="007D1967">
        <w:rPr>
          <w:rFonts w:ascii="B Badr" w:hAnsi="B Badr" w:cs="B Badr" w:hint="cs"/>
          <w:sz w:val="32"/>
          <w:szCs w:val="32"/>
          <w:rtl/>
        </w:rPr>
        <w:t xml:space="preserve"> </w:t>
      </w:r>
      <w:proofErr w:type="spellStart"/>
      <w:r w:rsidR="007D1967">
        <w:rPr>
          <w:rFonts w:ascii="B Badr" w:hAnsi="B Badr" w:cs="B Badr" w:hint="cs"/>
          <w:sz w:val="32"/>
          <w:szCs w:val="32"/>
          <w:rtl/>
        </w:rPr>
        <w:t>مطلقا</w:t>
      </w:r>
      <w:proofErr w:type="spellEnd"/>
      <w:r w:rsidR="007D1967">
        <w:rPr>
          <w:rFonts w:ascii="B Badr" w:hAnsi="B Badr" w:cs="B Badr" w:hint="cs"/>
          <w:sz w:val="32"/>
          <w:szCs w:val="32"/>
          <w:rtl/>
        </w:rPr>
        <w:t xml:space="preserve"> </w:t>
      </w:r>
      <w:r>
        <w:rPr>
          <w:rFonts w:ascii="B Badr" w:hAnsi="B Badr" w:cs="B Badr" w:hint="cs"/>
          <w:sz w:val="32"/>
          <w:szCs w:val="32"/>
          <w:rtl/>
        </w:rPr>
        <w:t>یا خیر؟</w:t>
      </w:r>
    </w:p>
    <w:p w:rsidR="00EE3A59" w:rsidRDefault="00EE3A59" w:rsidP="00EE3A59">
      <w:pPr>
        <w:ind w:firstLine="386"/>
        <w:jc w:val="both"/>
        <w:rPr>
          <w:rFonts w:ascii="B Badr" w:hAnsi="B Badr" w:cs="B Badr"/>
          <w:sz w:val="32"/>
          <w:szCs w:val="32"/>
          <w:rtl/>
        </w:rPr>
      </w:pPr>
      <w:r>
        <w:rPr>
          <w:rFonts w:ascii="B Badr" w:hAnsi="B Badr" w:cs="B Badr" w:hint="cs"/>
          <w:sz w:val="32"/>
          <w:szCs w:val="32"/>
          <w:rtl/>
        </w:rPr>
        <w:t xml:space="preserve"> در اینجا مشکل دیگری وجود دارد و ان اینکه در </w:t>
      </w:r>
      <w:proofErr w:type="spellStart"/>
      <w:r>
        <w:rPr>
          <w:rFonts w:ascii="B Badr" w:hAnsi="B Badr" w:cs="B Badr" w:hint="cs"/>
          <w:sz w:val="32"/>
          <w:szCs w:val="32"/>
          <w:rtl/>
        </w:rPr>
        <w:t>مواردی</w:t>
      </w:r>
      <w:proofErr w:type="spellEnd"/>
      <w:r>
        <w:rPr>
          <w:rFonts w:ascii="B Badr" w:hAnsi="B Badr" w:cs="B Badr" w:hint="cs"/>
          <w:sz w:val="32"/>
          <w:szCs w:val="32"/>
          <w:rtl/>
        </w:rPr>
        <w:t xml:space="preserve"> که بنای </w:t>
      </w:r>
      <w:proofErr w:type="spellStart"/>
      <w:r>
        <w:rPr>
          <w:rFonts w:ascii="B Badr" w:hAnsi="B Badr" w:cs="B Badr" w:hint="cs"/>
          <w:sz w:val="32"/>
          <w:szCs w:val="32"/>
          <w:rtl/>
        </w:rPr>
        <w:t>عقلایی</w:t>
      </w:r>
      <w:proofErr w:type="spellEnd"/>
      <w:r>
        <w:rPr>
          <w:rFonts w:ascii="B Badr" w:hAnsi="B Badr" w:cs="B Badr" w:hint="cs"/>
          <w:sz w:val="32"/>
          <w:szCs w:val="32"/>
          <w:rtl/>
        </w:rPr>
        <w:t xml:space="preserve"> وجود داشته و این </w:t>
      </w:r>
      <w:proofErr w:type="spellStart"/>
      <w:r>
        <w:rPr>
          <w:rFonts w:ascii="B Badr" w:hAnsi="B Badr" w:cs="B Badr" w:hint="cs"/>
          <w:sz w:val="32"/>
          <w:szCs w:val="32"/>
          <w:rtl/>
        </w:rPr>
        <w:t>بناء</w:t>
      </w:r>
      <w:proofErr w:type="spellEnd"/>
      <w:r>
        <w:rPr>
          <w:rFonts w:ascii="B Badr" w:hAnsi="B Badr" w:cs="B Badr" w:hint="cs"/>
          <w:sz w:val="32"/>
          <w:szCs w:val="32"/>
          <w:rtl/>
        </w:rPr>
        <w:t xml:space="preserve"> اختصاص به موارد خاصی داشته باشد، </w:t>
      </w:r>
      <w:proofErr w:type="spellStart"/>
      <w:r>
        <w:rPr>
          <w:rFonts w:ascii="B Badr" w:hAnsi="B Badr" w:cs="B Badr" w:hint="cs"/>
          <w:sz w:val="32"/>
          <w:szCs w:val="32"/>
          <w:rtl/>
        </w:rPr>
        <w:t>ایا</w:t>
      </w:r>
      <w:proofErr w:type="spellEnd"/>
      <w:r>
        <w:rPr>
          <w:rFonts w:ascii="B Badr" w:hAnsi="B Badr" w:cs="B Badr" w:hint="cs"/>
          <w:sz w:val="32"/>
          <w:szCs w:val="32"/>
          <w:rtl/>
        </w:rPr>
        <w:t xml:space="preserve"> می توان به اطلاق لفظی رجوع کنیم یا خیر؟ این بحثی است که مورد اختلاف است . </w:t>
      </w:r>
      <w:proofErr w:type="spellStart"/>
      <w:r>
        <w:rPr>
          <w:rFonts w:ascii="B Badr" w:hAnsi="B Badr" w:cs="B Badr" w:hint="cs"/>
          <w:sz w:val="32"/>
          <w:szCs w:val="32"/>
          <w:rtl/>
        </w:rPr>
        <w:t>انچه</w:t>
      </w:r>
      <w:proofErr w:type="spellEnd"/>
      <w:r>
        <w:rPr>
          <w:rFonts w:ascii="B Badr" w:hAnsi="B Badr" w:cs="B Badr" w:hint="cs"/>
          <w:sz w:val="32"/>
          <w:szCs w:val="32"/>
          <w:rtl/>
        </w:rPr>
        <w:t xml:space="preserve"> از کلام مرحوم </w:t>
      </w:r>
      <w:proofErr w:type="spellStart"/>
      <w:r>
        <w:rPr>
          <w:rFonts w:ascii="B Badr" w:hAnsi="B Badr" w:cs="B Badr" w:hint="cs"/>
          <w:sz w:val="32"/>
          <w:szCs w:val="32"/>
          <w:rtl/>
        </w:rPr>
        <w:t>اقای</w:t>
      </w:r>
      <w:proofErr w:type="spellEnd"/>
      <w:r>
        <w:rPr>
          <w:rFonts w:ascii="B Badr" w:hAnsi="B Badr" w:cs="B Badr" w:hint="cs"/>
          <w:sz w:val="32"/>
          <w:szCs w:val="32"/>
          <w:rtl/>
        </w:rPr>
        <w:t xml:space="preserve"> خویی استفاده می شود این است که در این موارد اطلاق دلیل لفظی قابل تمسک نیست . در نتیجه ولو روایتی داشته باشیم که </w:t>
      </w:r>
      <w:r>
        <w:rPr>
          <w:rFonts w:ascii="B Badr" w:hAnsi="B Badr" w:cs="B Badr" w:hint="cs"/>
          <w:sz w:val="32"/>
          <w:szCs w:val="32"/>
          <w:rtl/>
        </w:rPr>
        <w:lastRenderedPageBreak/>
        <w:t xml:space="preserve">واجد اطلاق باشد ولی با توجه به بنای </w:t>
      </w:r>
      <w:proofErr w:type="spellStart"/>
      <w:r>
        <w:rPr>
          <w:rFonts w:ascii="B Badr" w:hAnsi="B Badr" w:cs="B Badr" w:hint="cs"/>
          <w:sz w:val="32"/>
          <w:szCs w:val="32"/>
          <w:rtl/>
        </w:rPr>
        <w:t>عقلایی</w:t>
      </w:r>
      <w:proofErr w:type="spellEnd"/>
      <w:r>
        <w:rPr>
          <w:rFonts w:ascii="B Badr" w:hAnsi="B Badr" w:cs="B Badr" w:hint="cs"/>
          <w:sz w:val="32"/>
          <w:szCs w:val="32"/>
          <w:rtl/>
        </w:rPr>
        <w:t xml:space="preserve"> خاص، این </w:t>
      </w:r>
      <w:proofErr w:type="spellStart"/>
      <w:r>
        <w:rPr>
          <w:rFonts w:ascii="B Badr" w:hAnsi="B Badr" w:cs="B Badr" w:hint="cs"/>
          <w:sz w:val="32"/>
          <w:szCs w:val="32"/>
          <w:rtl/>
        </w:rPr>
        <w:t>اطلاقات</w:t>
      </w:r>
      <w:proofErr w:type="spellEnd"/>
      <w:r>
        <w:rPr>
          <w:rFonts w:ascii="B Badr" w:hAnsi="B Badr" w:cs="B Badr" w:hint="cs"/>
          <w:sz w:val="32"/>
          <w:szCs w:val="32"/>
          <w:rtl/>
        </w:rPr>
        <w:t xml:space="preserve"> قابل تمسک نیست. بنابراین </w:t>
      </w:r>
      <w:proofErr w:type="spellStart"/>
      <w:r>
        <w:rPr>
          <w:rFonts w:ascii="B Badr" w:hAnsi="B Badr" w:cs="B Badr" w:hint="cs"/>
          <w:sz w:val="32"/>
          <w:szCs w:val="32"/>
          <w:rtl/>
        </w:rPr>
        <w:t>اطلاقات</w:t>
      </w:r>
      <w:proofErr w:type="spellEnd"/>
      <w:r>
        <w:rPr>
          <w:rFonts w:ascii="B Badr" w:hAnsi="B Badr" w:cs="B Badr" w:hint="cs"/>
          <w:sz w:val="32"/>
          <w:szCs w:val="32"/>
          <w:rtl/>
        </w:rPr>
        <w:t xml:space="preserve"> مذکور بنا بر مبنای </w:t>
      </w:r>
      <w:proofErr w:type="spellStart"/>
      <w:r>
        <w:rPr>
          <w:rFonts w:ascii="B Badr" w:hAnsi="B Badr" w:cs="B Badr" w:hint="cs"/>
          <w:sz w:val="32"/>
          <w:szCs w:val="32"/>
          <w:rtl/>
        </w:rPr>
        <w:t>اقای</w:t>
      </w:r>
      <w:proofErr w:type="spellEnd"/>
      <w:r>
        <w:rPr>
          <w:rFonts w:ascii="B Badr" w:hAnsi="B Badr" w:cs="B Badr" w:hint="cs"/>
          <w:sz w:val="32"/>
          <w:szCs w:val="32"/>
          <w:rtl/>
        </w:rPr>
        <w:t xml:space="preserve"> خویی دیگر قابل استناد نیست. </w:t>
      </w:r>
    </w:p>
    <w:p w:rsidR="00EE3A59" w:rsidRDefault="00EE3A59" w:rsidP="007D1967">
      <w:pPr>
        <w:ind w:firstLine="386"/>
        <w:jc w:val="both"/>
        <w:rPr>
          <w:rFonts w:ascii="B Badr" w:hAnsi="B Badr" w:cs="B Badr"/>
          <w:sz w:val="32"/>
          <w:szCs w:val="32"/>
          <w:rtl/>
        </w:rPr>
      </w:pPr>
      <w:r>
        <w:rPr>
          <w:rFonts w:ascii="B Badr" w:hAnsi="B Badr" w:cs="B Badr" w:hint="cs"/>
          <w:sz w:val="32"/>
          <w:szCs w:val="32"/>
          <w:rtl/>
        </w:rPr>
        <w:t xml:space="preserve">باید از لحاظ مبنایی این مشکل حل شود که مجرد بنای </w:t>
      </w:r>
      <w:proofErr w:type="spellStart"/>
      <w:r>
        <w:rPr>
          <w:rFonts w:ascii="B Badr" w:hAnsi="B Badr" w:cs="B Badr" w:hint="cs"/>
          <w:sz w:val="32"/>
          <w:szCs w:val="32"/>
          <w:rtl/>
        </w:rPr>
        <w:t>عقلای</w:t>
      </w:r>
      <w:proofErr w:type="spellEnd"/>
      <w:r>
        <w:rPr>
          <w:rFonts w:ascii="B Badr" w:hAnsi="B Badr" w:cs="B Badr" w:hint="cs"/>
          <w:sz w:val="32"/>
          <w:szCs w:val="32"/>
          <w:rtl/>
        </w:rPr>
        <w:t xml:space="preserve"> خاص مانع تمسک به اطلاق می شود یا خیر؟ لذا بعضی از اعلام که قائل به عدم جواز شده </w:t>
      </w:r>
      <w:proofErr w:type="spellStart"/>
      <w:r>
        <w:rPr>
          <w:rFonts w:ascii="B Badr" w:hAnsi="B Badr" w:cs="B Badr" w:hint="cs"/>
          <w:sz w:val="32"/>
          <w:szCs w:val="32"/>
          <w:rtl/>
        </w:rPr>
        <w:t>اند</w:t>
      </w:r>
      <w:proofErr w:type="spellEnd"/>
      <w:r>
        <w:rPr>
          <w:rFonts w:ascii="B Badr" w:hAnsi="B Badr" w:cs="B Badr" w:hint="cs"/>
          <w:sz w:val="32"/>
          <w:szCs w:val="32"/>
          <w:rtl/>
        </w:rPr>
        <w:t xml:space="preserve"> گفته </w:t>
      </w:r>
      <w:proofErr w:type="spellStart"/>
      <w:r>
        <w:rPr>
          <w:rFonts w:ascii="B Badr" w:hAnsi="B Badr" w:cs="B Badr" w:hint="cs"/>
          <w:sz w:val="32"/>
          <w:szCs w:val="32"/>
          <w:rtl/>
        </w:rPr>
        <w:t>اند</w:t>
      </w:r>
      <w:proofErr w:type="spellEnd"/>
      <w:r>
        <w:rPr>
          <w:rFonts w:ascii="B Badr" w:hAnsi="B Badr" w:cs="B Badr" w:hint="cs"/>
          <w:sz w:val="32"/>
          <w:szCs w:val="32"/>
          <w:rtl/>
        </w:rPr>
        <w:t xml:space="preserve"> که برخی از ادله </w:t>
      </w:r>
      <w:proofErr w:type="spellStart"/>
      <w:r>
        <w:rPr>
          <w:rFonts w:ascii="B Badr" w:hAnsi="B Badr" w:cs="B Badr" w:hint="cs"/>
          <w:sz w:val="32"/>
          <w:szCs w:val="32"/>
          <w:rtl/>
        </w:rPr>
        <w:t>لفظیه</w:t>
      </w:r>
      <w:proofErr w:type="spellEnd"/>
      <w:r>
        <w:rPr>
          <w:rFonts w:ascii="B Badr" w:hAnsi="B Badr" w:cs="B Badr" w:hint="cs"/>
          <w:sz w:val="32"/>
          <w:szCs w:val="32"/>
          <w:rtl/>
        </w:rPr>
        <w:t xml:space="preserve"> قصور دارند و برخی دیگر هم برای امضای </w:t>
      </w:r>
      <w:proofErr w:type="spellStart"/>
      <w:r>
        <w:rPr>
          <w:rFonts w:ascii="B Badr" w:hAnsi="B Badr" w:cs="B Badr" w:hint="cs"/>
          <w:sz w:val="32"/>
          <w:szCs w:val="32"/>
          <w:rtl/>
        </w:rPr>
        <w:t>سیره</w:t>
      </w:r>
      <w:proofErr w:type="spellEnd"/>
      <w:r>
        <w:rPr>
          <w:rFonts w:ascii="B Badr" w:hAnsi="B Badr" w:cs="B Badr" w:hint="cs"/>
          <w:sz w:val="32"/>
          <w:szCs w:val="32"/>
          <w:rtl/>
        </w:rPr>
        <w:t xml:space="preserve"> وارد شده </w:t>
      </w:r>
      <w:proofErr w:type="spellStart"/>
      <w:r>
        <w:rPr>
          <w:rFonts w:ascii="B Badr" w:hAnsi="B Badr" w:cs="B Badr" w:hint="cs"/>
          <w:sz w:val="32"/>
          <w:szCs w:val="32"/>
          <w:rtl/>
        </w:rPr>
        <w:t>اند</w:t>
      </w:r>
      <w:proofErr w:type="spellEnd"/>
      <w:r w:rsidR="007D1967">
        <w:rPr>
          <w:rFonts w:ascii="B Badr" w:hAnsi="B Badr" w:cs="B Badr" w:hint="cs"/>
          <w:sz w:val="32"/>
          <w:szCs w:val="32"/>
          <w:rtl/>
        </w:rPr>
        <w:t xml:space="preserve"> که اختصاص به </w:t>
      </w:r>
      <w:proofErr w:type="spellStart"/>
      <w:r w:rsidR="007D1967">
        <w:rPr>
          <w:rFonts w:ascii="B Badr" w:hAnsi="B Badr" w:cs="B Badr" w:hint="cs"/>
          <w:sz w:val="32"/>
          <w:szCs w:val="32"/>
          <w:rtl/>
        </w:rPr>
        <w:t>غيرمتمکن</w:t>
      </w:r>
      <w:proofErr w:type="spellEnd"/>
      <w:r w:rsidR="007D1967">
        <w:rPr>
          <w:rFonts w:ascii="B Badr" w:hAnsi="B Badr" w:cs="B Badr" w:hint="cs"/>
          <w:sz w:val="32"/>
          <w:szCs w:val="32"/>
          <w:rtl/>
        </w:rPr>
        <w:t xml:space="preserve"> از استنباط دارد </w:t>
      </w:r>
      <w:r>
        <w:rPr>
          <w:rFonts w:ascii="B Badr" w:hAnsi="B Badr" w:cs="B Badr" w:hint="cs"/>
          <w:sz w:val="32"/>
          <w:szCs w:val="32"/>
          <w:rtl/>
        </w:rPr>
        <w:t xml:space="preserve">. ما هم در ادله </w:t>
      </w:r>
      <w:proofErr w:type="spellStart"/>
      <w:r>
        <w:rPr>
          <w:rFonts w:ascii="B Badr" w:hAnsi="B Badr" w:cs="B Badr" w:hint="cs"/>
          <w:sz w:val="32"/>
          <w:szCs w:val="32"/>
          <w:rtl/>
        </w:rPr>
        <w:t>لفظیه</w:t>
      </w:r>
      <w:proofErr w:type="spellEnd"/>
      <w:r>
        <w:rPr>
          <w:rFonts w:ascii="B Badr" w:hAnsi="B Badr" w:cs="B Badr" w:hint="cs"/>
          <w:sz w:val="32"/>
          <w:szCs w:val="32"/>
          <w:rtl/>
        </w:rPr>
        <w:t xml:space="preserve">، دلیل خاصی که </w:t>
      </w:r>
      <w:proofErr w:type="spellStart"/>
      <w:r>
        <w:rPr>
          <w:rFonts w:ascii="B Badr" w:hAnsi="B Badr" w:cs="B Badr" w:hint="cs"/>
          <w:sz w:val="32"/>
          <w:szCs w:val="32"/>
          <w:rtl/>
        </w:rPr>
        <w:t>بخصوصه</w:t>
      </w:r>
      <w:proofErr w:type="spellEnd"/>
      <w:r>
        <w:rPr>
          <w:rFonts w:ascii="B Badr" w:hAnsi="B Badr" w:cs="B Badr" w:hint="cs"/>
          <w:sz w:val="32"/>
          <w:szCs w:val="32"/>
          <w:rtl/>
        </w:rPr>
        <w:t xml:space="preserve"> در جایی وارد شده باشد که شخص </w:t>
      </w:r>
      <w:proofErr w:type="spellStart"/>
      <w:r>
        <w:rPr>
          <w:rFonts w:ascii="B Badr" w:hAnsi="B Badr" w:cs="B Badr" w:hint="cs"/>
          <w:sz w:val="32"/>
          <w:szCs w:val="32"/>
          <w:rtl/>
        </w:rPr>
        <w:t>متمکن</w:t>
      </w:r>
      <w:proofErr w:type="spellEnd"/>
      <w:r>
        <w:rPr>
          <w:rFonts w:ascii="B Badr" w:hAnsi="B Badr" w:cs="B Badr" w:hint="cs"/>
          <w:sz w:val="32"/>
          <w:szCs w:val="32"/>
          <w:rtl/>
        </w:rPr>
        <w:t xml:space="preserve"> است و عامی نیست و </w:t>
      </w:r>
      <w:proofErr w:type="spellStart"/>
      <w:r>
        <w:rPr>
          <w:rFonts w:ascii="B Badr" w:hAnsi="B Badr" w:cs="B Badr" w:hint="cs"/>
          <w:sz w:val="32"/>
          <w:szCs w:val="32"/>
          <w:rtl/>
        </w:rPr>
        <w:t>تمکن</w:t>
      </w:r>
      <w:proofErr w:type="spellEnd"/>
      <w:r>
        <w:rPr>
          <w:rFonts w:ascii="B Badr" w:hAnsi="B Badr" w:cs="B Badr" w:hint="cs"/>
          <w:sz w:val="32"/>
          <w:szCs w:val="32"/>
          <w:rtl/>
        </w:rPr>
        <w:t xml:space="preserve"> از استنباط در مسائل خاص را هم دارد و در عین حال در خصوص او امام علیه </w:t>
      </w:r>
      <w:proofErr w:type="spellStart"/>
      <w:r>
        <w:rPr>
          <w:rFonts w:ascii="B Badr" w:hAnsi="B Badr" w:cs="B Badr" w:hint="cs"/>
          <w:sz w:val="32"/>
          <w:szCs w:val="32"/>
          <w:rtl/>
        </w:rPr>
        <w:t>السلام</w:t>
      </w:r>
      <w:proofErr w:type="spellEnd"/>
      <w:r>
        <w:rPr>
          <w:rFonts w:ascii="B Badr" w:hAnsi="B Badr" w:cs="B Badr" w:hint="cs"/>
          <w:sz w:val="32"/>
          <w:szCs w:val="32"/>
          <w:rtl/>
        </w:rPr>
        <w:t xml:space="preserve"> ارجاع به شخص دیگر داده باشند نداریم . لذا چون دلیل خاص در مورد </w:t>
      </w:r>
      <w:proofErr w:type="spellStart"/>
      <w:r>
        <w:rPr>
          <w:rFonts w:ascii="B Badr" w:hAnsi="B Badr" w:cs="B Badr" w:hint="cs"/>
          <w:sz w:val="32"/>
          <w:szCs w:val="32"/>
          <w:rtl/>
        </w:rPr>
        <w:t>متمکن</w:t>
      </w:r>
      <w:proofErr w:type="spellEnd"/>
      <w:r>
        <w:rPr>
          <w:rFonts w:ascii="B Badr" w:hAnsi="B Badr" w:cs="B Badr" w:hint="cs"/>
          <w:sz w:val="32"/>
          <w:szCs w:val="32"/>
          <w:rtl/>
        </w:rPr>
        <w:t xml:space="preserve"> نداریم بحث من</w:t>
      </w:r>
      <w:r w:rsidR="007D1967">
        <w:rPr>
          <w:rFonts w:ascii="B Badr" w:hAnsi="B Badr" w:cs="B Badr" w:hint="cs"/>
          <w:sz w:val="32"/>
          <w:szCs w:val="32"/>
          <w:rtl/>
        </w:rPr>
        <w:t xml:space="preserve">وط به </w:t>
      </w:r>
      <w:r>
        <w:rPr>
          <w:rFonts w:ascii="B Badr" w:hAnsi="B Badr" w:cs="B Badr" w:hint="cs"/>
          <w:sz w:val="32"/>
          <w:szCs w:val="32"/>
          <w:rtl/>
        </w:rPr>
        <w:t xml:space="preserve"> این می شود که </w:t>
      </w:r>
      <w:proofErr w:type="spellStart"/>
      <w:r>
        <w:rPr>
          <w:rFonts w:ascii="B Badr" w:hAnsi="B Badr" w:cs="B Badr" w:hint="cs"/>
          <w:sz w:val="32"/>
          <w:szCs w:val="32"/>
          <w:rtl/>
        </w:rPr>
        <w:t>ایا</w:t>
      </w:r>
      <w:proofErr w:type="spellEnd"/>
      <w:r>
        <w:rPr>
          <w:rFonts w:ascii="B Badr" w:hAnsi="B Badr" w:cs="B Badr" w:hint="cs"/>
          <w:sz w:val="32"/>
          <w:szCs w:val="32"/>
          <w:rtl/>
        </w:rPr>
        <w:t xml:space="preserve"> وجود </w:t>
      </w:r>
      <w:proofErr w:type="spellStart"/>
      <w:r>
        <w:rPr>
          <w:rFonts w:ascii="B Badr" w:hAnsi="B Badr" w:cs="B Badr" w:hint="cs"/>
          <w:sz w:val="32"/>
          <w:szCs w:val="32"/>
          <w:rtl/>
        </w:rPr>
        <w:t>سیره</w:t>
      </w:r>
      <w:proofErr w:type="spellEnd"/>
      <w:r>
        <w:rPr>
          <w:rFonts w:ascii="B Badr" w:hAnsi="B Badr" w:cs="B Badr" w:hint="cs"/>
          <w:sz w:val="32"/>
          <w:szCs w:val="32"/>
          <w:rtl/>
        </w:rPr>
        <w:t xml:space="preserve"> مانع از اطلاق هست یا خیر .</w:t>
      </w:r>
    </w:p>
    <w:p w:rsidR="00EE3A59" w:rsidRDefault="00EE3A59" w:rsidP="007D1967">
      <w:pPr>
        <w:ind w:firstLine="386"/>
        <w:jc w:val="both"/>
        <w:rPr>
          <w:rFonts w:ascii="B Badr" w:hAnsi="B Badr" w:cs="B Badr"/>
          <w:sz w:val="32"/>
          <w:szCs w:val="32"/>
          <w:rtl/>
        </w:rPr>
      </w:pPr>
      <w:r>
        <w:rPr>
          <w:rFonts w:ascii="B Badr" w:hAnsi="B Badr" w:cs="B Badr" w:hint="cs"/>
          <w:sz w:val="32"/>
          <w:szCs w:val="32"/>
          <w:rtl/>
        </w:rPr>
        <w:t xml:space="preserve">وجه صحیح </w:t>
      </w:r>
      <w:r w:rsidR="007D1967">
        <w:rPr>
          <w:rFonts w:ascii="B Badr" w:hAnsi="B Badr" w:cs="B Badr" w:hint="cs"/>
          <w:sz w:val="32"/>
          <w:szCs w:val="32"/>
          <w:rtl/>
        </w:rPr>
        <w:t xml:space="preserve">در </w:t>
      </w:r>
      <w:proofErr w:type="spellStart"/>
      <w:r w:rsidR="007D1967">
        <w:rPr>
          <w:rFonts w:ascii="B Badr" w:hAnsi="B Badr" w:cs="B Badr" w:hint="cs"/>
          <w:sz w:val="32"/>
          <w:szCs w:val="32"/>
          <w:rtl/>
        </w:rPr>
        <w:t>اين</w:t>
      </w:r>
      <w:proofErr w:type="spellEnd"/>
      <w:r w:rsidR="007D1967">
        <w:rPr>
          <w:rFonts w:ascii="B Badr" w:hAnsi="B Badr" w:cs="B Badr" w:hint="cs"/>
          <w:sz w:val="32"/>
          <w:szCs w:val="32"/>
          <w:rtl/>
        </w:rPr>
        <w:t xml:space="preserve"> بحث همانطور که مختار مشهور </w:t>
      </w:r>
      <w:proofErr w:type="spellStart"/>
      <w:r w:rsidR="007D1967">
        <w:rPr>
          <w:rFonts w:ascii="B Badr" w:hAnsi="B Badr" w:cs="B Badr" w:hint="cs"/>
          <w:sz w:val="32"/>
          <w:szCs w:val="32"/>
          <w:rtl/>
        </w:rPr>
        <w:t>ومرحوم</w:t>
      </w:r>
      <w:proofErr w:type="spellEnd"/>
      <w:r w:rsidR="007D1967">
        <w:rPr>
          <w:rFonts w:ascii="B Badr" w:hAnsi="B Badr" w:cs="B Badr" w:hint="cs"/>
          <w:sz w:val="32"/>
          <w:szCs w:val="32"/>
          <w:rtl/>
        </w:rPr>
        <w:t xml:space="preserve"> آقای تبریزی است ،</w:t>
      </w:r>
      <w:r>
        <w:rPr>
          <w:rFonts w:ascii="B Badr" w:hAnsi="B Badr" w:cs="B Badr" w:hint="cs"/>
          <w:sz w:val="32"/>
          <w:szCs w:val="32"/>
          <w:rtl/>
        </w:rPr>
        <w:t xml:space="preserve"> این است که مانع نباشد . چون ممکن است که شارع مصلحت را به نحو وسیع دیده باشد و حکم را </w:t>
      </w:r>
      <w:proofErr w:type="spellStart"/>
      <w:r>
        <w:rPr>
          <w:rFonts w:ascii="B Badr" w:hAnsi="B Badr" w:cs="B Badr" w:hint="cs"/>
          <w:sz w:val="32"/>
          <w:szCs w:val="32"/>
          <w:rtl/>
        </w:rPr>
        <w:t>اوسع</w:t>
      </w:r>
      <w:proofErr w:type="spellEnd"/>
      <w:r>
        <w:rPr>
          <w:rFonts w:ascii="B Badr" w:hAnsi="B Badr" w:cs="B Badr" w:hint="cs"/>
          <w:sz w:val="32"/>
          <w:szCs w:val="32"/>
          <w:rtl/>
        </w:rPr>
        <w:t xml:space="preserve"> جعل کند.</w:t>
      </w:r>
    </w:p>
    <w:p w:rsidR="00EE3A59" w:rsidRDefault="00EE3A59" w:rsidP="00EE3A59">
      <w:pPr>
        <w:ind w:firstLine="386"/>
        <w:jc w:val="both"/>
        <w:rPr>
          <w:rFonts w:ascii="B Badr" w:hAnsi="B Badr" w:cs="B Badr"/>
          <w:sz w:val="32"/>
          <w:szCs w:val="32"/>
          <w:rtl/>
        </w:rPr>
      </w:pPr>
      <w:r>
        <w:rPr>
          <w:rFonts w:ascii="B Badr" w:hAnsi="B Badr" w:cs="B Badr" w:hint="cs"/>
          <w:sz w:val="32"/>
          <w:szCs w:val="32"/>
          <w:rtl/>
        </w:rPr>
        <w:t xml:space="preserve">بنابراین این وجه سوم می تواند دلیل بر جواز باشد. </w:t>
      </w:r>
    </w:p>
    <w:p w:rsidR="003956BE" w:rsidRDefault="003956BE">
      <w:bookmarkStart w:id="0" w:name="_GoBack"/>
      <w:bookmarkEnd w:id="0"/>
    </w:p>
    <w:sectPr w:rsidR="003956BE" w:rsidSect="003956BE">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F09" w:rsidRDefault="005E3F09" w:rsidP="00EE3A59">
      <w:pPr>
        <w:spacing w:after="0" w:line="240" w:lineRule="auto"/>
      </w:pPr>
      <w:r>
        <w:separator/>
      </w:r>
    </w:p>
  </w:endnote>
  <w:endnote w:type="continuationSeparator" w:id="0">
    <w:p w:rsidR="005E3F09" w:rsidRDefault="005E3F09" w:rsidP="00EE3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Noor_Lotus">
    <w:altName w:val="Segoe UI Semilight"/>
    <w:panose1 w:val="02000400000000000000"/>
    <w:charset w:val="00"/>
    <w:family w:val="auto"/>
    <w:pitch w:val="variable"/>
    <w:sig w:usb0="00000000" w:usb1="80002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F09" w:rsidRDefault="005E3F09" w:rsidP="00EE3A59">
      <w:pPr>
        <w:spacing w:after="0" w:line="240" w:lineRule="auto"/>
      </w:pPr>
      <w:r>
        <w:separator/>
      </w:r>
    </w:p>
  </w:footnote>
  <w:footnote w:type="continuationSeparator" w:id="0">
    <w:p w:rsidR="005E3F09" w:rsidRDefault="005E3F09" w:rsidP="00EE3A59">
      <w:pPr>
        <w:spacing w:after="0" w:line="240" w:lineRule="auto"/>
      </w:pPr>
      <w:r>
        <w:continuationSeparator/>
      </w:r>
    </w:p>
  </w:footnote>
  <w:footnote w:id="1">
    <w:p w:rsidR="00EE3A59" w:rsidRDefault="00EE3A59" w:rsidP="00EE3A59">
      <w:pPr>
        <w:pStyle w:val="a4"/>
      </w:pPr>
      <w:r>
        <w:rPr>
          <w:rStyle w:val="a6"/>
        </w:rPr>
        <w:footnoteRef/>
      </w:r>
      <w:r>
        <w:rPr>
          <w:rtl/>
        </w:rPr>
        <w:t xml:space="preserve"> </w:t>
      </w:r>
      <w:r>
        <w:rPr>
          <w:rFonts w:hint="cs"/>
          <w:rtl/>
        </w:rPr>
        <w:t>- احتجاج 2/458.</w:t>
      </w:r>
    </w:p>
  </w:footnote>
  <w:footnote w:id="2">
    <w:p w:rsidR="00EE3A59" w:rsidRDefault="00EE3A59" w:rsidP="00EE3A59">
      <w:pPr>
        <w:pStyle w:val="a4"/>
        <w:rPr>
          <w:rtl/>
        </w:rPr>
      </w:pPr>
      <w:r>
        <w:rPr>
          <w:rStyle w:val="a6"/>
        </w:rPr>
        <w:footnoteRef/>
      </w:r>
      <w:r>
        <w:rPr>
          <w:rtl/>
        </w:rPr>
        <w:t xml:space="preserve"> </w:t>
      </w:r>
      <w:r>
        <w:rPr>
          <w:rFonts w:hint="cs"/>
          <w:rtl/>
        </w:rPr>
        <w:t xml:space="preserve">- </w:t>
      </w:r>
      <w:proofErr w:type="spellStart"/>
      <w:r>
        <w:rPr>
          <w:rFonts w:hint="cs"/>
          <w:rtl/>
        </w:rPr>
        <w:t>وسائل</w:t>
      </w:r>
      <w:proofErr w:type="spellEnd"/>
      <w:r>
        <w:rPr>
          <w:rFonts w:hint="cs"/>
          <w:rtl/>
        </w:rPr>
        <w:t xml:space="preserve"> /27/148.</w:t>
      </w:r>
    </w:p>
  </w:footnote>
  <w:footnote w:id="3">
    <w:p w:rsidR="00EE3A59" w:rsidRDefault="00EE3A59" w:rsidP="00EE3A59">
      <w:pPr>
        <w:pStyle w:val="a4"/>
        <w:rPr>
          <w:rtl/>
        </w:rPr>
      </w:pPr>
      <w:r>
        <w:rPr>
          <w:rStyle w:val="a6"/>
        </w:rPr>
        <w:footnoteRef/>
      </w:r>
      <w:r>
        <w:rPr>
          <w:rtl/>
        </w:rPr>
        <w:t xml:space="preserve"> </w:t>
      </w:r>
      <w:r>
        <w:rPr>
          <w:rFonts w:hint="cs"/>
          <w:rtl/>
        </w:rPr>
        <w:t xml:space="preserve">- </w:t>
      </w:r>
      <w:proofErr w:type="spellStart"/>
      <w:r>
        <w:rPr>
          <w:rFonts w:hint="cs"/>
          <w:rtl/>
        </w:rPr>
        <w:t>وسائل</w:t>
      </w:r>
      <w:proofErr w:type="spellEnd"/>
      <w:r>
        <w:rPr>
          <w:rFonts w:hint="cs"/>
          <w:rtl/>
        </w:rPr>
        <w:t>/27/144.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74021861"/>
      <w:docPartObj>
        <w:docPartGallery w:val="Page Numbers (Top of Page)"/>
        <w:docPartUnique/>
      </w:docPartObj>
    </w:sdtPr>
    <w:sdtContent>
      <w:p w:rsidR="00AA14B1" w:rsidRDefault="00AA14B1">
        <w:pPr>
          <w:pStyle w:val="a7"/>
          <w:jc w:val="right"/>
        </w:pPr>
        <w:r>
          <w:fldChar w:fldCharType="begin"/>
        </w:r>
        <w:r>
          <w:instrText>PAGE   \* MERGEFORMAT</w:instrText>
        </w:r>
        <w:r>
          <w:fldChar w:fldCharType="separate"/>
        </w:r>
        <w:r w:rsidR="007D1967" w:rsidRPr="007D1967">
          <w:rPr>
            <w:noProof/>
            <w:rtl/>
            <w:lang w:val="fa-IR"/>
          </w:rPr>
          <w:t>6</w:t>
        </w:r>
        <w:r>
          <w:rPr>
            <w:noProof/>
          </w:rPr>
          <w:fldChar w:fldCharType="end"/>
        </w:r>
      </w:p>
    </w:sdtContent>
  </w:sdt>
  <w:p w:rsidR="00AA14B1" w:rsidRDefault="00AA14B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A59"/>
    <w:rsid w:val="003956BE"/>
    <w:rsid w:val="004722AB"/>
    <w:rsid w:val="005E3F09"/>
    <w:rsid w:val="007D1967"/>
    <w:rsid w:val="00AA14B1"/>
    <w:rsid w:val="00ED2AD6"/>
    <w:rsid w:val="00EE3A5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A5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3A5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semiHidden/>
    <w:unhideWhenUsed/>
    <w:rsid w:val="00EE3A59"/>
    <w:pPr>
      <w:spacing w:after="0" w:line="240" w:lineRule="auto"/>
    </w:pPr>
    <w:rPr>
      <w:sz w:val="20"/>
      <w:szCs w:val="20"/>
    </w:rPr>
  </w:style>
  <w:style w:type="character" w:customStyle="1" w:styleId="a5">
    <w:name w:val="متن پاورقی نویسه"/>
    <w:basedOn w:val="a0"/>
    <w:link w:val="a4"/>
    <w:uiPriority w:val="99"/>
    <w:semiHidden/>
    <w:rsid w:val="00EE3A59"/>
    <w:rPr>
      <w:sz w:val="20"/>
      <w:szCs w:val="20"/>
    </w:rPr>
  </w:style>
  <w:style w:type="character" w:styleId="a6">
    <w:name w:val="footnote reference"/>
    <w:basedOn w:val="a0"/>
    <w:uiPriority w:val="99"/>
    <w:semiHidden/>
    <w:unhideWhenUsed/>
    <w:rsid w:val="00EE3A59"/>
    <w:rPr>
      <w:vertAlign w:val="superscript"/>
    </w:rPr>
  </w:style>
  <w:style w:type="paragraph" w:styleId="a7">
    <w:name w:val="header"/>
    <w:basedOn w:val="a"/>
    <w:link w:val="a8"/>
    <w:uiPriority w:val="99"/>
    <w:unhideWhenUsed/>
    <w:rsid w:val="00AA14B1"/>
    <w:pPr>
      <w:tabs>
        <w:tab w:val="center" w:pos="4513"/>
        <w:tab w:val="right" w:pos="9026"/>
      </w:tabs>
      <w:spacing w:after="0" w:line="240" w:lineRule="auto"/>
    </w:pPr>
  </w:style>
  <w:style w:type="character" w:customStyle="1" w:styleId="a8">
    <w:name w:val="سرصفحه نویسه"/>
    <w:basedOn w:val="a0"/>
    <w:link w:val="a7"/>
    <w:uiPriority w:val="99"/>
    <w:rsid w:val="00AA14B1"/>
  </w:style>
  <w:style w:type="paragraph" w:styleId="a9">
    <w:name w:val="footer"/>
    <w:basedOn w:val="a"/>
    <w:link w:val="aa"/>
    <w:uiPriority w:val="99"/>
    <w:unhideWhenUsed/>
    <w:rsid w:val="00AA14B1"/>
    <w:pPr>
      <w:tabs>
        <w:tab w:val="center" w:pos="4513"/>
        <w:tab w:val="right" w:pos="9026"/>
      </w:tabs>
      <w:spacing w:after="0" w:line="240" w:lineRule="auto"/>
    </w:pPr>
  </w:style>
  <w:style w:type="character" w:customStyle="1" w:styleId="aa">
    <w:name w:val="پانویس نویسه"/>
    <w:basedOn w:val="a0"/>
    <w:link w:val="a9"/>
    <w:uiPriority w:val="99"/>
    <w:rsid w:val="00AA14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A5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3A5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semiHidden/>
    <w:unhideWhenUsed/>
    <w:rsid w:val="00EE3A59"/>
    <w:pPr>
      <w:spacing w:after="0" w:line="240" w:lineRule="auto"/>
    </w:pPr>
    <w:rPr>
      <w:sz w:val="20"/>
      <w:szCs w:val="20"/>
    </w:rPr>
  </w:style>
  <w:style w:type="character" w:customStyle="1" w:styleId="a5">
    <w:name w:val="متن پاورقی نویسه"/>
    <w:basedOn w:val="a0"/>
    <w:link w:val="a4"/>
    <w:uiPriority w:val="99"/>
    <w:semiHidden/>
    <w:rsid w:val="00EE3A59"/>
    <w:rPr>
      <w:sz w:val="20"/>
      <w:szCs w:val="20"/>
    </w:rPr>
  </w:style>
  <w:style w:type="character" w:styleId="a6">
    <w:name w:val="footnote reference"/>
    <w:basedOn w:val="a0"/>
    <w:uiPriority w:val="99"/>
    <w:semiHidden/>
    <w:unhideWhenUsed/>
    <w:rsid w:val="00EE3A59"/>
    <w:rPr>
      <w:vertAlign w:val="superscript"/>
    </w:rPr>
  </w:style>
  <w:style w:type="paragraph" w:styleId="a7">
    <w:name w:val="header"/>
    <w:basedOn w:val="a"/>
    <w:link w:val="a8"/>
    <w:uiPriority w:val="99"/>
    <w:unhideWhenUsed/>
    <w:rsid w:val="00AA14B1"/>
    <w:pPr>
      <w:tabs>
        <w:tab w:val="center" w:pos="4513"/>
        <w:tab w:val="right" w:pos="9026"/>
      </w:tabs>
      <w:spacing w:after="0" w:line="240" w:lineRule="auto"/>
    </w:pPr>
  </w:style>
  <w:style w:type="character" w:customStyle="1" w:styleId="a8">
    <w:name w:val="سرصفحه نویسه"/>
    <w:basedOn w:val="a0"/>
    <w:link w:val="a7"/>
    <w:uiPriority w:val="99"/>
    <w:rsid w:val="00AA14B1"/>
  </w:style>
  <w:style w:type="paragraph" w:styleId="a9">
    <w:name w:val="footer"/>
    <w:basedOn w:val="a"/>
    <w:link w:val="aa"/>
    <w:uiPriority w:val="99"/>
    <w:unhideWhenUsed/>
    <w:rsid w:val="00AA14B1"/>
    <w:pPr>
      <w:tabs>
        <w:tab w:val="center" w:pos="4513"/>
        <w:tab w:val="right" w:pos="9026"/>
      </w:tabs>
      <w:spacing w:after="0" w:line="240" w:lineRule="auto"/>
    </w:pPr>
  </w:style>
  <w:style w:type="character" w:customStyle="1" w:styleId="aa">
    <w:name w:val="پانویس نویسه"/>
    <w:basedOn w:val="a0"/>
    <w:link w:val="a9"/>
    <w:uiPriority w:val="99"/>
    <w:rsid w:val="00AA1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1352</Words>
  <Characters>7709</Characters>
  <Application>Microsoft Office Word</Application>
  <DocSecurity>0</DocSecurity>
  <Lines>64</Lines>
  <Paragraphs>18</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mirdamadi</dc:creator>
  <cp:keywords/>
  <dc:description/>
  <cp:lastModifiedBy>سلام</cp:lastModifiedBy>
  <cp:revision>2</cp:revision>
  <dcterms:created xsi:type="dcterms:W3CDTF">2020-09-16T17:05:00Z</dcterms:created>
  <dcterms:modified xsi:type="dcterms:W3CDTF">2020-09-17T20:00:00Z</dcterms:modified>
</cp:coreProperties>
</file>