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9EC" w:rsidRDefault="00B929EC" w:rsidP="00B7096F">
      <w:pPr>
        <w:pStyle w:val="a3"/>
        <w:bidi/>
        <w:ind w:left="630" w:firstLine="360"/>
        <w:jc w:val="highKashida"/>
        <w:rPr>
          <w:rFonts w:ascii="B Badr" w:hAnsi="B Badr" w:cs="B Badr"/>
          <w:sz w:val="32"/>
          <w:szCs w:val="32"/>
          <w:rtl/>
        </w:rPr>
      </w:pPr>
      <w:r>
        <w:rPr>
          <w:rFonts w:ascii="B Badr" w:hAnsi="B Badr" w:cs="B Badr" w:hint="cs"/>
          <w:sz w:val="32"/>
          <w:szCs w:val="32"/>
          <w:rtl/>
        </w:rPr>
        <w:t>یک شنبه  21 / 7 / 98</w:t>
      </w:r>
    </w:p>
    <w:p w:rsidR="00B929EC" w:rsidRPr="007A3B6B" w:rsidRDefault="00B929EC" w:rsidP="00B7096F">
      <w:pPr>
        <w:pStyle w:val="a3"/>
        <w:bidi/>
        <w:ind w:left="630" w:firstLine="360"/>
        <w:jc w:val="highKashida"/>
        <w:rPr>
          <w:rFonts w:ascii="B Badr" w:hAnsi="B Badr" w:cs="B Badr"/>
          <w:b/>
          <w:bCs/>
          <w:sz w:val="32"/>
          <w:szCs w:val="32"/>
          <w:rtl/>
        </w:rPr>
      </w:pPr>
      <w:r w:rsidRPr="007A3B6B">
        <w:rPr>
          <w:rFonts w:ascii="B Badr" w:hAnsi="B Badr" w:cs="B Badr" w:hint="cs"/>
          <w:b/>
          <w:bCs/>
          <w:sz w:val="32"/>
          <w:szCs w:val="32"/>
          <w:rtl/>
        </w:rPr>
        <w:t xml:space="preserve">مطلب دوم : تطبیق تنبیه اول در فروع </w:t>
      </w:r>
      <w:proofErr w:type="spellStart"/>
      <w:r w:rsidRPr="007A3B6B">
        <w:rPr>
          <w:rFonts w:ascii="B Badr" w:hAnsi="B Badr" w:cs="B Badr" w:hint="cs"/>
          <w:b/>
          <w:bCs/>
          <w:sz w:val="32"/>
          <w:szCs w:val="32"/>
          <w:rtl/>
        </w:rPr>
        <w:t>فقهیه</w:t>
      </w:r>
      <w:proofErr w:type="spellEnd"/>
      <w:r w:rsidRPr="007A3B6B">
        <w:rPr>
          <w:rFonts w:ascii="B Badr" w:hAnsi="B Badr" w:cs="B Badr" w:hint="cs"/>
          <w:b/>
          <w:bCs/>
          <w:sz w:val="32"/>
          <w:szCs w:val="32"/>
          <w:rtl/>
        </w:rPr>
        <w:t xml:space="preserve"> </w:t>
      </w:r>
    </w:p>
    <w:p w:rsidR="00B929EC" w:rsidRDefault="00B929EC" w:rsidP="00B7096F">
      <w:pPr>
        <w:pStyle w:val="a3"/>
        <w:bidi/>
        <w:ind w:left="630" w:firstLine="360"/>
        <w:jc w:val="highKashida"/>
        <w:rPr>
          <w:rFonts w:ascii="B Badr" w:hAnsi="B Badr" w:cs="B Badr"/>
          <w:sz w:val="32"/>
          <w:szCs w:val="32"/>
          <w:rtl/>
        </w:rPr>
      </w:pPr>
      <w:r>
        <w:rPr>
          <w:rFonts w:ascii="B Badr" w:hAnsi="B Badr" w:cs="B Badr" w:hint="cs"/>
          <w:sz w:val="32"/>
          <w:szCs w:val="32"/>
          <w:rtl/>
        </w:rPr>
        <w:t xml:space="preserve">چنانکه در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محاضرات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امده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است</w:t>
      </w:r>
      <w:r w:rsidR="00B7096F">
        <w:rPr>
          <w:rStyle w:val="aa"/>
          <w:rFonts w:ascii="B Badr" w:hAnsi="B Badr" w:cs="B Badr"/>
          <w:sz w:val="32"/>
          <w:szCs w:val="32"/>
          <w:rtl/>
        </w:rPr>
        <w:footnoteReference w:id="1"/>
      </w:r>
      <w:r>
        <w:rPr>
          <w:rFonts w:ascii="B Badr" w:hAnsi="B Badr" w:cs="B Badr" w:hint="cs"/>
          <w:sz w:val="32"/>
          <w:szCs w:val="32"/>
          <w:rtl/>
        </w:rPr>
        <w:t xml:space="preserve"> مرحوم محقق نایینی در فروع مختلفی از مسائل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دورانیه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، قواعد باب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تزاحم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را جاری کرده است . فرع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هایی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که محقق نایینی مطرح کرده و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مرجحات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باب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تزاحم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را جاری نموده است ده فرع است . با توجه به اینکه ایشان فرق نگذاشته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اند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بین دوران امر در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امتثال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تکالیف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استقلالیه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و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ضمنیه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، تمام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قواعدی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که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در</w:t>
      </w:r>
      <w:r w:rsidR="00B7096F">
        <w:rPr>
          <w:rFonts w:ascii="B Badr" w:hAnsi="B Badr" w:cs="B Badr" w:hint="cs"/>
          <w:sz w:val="32"/>
          <w:szCs w:val="32"/>
          <w:rtl/>
        </w:rPr>
        <w:t>تزاحم</w:t>
      </w:r>
      <w:proofErr w:type="spellEnd"/>
      <w:r w:rsidR="00B7096F">
        <w:rPr>
          <w:rFonts w:ascii="B Badr" w:hAnsi="B Badr" w:cs="B Badr" w:hint="cs"/>
          <w:sz w:val="32"/>
          <w:szCs w:val="32"/>
          <w:rtl/>
        </w:rPr>
        <w:t xml:space="preserve"> </w:t>
      </w:r>
      <w:r>
        <w:rPr>
          <w:rFonts w:ascii="B Badr" w:hAnsi="B Badr" w:cs="B Badr" w:hint="cs"/>
          <w:sz w:val="32"/>
          <w:szCs w:val="32"/>
          <w:rtl/>
        </w:rPr>
        <w:t xml:space="preserve"> تکالیف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استقلالیه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جاری کرده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اند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در اینجا هم جاری نموده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اند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.</w:t>
      </w:r>
    </w:p>
    <w:p w:rsidR="00B929EC" w:rsidRDefault="00B929EC" w:rsidP="00B7096F">
      <w:pPr>
        <w:pStyle w:val="a3"/>
        <w:bidi/>
        <w:ind w:left="630" w:firstLine="360"/>
        <w:jc w:val="highKashida"/>
        <w:rPr>
          <w:rFonts w:ascii="B Badr" w:hAnsi="B Badr" w:cs="B Badr"/>
          <w:sz w:val="32"/>
          <w:szCs w:val="32"/>
          <w:rtl/>
        </w:rPr>
      </w:pPr>
      <w:r w:rsidRPr="007A3B6B">
        <w:rPr>
          <w:rFonts w:ascii="B Badr" w:hAnsi="B Badr" w:cs="B Badr" w:hint="cs"/>
          <w:b/>
          <w:bCs/>
          <w:sz w:val="32"/>
          <w:szCs w:val="32"/>
          <w:rtl/>
        </w:rPr>
        <w:t>فرع اول</w:t>
      </w:r>
      <w:r>
        <w:rPr>
          <w:rFonts w:ascii="B Badr" w:hAnsi="B Badr" w:cs="B Badr" w:hint="cs"/>
          <w:sz w:val="32"/>
          <w:szCs w:val="32"/>
          <w:rtl/>
        </w:rPr>
        <w:t xml:space="preserve"> : شخص یا باید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طهور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اعم از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وضوء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و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تیمم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را در نماز ترک کند یا شرط دیگری از شروط نماز مثل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ستر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یا استقبال را . محقق نایینی فرموده است که جانب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طهور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مقدم است چرا که رکن است و اهمیت بیشتری نسبت به سایر شروط دارد . برای همین است که داریم لا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صلاة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الا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بطهور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. علاوه بر اینکه می توان برای اهمیت ان گفت که فاقد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الطهورین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اصلا نماز ندارد . </w:t>
      </w:r>
    </w:p>
    <w:p w:rsidR="00B929EC" w:rsidRDefault="00B929EC" w:rsidP="00B7096F">
      <w:pPr>
        <w:pStyle w:val="a3"/>
        <w:bidi/>
        <w:ind w:left="630" w:firstLine="360"/>
        <w:jc w:val="highKashida"/>
        <w:rPr>
          <w:rFonts w:ascii="B Badr" w:hAnsi="B Badr" w:cs="B Badr"/>
          <w:sz w:val="32"/>
          <w:szCs w:val="32"/>
          <w:rtl/>
        </w:rPr>
      </w:pPr>
      <w:r w:rsidRPr="007A3B6B">
        <w:rPr>
          <w:rFonts w:ascii="B Badr" w:hAnsi="B Badr" w:cs="B Badr" w:hint="cs"/>
          <w:b/>
          <w:bCs/>
          <w:sz w:val="32"/>
          <w:szCs w:val="32"/>
          <w:rtl/>
        </w:rPr>
        <w:t>فرع دوم</w:t>
      </w:r>
      <w:r>
        <w:rPr>
          <w:rFonts w:ascii="B Badr" w:hAnsi="B Badr" w:cs="B Badr" w:hint="cs"/>
          <w:sz w:val="32"/>
          <w:szCs w:val="32"/>
          <w:rtl/>
        </w:rPr>
        <w:t xml:space="preserve"> : امر دایر شود بین خصوص طهارت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مائیه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به طوری که </w:t>
      </w:r>
      <w:r w:rsidR="00B7096F">
        <w:rPr>
          <w:rFonts w:ascii="B Badr" w:hAnsi="B Badr" w:cs="B Badr" w:hint="cs"/>
          <w:sz w:val="32"/>
          <w:szCs w:val="32"/>
          <w:rtl/>
        </w:rPr>
        <w:t>ب</w:t>
      </w:r>
      <w:r>
        <w:rPr>
          <w:rFonts w:ascii="B Badr" w:hAnsi="B Badr" w:cs="B Badr" w:hint="cs"/>
          <w:sz w:val="32"/>
          <w:szCs w:val="32"/>
          <w:rtl/>
        </w:rPr>
        <w:t xml:space="preserve">جای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وضوء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می تواند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تیمم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کند و دیگر شروط و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قیودی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که معتبر در صلات است . در این مورد نایینی فرموده قیود دیگر بر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وضوء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مقدم هستند . زیرا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وضوء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ما له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البدل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است . </w:t>
      </w:r>
    </w:p>
    <w:p w:rsidR="00B929EC" w:rsidRDefault="00B929EC" w:rsidP="00B7096F">
      <w:pPr>
        <w:pStyle w:val="a3"/>
        <w:bidi/>
        <w:ind w:left="630" w:firstLine="360"/>
        <w:jc w:val="highKashida"/>
        <w:rPr>
          <w:rFonts w:ascii="B Badr" w:hAnsi="B Badr" w:cs="B Badr"/>
          <w:sz w:val="32"/>
          <w:szCs w:val="32"/>
          <w:rtl/>
        </w:rPr>
      </w:pPr>
      <w:r w:rsidRPr="007A3B6B">
        <w:rPr>
          <w:rFonts w:ascii="B Badr" w:hAnsi="B Badr" w:cs="B Badr" w:hint="cs"/>
          <w:b/>
          <w:bCs/>
          <w:sz w:val="32"/>
          <w:szCs w:val="32"/>
          <w:rtl/>
        </w:rPr>
        <w:t>فرع سوم</w:t>
      </w:r>
      <w:r>
        <w:rPr>
          <w:rFonts w:ascii="B Badr" w:hAnsi="B Badr" w:cs="B Badr" w:hint="cs"/>
          <w:sz w:val="32"/>
          <w:szCs w:val="32"/>
          <w:rtl/>
        </w:rPr>
        <w:t xml:space="preserve"> : دوران امر بین اینکه نماز خارج از وقت خوانده شود یا یک قید از قیود نماز رعایت نشود . امر دایر بین رعایت وقت است و </w:t>
      </w:r>
      <w:r>
        <w:rPr>
          <w:rFonts w:ascii="B Badr" w:hAnsi="B Badr" w:cs="B Badr" w:hint="cs"/>
          <w:sz w:val="32"/>
          <w:szCs w:val="32"/>
          <w:rtl/>
        </w:rPr>
        <w:lastRenderedPageBreak/>
        <w:t xml:space="preserve">رعایت سایر قیود مثل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ستر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. </w:t>
      </w:r>
      <w:r w:rsidR="00B7096F">
        <w:rPr>
          <w:rFonts w:ascii="B Badr" w:hAnsi="B Badr" w:cs="B Badr" w:hint="cs"/>
          <w:sz w:val="32"/>
          <w:szCs w:val="32"/>
          <w:rtl/>
        </w:rPr>
        <w:t xml:space="preserve">مرحوم </w:t>
      </w:r>
      <w:r>
        <w:rPr>
          <w:rFonts w:ascii="B Badr" w:hAnsi="B Badr" w:cs="B Badr" w:hint="cs"/>
          <w:sz w:val="32"/>
          <w:szCs w:val="32"/>
          <w:rtl/>
        </w:rPr>
        <w:t xml:space="preserve">نایینی فرموده چون ادراک وقت اهم است مقدم می شود ان قید دیگر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اعتبارش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در ظرف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تنافی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ساقط می شود . </w:t>
      </w:r>
    </w:p>
    <w:p w:rsidR="00B929EC" w:rsidRDefault="00B929EC" w:rsidP="00B7096F">
      <w:pPr>
        <w:pStyle w:val="a3"/>
        <w:bidi/>
        <w:ind w:left="630" w:firstLine="360"/>
        <w:jc w:val="highKashida"/>
        <w:rPr>
          <w:rFonts w:ascii="B Badr" w:hAnsi="B Badr" w:cs="B Badr"/>
          <w:sz w:val="32"/>
          <w:szCs w:val="32"/>
          <w:rtl/>
        </w:rPr>
      </w:pPr>
      <w:r w:rsidRPr="007A3B6B">
        <w:rPr>
          <w:rFonts w:ascii="B Badr" w:hAnsi="B Badr" w:cs="B Badr" w:hint="cs"/>
          <w:b/>
          <w:bCs/>
          <w:sz w:val="32"/>
          <w:szCs w:val="32"/>
          <w:rtl/>
        </w:rPr>
        <w:t>فرع چهارم</w:t>
      </w:r>
      <w:r>
        <w:rPr>
          <w:rFonts w:ascii="B Badr" w:hAnsi="B Badr" w:cs="B Badr" w:hint="cs"/>
          <w:sz w:val="32"/>
          <w:szCs w:val="32"/>
          <w:rtl/>
        </w:rPr>
        <w:t xml:space="preserve"> : دوران امر بین ادراک تمام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رکعات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در وقت و قید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اخر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یعنی اگر بخواهد قید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اخر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را رعایت کند بعضی از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رکعات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خارج از وقت </w:t>
      </w:r>
      <w:r w:rsidR="00B7096F">
        <w:rPr>
          <w:rFonts w:ascii="B Badr" w:hAnsi="B Badr" w:cs="B Badr" w:hint="cs"/>
          <w:sz w:val="32"/>
          <w:szCs w:val="32"/>
          <w:rtl/>
        </w:rPr>
        <w:t xml:space="preserve">واقع </w:t>
      </w:r>
      <w:r>
        <w:rPr>
          <w:rFonts w:ascii="B Badr" w:hAnsi="B Badr" w:cs="B Badr" w:hint="cs"/>
          <w:sz w:val="32"/>
          <w:szCs w:val="32"/>
          <w:rtl/>
        </w:rPr>
        <w:t xml:space="preserve">می شود اما اگر قید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اخر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را رعایت نکند می تواند همه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رکعات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را در وقت بخواند . در اینجا ادراک قید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اخر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مقدم است زیرا در مورد نماز این مقدار از ادله توسعه را فهمیده ایم که من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ادرک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رکعة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من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الصلاة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فقد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ادرک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الصلاة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.لذا اگر نسبت به درک تمام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رکعات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بخواهیم حساب کنیم ان قید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اخر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به خاطر اهمیت ترجیح دارد . یک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استثناء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دارد که ان قید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اخر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خصوص سوره باشد یعنی اگر بخواهد سوره را انجام دهد بعضی از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رکعات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خارج از وقت می شود . در این مورد باید درک تمام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رکعات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را مقدم کند . زیرا دلیل خاصی داریم که در موارد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استعجال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سوره ساقط می شود . بخاطر دلیل خاص رفع ید می شود از قاعده . </w:t>
      </w:r>
    </w:p>
    <w:p w:rsidR="00B929EC" w:rsidRDefault="00B929EC" w:rsidP="00B7096F">
      <w:pPr>
        <w:pStyle w:val="a3"/>
        <w:bidi/>
        <w:ind w:left="630" w:firstLine="360"/>
        <w:jc w:val="highKashida"/>
        <w:rPr>
          <w:rFonts w:ascii="B Badr" w:hAnsi="B Badr" w:cs="B Badr"/>
          <w:sz w:val="32"/>
          <w:szCs w:val="32"/>
          <w:rtl/>
        </w:rPr>
      </w:pPr>
      <w:r w:rsidRPr="007A3B6B">
        <w:rPr>
          <w:rFonts w:ascii="B Badr" w:hAnsi="B Badr" w:cs="B Badr" w:hint="cs"/>
          <w:b/>
          <w:bCs/>
          <w:sz w:val="32"/>
          <w:szCs w:val="32"/>
          <w:rtl/>
        </w:rPr>
        <w:t>فرع پنجم</w:t>
      </w:r>
      <w:r>
        <w:rPr>
          <w:rFonts w:ascii="B Badr" w:hAnsi="B Badr" w:cs="B Badr" w:hint="cs"/>
          <w:sz w:val="32"/>
          <w:szCs w:val="32"/>
          <w:rtl/>
        </w:rPr>
        <w:t xml:space="preserve"> : دو</w:t>
      </w:r>
      <w:r w:rsidR="00B7096F">
        <w:rPr>
          <w:rFonts w:ascii="B Badr" w:hAnsi="B Badr" w:cs="B Badr" w:hint="cs"/>
          <w:sz w:val="32"/>
          <w:szCs w:val="32"/>
          <w:rtl/>
        </w:rPr>
        <w:t>ر</w:t>
      </w:r>
      <w:r>
        <w:rPr>
          <w:rFonts w:ascii="B Badr" w:hAnsi="B Badr" w:cs="B Badr" w:hint="cs"/>
          <w:sz w:val="32"/>
          <w:szCs w:val="32"/>
          <w:rtl/>
        </w:rPr>
        <w:t xml:space="preserve">ان امر بین سقوط اجزاء و سقوط شرایط نماز . مثلا اگر بخواهد نماز را با رکوع و سجده بیاورد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نمی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تواند </w:t>
      </w:r>
      <w:r w:rsidR="00B7096F">
        <w:rPr>
          <w:rFonts w:ascii="B Badr" w:hAnsi="B Badr" w:cs="B Badr" w:hint="cs"/>
          <w:sz w:val="32"/>
          <w:szCs w:val="32"/>
          <w:rtl/>
        </w:rPr>
        <w:t xml:space="preserve">بعضی </w:t>
      </w:r>
      <w:proofErr w:type="spellStart"/>
      <w:r w:rsidR="00B7096F">
        <w:rPr>
          <w:rFonts w:ascii="B Badr" w:hAnsi="B Badr" w:cs="B Badr" w:hint="cs"/>
          <w:sz w:val="32"/>
          <w:szCs w:val="32"/>
          <w:rtl/>
        </w:rPr>
        <w:t>از</w:t>
      </w:r>
      <w:r>
        <w:rPr>
          <w:rFonts w:ascii="B Badr" w:hAnsi="B Badr" w:cs="B Badr" w:hint="cs"/>
          <w:sz w:val="32"/>
          <w:szCs w:val="32"/>
          <w:rtl/>
        </w:rPr>
        <w:t>شرایط</w:t>
      </w:r>
      <w:proofErr w:type="spellEnd"/>
      <w:r w:rsidR="00B7096F">
        <w:rPr>
          <w:rFonts w:ascii="B Badr" w:hAnsi="B Badr" w:cs="B Badr" w:hint="cs"/>
          <w:sz w:val="32"/>
          <w:szCs w:val="32"/>
          <w:rtl/>
        </w:rPr>
        <w:t xml:space="preserve"> مثل </w:t>
      </w:r>
      <w:proofErr w:type="spellStart"/>
      <w:r w:rsidR="00B7096F">
        <w:rPr>
          <w:rFonts w:ascii="B Badr" w:hAnsi="B Badr" w:cs="B Badr" w:hint="cs"/>
          <w:sz w:val="32"/>
          <w:szCs w:val="32"/>
          <w:rtl/>
        </w:rPr>
        <w:t>ستر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را رعایت کند . در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تنافی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بین اجزاء و شرایط ، جانب اجزاء مقدم است . چراکه اعتبار شرط در نماز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رتبة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از اعتبار اجزاء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متاخر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است . زیرا استقبال ، طهارت بدن یا ... اخذ شده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اند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در نماز به اعتبار اجزاء نماز یعنی در واقع اینها به عنوان شرط اجزاء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امده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اند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تا اجزاء به نحو کامل و احسن انجام شود . پس </w:t>
      </w:r>
      <w:r w:rsidR="00B7096F">
        <w:rPr>
          <w:rFonts w:ascii="B Badr" w:hAnsi="B Badr" w:cs="B Badr" w:hint="cs"/>
          <w:sz w:val="32"/>
          <w:szCs w:val="32"/>
          <w:rtl/>
        </w:rPr>
        <w:t xml:space="preserve">در واقع </w:t>
      </w:r>
      <w:r>
        <w:rPr>
          <w:rFonts w:ascii="B Badr" w:hAnsi="B Badr" w:cs="B Badr" w:hint="cs"/>
          <w:sz w:val="32"/>
          <w:szCs w:val="32"/>
          <w:rtl/>
        </w:rPr>
        <w:t xml:space="preserve">دوران </w:t>
      </w:r>
      <w:r w:rsidR="00B7096F">
        <w:rPr>
          <w:rFonts w:ascii="B Badr" w:hAnsi="B Badr" w:cs="B Badr" w:hint="cs"/>
          <w:sz w:val="32"/>
          <w:szCs w:val="32"/>
          <w:rtl/>
        </w:rPr>
        <w:t xml:space="preserve">امر </w:t>
      </w:r>
      <w:proofErr w:type="spellStart"/>
      <w:r w:rsidR="00B7096F">
        <w:rPr>
          <w:rFonts w:ascii="B Badr" w:hAnsi="B Badr" w:cs="B Badr" w:hint="cs"/>
          <w:sz w:val="32"/>
          <w:szCs w:val="32"/>
          <w:rtl/>
        </w:rPr>
        <w:t>بين</w:t>
      </w:r>
      <w:proofErr w:type="spellEnd"/>
      <w:r w:rsidR="00B7096F">
        <w:rPr>
          <w:rFonts w:ascii="B Badr" w:hAnsi="B Badr" w:cs="B Badr" w:hint="cs"/>
          <w:sz w:val="32"/>
          <w:szCs w:val="32"/>
          <w:rtl/>
        </w:rPr>
        <w:t xml:space="preserve"> </w:t>
      </w:r>
      <w:r>
        <w:rPr>
          <w:rFonts w:ascii="B Badr" w:hAnsi="B Badr" w:cs="B Badr" w:hint="cs"/>
          <w:sz w:val="32"/>
          <w:szCs w:val="32"/>
          <w:rtl/>
        </w:rPr>
        <w:t xml:space="preserve">این است که یا جزء کاملا ترک شود یا به صورت ناقص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اتیان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شود و معلوم است که وجود ناقص مقدم است بر ترک اصل ان . </w:t>
      </w:r>
    </w:p>
    <w:p w:rsidR="00B929EC" w:rsidRDefault="00B929EC" w:rsidP="00B7096F">
      <w:pPr>
        <w:pStyle w:val="a3"/>
        <w:bidi/>
        <w:ind w:left="630" w:firstLine="360"/>
        <w:jc w:val="highKashida"/>
        <w:rPr>
          <w:rFonts w:ascii="B Badr" w:hAnsi="B Badr" w:cs="B Badr"/>
          <w:sz w:val="32"/>
          <w:szCs w:val="32"/>
          <w:rtl/>
        </w:rPr>
      </w:pPr>
      <w:r w:rsidRPr="0064601D">
        <w:rPr>
          <w:rFonts w:ascii="B Badr" w:hAnsi="B Badr" w:cs="B Badr" w:hint="cs"/>
          <w:b/>
          <w:bCs/>
          <w:sz w:val="32"/>
          <w:szCs w:val="32"/>
          <w:rtl/>
        </w:rPr>
        <w:lastRenderedPageBreak/>
        <w:t>فرع ششم</w:t>
      </w:r>
      <w:r>
        <w:rPr>
          <w:rFonts w:ascii="B Badr" w:hAnsi="B Badr" w:cs="B Badr" w:hint="cs"/>
          <w:sz w:val="32"/>
          <w:szCs w:val="32"/>
          <w:rtl/>
        </w:rPr>
        <w:t xml:space="preserve"> : دوران بین اصل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الشرط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و قید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الشرط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. امر دایر شود که شخص اصلا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ساتر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نداشته باشد یا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ساتر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نجس داشته باشد . در این موارد هم اصل شرط مقدم است . باید نماز بخواند در لباس نجس . زیرا اعتبار قید برای شرط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تاخر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دارد از اعتبار نفس شرط . در این مورد نیز ایجاد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الشئ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ناقصا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مقدم است بر ترک ان . زیرا مقداری از ملاک با این کار تحصیل می شود .</w:t>
      </w:r>
    </w:p>
    <w:p w:rsidR="00B929EC" w:rsidRDefault="00B929EC" w:rsidP="00B7096F">
      <w:pPr>
        <w:pStyle w:val="a3"/>
        <w:bidi/>
        <w:ind w:left="630" w:firstLine="360"/>
        <w:jc w:val="highKashida"/>
        <w:rPr>
          <w:rFonts w:ascii="B Badr" w:hAnsi="B Badr" w:cs="B Badr"/>
          <w:sz w:val="32"/>
          <w:szCs w:val="32"/>
          <w:rtl/>
        </w:rPr>
      </w:pPr>
      <w:r w:rsidRPr="0064601D">
        <w:rPr>
          <w:rFonts w:ascii="B Badr" w:hAnsi="B Badr" w:cs="B Badr" w:hint="cs"/>
          <w:b/>
          <w:bCs/>
          <w:sz w:val="32"/>
          <w:szCs w:val="32"/>
          <w:rtl/>
        </w:rPr>
        <w:t>فرع هفتم</w:t>
      </w:r>
      <w:r>
        <w:rPr>
          <w:rFonts w:ascii="B Badr" w:hAnsi="B Badr" w:cs="B Badr" w:hint="cs"/>
          <w:sz w:val="32"/>
          <w:szCs w:val="32"/>
          <w:rtl/>
        </w:rPr>
        <w:t xml:space="preserve"> : دوران امر بین قید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ماخوذ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در رکن و قید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ماخوذ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در غیر رکن .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نمی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تواند در همه حالات نماز طمانینه را رعایت کند . رعایت طمانینه در رکن که اهم است مقدم می باشد و اعتبار ان در اجزاء غیر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رکنیه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مثل ذکر و قرائت ساقط می شود . </w:t>
      </w:r>
    </w:p>
    <w:p w:rsidR="00B929EC" w:rsidRDefault="00B929EC" w:rsidP="00B7096F">
      <w:pPr>
        <w:pStyle w:val="a3"/>
        <w:bidi/>
        <w:ind w:left="630" w:firstLine="360"/>
        <w:jc w:val="highKashida"/>
        <w:rPr>
          <w:rFonts w:ascii="B Badr" w:hAnsi="B Badr" w:cs="B Badr"/>
          <w:sz w:val="32"/>
          <w:szCs w:val="32"/>
          <w:rtl/>
        </w:rPr>
      </w:pPr>
      <w:r w:rsidRPr="0064601D">
        <w:rPr>
          <w:rFonts w:ascii="B Badr" w:hAnsi="B Badr" w:cs="B Badr" w:hint="cs"/>
          <w:b/>
          <w:bCs/>
          <w:sz w:val="32"/>
          <w:szCs w:val="32"/>
          <w:rtl/>
        </w:rPr>
        <w:t>فرع هشتم</w:t>
      </w:r>
      <w:r>
        <w:rPr>
          <w:rFonts w:ascii="B Badr" w:hAnsi="B Badr" w:cs="B Badr" w:hint="cs"/>
          <w:sz w:val="32"/>
          <w:szCs w:val="32"/>
          <w:rtl/>
        </w:rPr>
        <w:t xml:space="preserve"> : دوران بین سقوط قیام متصل به رکوع و سقوط قیام حال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القرائه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. در اینجا قیام حال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القرائه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ساقط می شود و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وظیقه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شخص قیام متصل به رکوع است . زیرا قیام قبل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الرکوع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رکن و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مقوم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رکوع است . رکوع معتبر نوعی انحناء خاص است که عن قیام صورت گرفته باشد . اگر این قیام را انجام ندهد رکن را ترک کرده و رکوع را به نحو صحیح انجام نداده است . دوران بین قیام متصل به رکوع و قیام حال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التکبیره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نیز از همین قبیل است و قیام متصل به رکوع مقدم است . زیرا قیام حال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التکبیر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به عنوان شرط معتبر شده است و اگر نباشد عنوان تکبیر صادق است اما در رکوع اگر نباشد رکوع صادق نیست . اگر از حالت نشسته رکوع بجا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اورد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اصلا رکوع صادق نیست . لذا اگر امر دایر شود که رکوع محقق شود یا شرط تکبیر محقق شود . مشخص است تحقق رکوع اقتضاء می کند </w:t>
      </w:r>
      <w:r>
        <w:rPr>
          <w:rFonts w:ascii="B Badr" w:hAnsi="B Badr" w:cs="B Badr" w:hint="cs"/>
          <w:sz w:val="32"/>
          <w:szCs w:val="32"/>
          <w:rtl/>
        </w:rPr>
        <w:lastRenderedPageBreak/>
        <w:t xml:space="preserve">مکلف قیام را در رکوع بیاورد و تکبیر را عن جلوس بگوید . در اینجا هم ترجیح به اهمیت است . </w:t>
      </w:r>
    </w:p>
    <w:p w:rsidR="00B929EC" w:rsidRDefault="00B929EC" w:rsidP="00B7096F">
      <w:pPr>
        <w:pStyle w:val="a3"/>
        <w:bidi/>
        <w:ind w:left="630" w:firstLine="360"/>
        <w:jc w:val="highKashida"/>
        <w:rPr>
          <w:rFonts w:ascii="B Badr" w:hAnsi="B Badr" w:cs="B Badr"/>
          <w:sz w:val="32"/>
          <w:szCs w:val="32"/>
          <w:rtl/>
        </w:rPr>
      </w:pPr>
      <w:r w:rsidRPr="0064601D">
        <w:rPr>
          <w:rFonts w:ascii="B Badr" w:hAnsi="B Badr" w:cs="B Badr" w:hint="cs"/>
          <w:b/>
          <w:bCs/>
          <w:sz w:val="32"/>
          <w:szCs w:val="32"/>
          <w:rtl/>
        </w:rPr>
        <w:t>فرع نهم</w:t>
      </w:r>
      <w:r>
        <w:rPr>
          <w:rFonts w:ascii="B Badr" w:hAnsi="B Badr" w:cs="B Badr" w:hint="cs"/>
          <w:sz w:val="32"/>
          <w:szCs w:val="32"/>
          <w:rtl/>
        </w:rPr>
        <w:t xml:space="preserve"> : دوران امر بین سقوط احد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الواجبین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الطولین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. مثل دوران بین قیام حال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التکبیر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و قیام در قرائت یا دوران بین قیام در رکعت اول و قیام رکعت دوم . واجب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متقدم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را به خاطر سبق زمانی باید اول بیاورد و شرط ان را رعایت کند و اعتبار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متاخر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ساقط می شود . در دوران بین قیام در قرائت و قیام تکبیر علاوه بر سبق زمانی قیام در تکبیر ،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مرجح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دیگر هم وجود دارد که  ان اهمیت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تکیبر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به خاطر رکن بودن است و طبق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انچه</w:t>
      </w:r>
      <w:proofErr w:type="spellEnd"/>
      <w:r w:rsidR="00B7096F">
        <w:rPr>
          <w:rFonts w:ascii="B Badr" w:hAnsi="B Badr" w:cs="B Badr" w:hint="cs"/>
          <w:sz w:val="32"/>
          <w:szCs w:val="32"/>
          <w:rtl/>
        </w:rPr>
        <w:t xml:space="preserve"> در فرع هفتم</w:t>
      </w:r>
      <w:r>
        <w:rPr>
          <w:rFonts w:ascii="B Badr" w:hAnsi="B Badr" w:cs="B Badr" w:hint="cs"/>
          <w:sz w:val="32"/>
          <w:szCs w:val="32"/>
          <w:rtl/>
        </w:rPr>
        <w:t xml:space="preserve"> گفته شد شرط رکن بر شرط غیر رکن مقدم می شود . </w:t>
      </w:r>
    </w:p>
    <w:p w:rsidR="00B929EC" w:rsidRDefault="00B929EC" w:rsidP="00D46942">
      <w:pPr>
        <w:pStyle w:val="a3"/>
        <w:bidi/>
        <w:ind w:left="630" w:firstLine="360"/>
        <w:jc w:val="highKashida"/>
        <w:rPr>
          <w:rFonts w:ascii="B Badr" w:hAnsi="B Badr" w:cs="B Badr"/>
          <w:sz w:val="32"/>
          <w:szCs w:val="32"/>
          <w:rtl/>
        </w:rPr>
      </w:pPr>
      <w:r w:rsidRPr="0064601D">
        <w:rPr>
          <w:rFonts w:ascii="B Badr" w:hAnsi="B Badr" w:cs="B Badr" w:hint="cs"/>
          <w:b/>
          <w:bCs/>
          <w:sz w:val="32"/>
          <w:szCs w:val="32"/>
          <w:rtl/>
        </w:rPr>
        <w:t>فرع دهم</w:t>
      </w:r>
      <w:r>
        <w:rPr>
          <w:rFonts w:ascii="B Badr" w:hAnsi="B Badr" w:cs="B Badr" w:hint="cs"/>
          <w:sz w:val="32"/>
          <w:szCs w:val="32"/>
          <w:rtl/>
        </w:rPr>
        <w:t xml:space="preserve"> : دوران بین ترک قیام در نماز و ترک رکوع و سجود . یعنی مکلف در شرایطی است که اگر بخواهد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قائما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نماز بخواند باید برای رکوع و سجود ایماء کند و اگر بخواهد رکوع و سجود اختیاری کند قیام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نمی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تواند کند و باید بنشیند . مرحوم سید در دو جای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عروه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این فرع را مطرح کرده است و در هر دو موضع حکم به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تخییر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کرده است اما محقق نایینی در یک موضع قائل به تقدیم قیام شده و در موضع دیگر قائل به تقدیم رکوع . قبلا نیز گفته شد که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اقای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خویی در توجیه نظر محقق نایینی گفتند در جایی که قیام را مقدم کرده ترجیح به سبق زمانی را در نظر گرفته است و جایی که رکوع را مقدم کرده ترجیح به اهمیت </w:t>
      </w:r>
      <w:r w:rsidR="00D46942">
        <w:rPr>
          <w:rFonts w:ascii="B Badr" w:hAnsi="B Badr" w:cs="B Badr" w:hint="cs"/>
          <w:sz w:val="32"/>
          <w:szCs w:val="32"/>
          <w:rtl/>
        </w:rPr>
        <w:t>اعمال کر</w:t>
      </w:r>
      <w:r>
        <w:rPr>
          <w:rFonts w:ascii="B Badr" w:hAnsi="B Badr" w:cs="B Badr" w:hint="cs"/>
          <w:sz w:val="32"/>
          <w:szCs w:val="32"/>
          <w:rtl/>
        </w:rPr>
        <w:t xml:space="preserve">ده است . </w:t>
      </w:r>
    </w:p>
    <w:p w:rsidR="00B929EC" w:rsidRDefault="00B929EC" w:rsidP="007073A8">
      <w:pPr>
        <w:pStyle w:val="a3"/>
        <w:bidi/>
        <w:ind w:left="630" w:firstLine="360"/>
        <w:jc w:val="highKashida"/>
        <w:rPr>
          <w:rFonts w:ascii="B Badr" w:hAnsi="B Badr" w:cs="B Badr"/>
          <w:sz w:val="32"/>
          <w:szCs w:val="32"/>
          <w:rtl/>
        </w:rPr>
      </w:pPr>
      <w:r>
        <w:rPr>
          <w:rFonts w:ascii="B Badr" w:hAnsi="B Badr" w:cs="B Badr" w:hint="cs"/>
          <w:sz w:val="32"/>
          <w:szCs w:val="32"/>
          <w:rtl/>
        </w:rPr>
        <w:t>علاوه بر ده فرعی که محقق نایینی مطرح کرده است</w:t>
      </w:r>
      <w:r w:rsidR="00D46942">
        <w:rPr>
          <w:rFonts w:ascii="B Badr" w:hAnsi="B Badr" w:cs="B Badr" w:hint="cs"/>
          <w:sz w:val="32"/>
          <w:szCs w:val="32"/>
          <w:rtl/>
        </w:rPr>
        <w:t xml:space="preserve"> </w:t>
      </w:r>
      <w:proofErr w:type="spellStart"/>
      <w:r w:rsidR="00D46942">
        <w:rPr>
          <w:rFonts w:ascii="B Badr" w:hAnsi="B Badr" w:cs="B Badr" w:hint="cs"/>
          <w:sz w:val="32"/>
          <w:szCs w:val="32"/>
          <w:rtl/>
        </w:rPr>
        <w:t>ومثالهای</w:t>
      </w:r>
      <w:proofErr w:type="spellEnd"/>
      <w:r w:rsidR="00D46942">
        <w:rPr>
          <w:rFonts w:ascii="B Badr" w:hAnsi="B Badr" w:cs="B Badr" w:hint="cs"/>
          <w:sz w:val="32"/>
          <w:szCs w:val="32"/>
          <w:rtl/>
        </w:rPr>
        <w:t xml:space="preserve"> آن </w:t>
      </w:r>
      <w:proofErr w:type="spellStart"/>
      <w:r w:rsidR="00D46942">
        <w:rPr>
          <w:rFonts w:ascii="B Badr" w:hAnsi="B Badr" w:cs="B Badr" w:hint="cs"/>
          <w:sz w:val="32"/>
          <w:szCs w:val="32"/>
          <w:rtl/>
        </w:rPr>
        <w:t>بيان</w:t>
      </w:r>
      <w:proofErr w:type="spellEnd"/>
      <w:r w:rsidR="00D46942">
        <w:rPr>
          <w:rFonts w:ascii="B Badr" w:hAnsi="B Badr" w:cs="B Badr" w:hint="cs"/>
          <w:sz w:val="32"/>
          <w:szCs w:val="32"/>
          <w:rtl/>
        </w:rPr>
        <w:t xml:space="preserve"> شد</w:t>
      </w:r>
      <w:r>
        <w:rPr>
          <w:rFonts w:ascii="B Badr" w:hAnsi="B Badr" w:cs="B Badr" w:hint="cs"/>
          <w:sz w:val="32"/>
          <w:szCs w:val="32"/>
          <w:rtl/>
        </w:rPr>
        <w:t xml:space="preserve"> </w:t>
      </w:r>
      <w:r w:rsidR="007073A8">
        <w:rPr>
          <w:rFonts w:ascii="B Badr" w:hAnsi="B Badr" w:cs="B Badr" w:hint="cs"/>
          <w:sz w:val="32"/>
          <w:szCs w:val="32"/>
          <w:rtl/>
        </w:rPr>
        <w:t>فروع</w:t>
      </w:r>
      <w:r>
        <w:rPr>
          <w:rFonts w:ascii="B Badr" w:hAnsi="B Badr" w:cs="B Badr" w:hint="cs"/>
          <w:sz w:val="32"/>
          <w:szCs w:val="32"/>
          <w:rtl/>
        </w:rPr>
        <w:t xml:space="preserve"> دیگری هم هست </w:t>
      </w:r>
      <w:r w:rsidR="00D46942">
        <w:rPr>
          <w:rFonts w:ascii="B Badr" w:hAnsi="B Badr" w:cs="B Badr" w:hint="cs"/>
          <w:sz w:val="32"/>
          <w:szCs w:val="32"/>
          <w:rtl/>
        </w:rPr>
        <w:t xml:space="preserve">که </w:t>
      </w:r>
      <w:proofErr w:type="spellStart"/>
      <w:r w:rsidR="00D46942">
        <w:rPr>
          <w:rFonts w:ascii="B Badr" w:hAnsi="B Badr" w:cs="B Badr" w:hint="cs"/>
          <w:sz w:val="32"/>
          <w:szCs w:val="32"/>
          <w:rtl/>
        </w:rPr>
        <w:t>درعروه</w:t>
      </w:r>
      <w:proofErr w:type="spellEnd"/>
      <w:r w:rsidR="00D46942">
        <w:rPr>
          <w:rFonts w:ascii="B Badr" w:hAnsi="B Badr" w:cs="B Badr" w:hint="cs"/>
          <w:sz w:val="32"/>
          <w:szCs w:val="32"/>
          <w:rtl/>
        </w:rPr>
        <w:t xml:space="preserve"> مطرح شده بعضی از آنها جدای از فروع سابقه است </w:t>
      </w:r>
      <w:proofErr w:type="spellStart"/>
      <w:r w:rsidR="00D46942">
        <w:rPr>
          <w:rFonts w:ascii="B Badr" w:hAnsi="B Badr" w:cs="B Badr" w:hint="cs"/>
          <w:sz w:val="32"/>
          <w:szCs w:val="32"/>
          <w:rtl/>
        </w:rPr>
        <w:t>وبعضی</w:t>
      </w:r>
      <w:proofErr w:type="spellEnd"/>
      <w:r w:rsidR="00D46942">
        <w:rPr>
          <w:rFonts w:ascii="B Badr" w:hAnsi="B Badr" w:cs="B Badr" w:hint="cs"/>
          <w:sz w:val="32"/>
          <w:szCs w:val="32"/>
          <w:rtl/>
        </w:rPr>
        <w:t xml:space="preserve"> ها </w:t>
      </w:r>
      <w:proofErr w:type="spellStart"/>
      <w:r w:rsidR="00D46942">
        <w:rPr>
          <w:rFonts w:ascii="B Badr" w:hAnsi="B Badr" w:cs="B Badr" w:hint="cs"/>
          <w:sz w:val="32"/>
          <w:szCs w:val="32"/>
          <w:rtl/>
        </w:rPr>
        <w:t>درهمان</w:t>
      </w:r>
      <w:proofErr w:type="spellEnd"/>
      <w:r w:rsidR="00D46942">
        <w:rPr>
          <w:rFonts w:ascii="B Badr" w:hAnsi="B Badr" w:cs="B Badr" w:hint="cs"/>
          <w:sz w:val="32"/>
          <w:szCs w:val="32"/>
          <w:rtl/>
        </w:rPr>
        <w:t xml:space="preserve"> فروع مندرج هستند </w:t>
      </w:r>
      <w:r>
        <w:rPr>
          <w:rFonts w:ascii="B Badr" w:hAnsi="B Badr" w:cs="B Badr" w:hint="cs"/>
          <w:sz w:val="32"/>
          <w:szCs w:val="32"/>
          <w:rtl/>
        </w:rPr>
        <w:t xml:space="preserve">؛ </w:t>
      </w:r>
      <w:proofErr w:type="spellStart"/>
      <w:r w:rsidR="00D46942">
        <w:rPr>
          <w:rFonts w:ascii="B Badr" w:hAnsi="B Badr" w:cs="B Badr" w:hint="cs"/>
          <w:sz w:val="32"/>
          <w:szCs w:val="32"/>
          <w:rtl/>
        </w:rPr>
        <w:t>يکی</w:t>
      </w:r>
      <w:proofErr w:type="spellEnd"/>
      <w:r w:rsidR="00D46942">
        <w:rPr>
          <w:rFonts w:ascii="B Badr" w:hAnsi="B Badr" w:cs="B Badr" w:hint="cs"/>
          <w:sz w:val="32"/>
          <w:szCs w:val="32"/>
          <w:rtl/>
        </w:rPr>
        <w:t xml:space="preserve"> از آن فروع که برای بعضی ها مورد </w:t>
      </w:r>
      <w:proofErr w:type="spellStart"/>
      <w:r w:rsidR="00D46942">
        <w:rPr>
          <w:rFonts w:ascii="B Badr" w:hAnsi="B Badr" w:cs="B Badr" w:hint="cs"/>
          <w:sz w:val="32"/>
          <w:szCs w:val="32"/>
          <w:rtl/>
        </w:rPr>
        <w:t>ابتلاء</w:t>
      </w:r>
      <w:proofErr w:type="spellEnd"/>
      <w:r w:rsidR="00D46942">
        <w:rPr>
          <w:rFonts w:ascii="B Badr" w:hAnsi="B Badr" w:cs="B Badr" w:hint="cs"/>
          <w:sz w:val="32"/>
          <w:szCs w:val="32"/>
          <w:rtl/>
        </w:rPr>
        <w:t xml:space="preserve"> شده </w:t>
      </w:r>
      <w:proofErr w:type="spellStart"/>
      <w:r w:rsidR="00D46942">
        <w:rPr>
          <w:rFonts w:ascii="B Badr" w:hAnsi="B Badr" w:cs="B Badr" w:hint="cs"/>
          <w:sz w:val="32"/>
          <w:szCs w:val="32"/>
          <w:rtl/>
        </w:rPr>
        <w:t>ولذا</w:t>
      </w:r>
      <w:proofErr w:type="spellEnd"/>
      <w:r w:rsidR="00D46942">
        <w:rPr>
          <w:rFonts w:ascii="B Badr" w:hAnsi="B Badr" w:cs="B Badr" w:hint="cs"/>
          <w:sz w:val="32"/>
          <w:szCs w:val="32"/>
          <w:rtl/>
        </w:rPr>
        <w:t xml:space="preserve"> </w:t>
      </w:r>
      <w:proofErr w:type="spellStart"/>
      <w:r w:rsidR="00D46942">
        <w:rPr>
          <w:rFonts w:ascii="B Badr" w:hAnsi="B Badr" w:cs="B Badr" w:hint="cs"/>
          <w:sz w:val="32"/>
          <w:szCs w:val="32"/>
          <w:rtl/>
        </w:rPr>
        <w:t>ازمراجع</w:t>
      </w:r>
      <w:proofErr w:type="spellEnd"/>
      <w:r w:rsidR="00D46942">
        <w:rPr>
          <w:rFonts w:ascii="B Badr" w:hAnsi="B Badr" w:cs="B Badr" w:hint="cs"/>
          <w:sz w:val="32"/>
          <w:szCs w:val="32"/>
          <w:rtl/>
        </w:rPr>
        <w:t xml:space="preserve"> </w:t>
      </w:r>
      <w:proofErr w:type="spellStart"/>
      <w:r w:rsidR="00D46942">
        <w:rPr>
          <w:rFonts w:ascii="B Badr" w:hAnsi="B Badr" w:cs="B Badr" w:hint="cs"/>
          <w:sz w:val="32"/>
          <w:szCs w:val="32"/>
          <w:rtl/>
        </w:rPr>
        <w:t>استفتاء</w:t>
      </w:r>
      <w:proofErr w:type="spellEnd"/>
      <w:r w:rsidR="00D46942">
        <w:rPr>
          <w:rFonts w:ascii="B Badr" w:hAnsi="B Badr" w:cs="B Badr" w:hint="cs"/>
          <w:sz w:val="32"/>
          <w:szCs w:val="32"/>
          <w:rtl/>
        </w:rPr>
        <w:t xml:space="preserve"> کرده </w:t>
      </w:r>
      <w:proofErr w:type="spellStart"/>
      <w:r w:rsidR="00D46942">
        <w:rPr>
          <w:rFonts w:ascii="B Badr" w:hAnsi="B Badr" w:cs="B Badr" w:hint="cs"/>
          <w:sz w:val="32"/>
          <w:szCs w:val="32"/>
          <w:rtl/>
        </w:rPr>
        <w:t>اند</w:t>
      </w:r>
      <w:proofErr w:type="spellEnd"/>
      <w:r w:rsidR="00D46942">
        <w:rPr>
          <w:rFonts w:ascii="B Badr" w:hAnsi="B Badr" w:cs="B Badr" w:hint="cs"/>
          <w:sz w:val="32"/>
          <w:szCs w:val="32"/>
          <w:rtl/>
        </w:rPr>
        <w:t xml:space="preserve">  </w:t>
      </w:r>
      <w:r>
        <w:rPr>
          <w:rFonts w:ascii="B Badr" w:hAnsi="B Badr" w:cs="B Badr" w:hint="cs"/>
          <w:sz w:val="32"/>
          <w:szCs w:val="32"/>
          <w:rtl/>
        </w:rPr>
        <w:t xml:space="preserve"> </w:t>
      </w:r>
      <w:r>
        <w:rPr>
          <w:rFonts w:ascii="B Badr" w:hAnsi="B Badr" w:cs="B Badr" w:hint="cs"/>
          <w:sz w:val="32"/>
          <w:szCs w:val="32"/>
          <w:rtl/>
        </w:rPr>
        <w:lastRenderedPageBreak/>
        <w:t>این</w:t>
      </w:r>
      <w:r w:rsidR="00D46942">
        <w:rPr>
          <w:rFonts w:ascii="B Badr" w:hAnsi="B Badr" w:cs="B Badr" w:hint="cs"/>
          <w:sz w:val="32"/>
          <w:szCs w:val="32"/>
          <w:rtl/>
        </w:rPr>
        <w:t xml:space="preserve"> است </w:t>
      </w:r>
      <w:r>
        <w:rPr>
          <w:rFonts w:ascii="B Badr" w:hAnsi="B Badr" w:cs="B Badr" w:hint="cs"/>
          <w:sz w:val="32"/>
          <w:szCs w:val="32"/>
          <w:rtl/>
        </w:rPr>
        <w:t>که شخص</w:t>
      </w:r>
      <w:r w:rsidR="00D46942">
        <w:rPr>
          <w:rFonts w:ascii="B Badr" w:hAnsi="B Badr" w:cs="B Badr" w:hint="cs"/>
          <w:sz w:val="32"/>
          <w:szCs w:val="32"/>
          <w:rtl/>
        </w:rPr>
        <w:t>ی که</w:t>
      </w:r>
      <w:r>
        <w:rPr>
          <w:rFonts w:ascii="B Badr" w:hAnsi="B Badr" w:cs="B Badr" w:hint="cs"/>
          <w:sz w:val="32"/>
          <w:szCs w:val="32"/>
          <w:rtl/>
        </w:rPr>
        <w:t xml:space="preserve">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سلس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البول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</w:t>
      </w:r>
      <w:r w:rsidR="00D46942">
        <w:rPr>
          <w:rFonts w:ascii="B Badr" w:hAnsi="B Badr" w:cs="B Badr" w:hint="cs"/>
          <w:sz w:val="32"/>
          <w:szCs w:val="32"/>
          <w:rtl/>
        </w:rPr>
        <w:t xml:space="preserve">دارد </w:t>
      </w:r>
      <w:r>
        <w:rPr>
          <w:rFonts w:ascii="B Badr" w:hAnsi="B Badr" w:cs="B Badr" w:hint="cs"/>
          <w:sz w:val="32"/>
          <w:szCs w:val="32"/>
          <w:rtl/>
        </w:rPr>
        <w:t xml:space="preserve">اگر بخواهد ایستاده نماز بخواند قطرات بول خارج می شود اما اگر نشسته بخواند می تواند به اندازه وقت نماز ، خودش را حفظ کند . دوران بین حفظ طهارت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اختیاریه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 و انجام قیام است . در اینجا باید طهارت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عذریه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بیاورد و قیام کند یا جای طهارت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عذریه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نیست بلکه چون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تمکن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از طهارت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اختیاریه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دارد ولو به ترک قیام ، باید بنشیند و نمازش را با طهارت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اختیاریه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اتیان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کند . </w:t>
      </w:r>
    </w:p>
    <w:p w:rsidR="00B929EC" w:rsidRDefault="00B929EC" w:rsidP="00B7096F">
      <w:pPr>
        <w:pStyle w:val="a3"/>
        <w:bidi/>
        <w:ind w:left="630" w:firstLine="360"/>
        <w:jc w:val="highKashida"/>
        <w:rPr>
          <w:rFonts w:ascii="B Badr" w:hAnsi="B Badr" w:cs="B Badr"/>
          <w:sz w:val="32"/>
          <w:szCs w:val="32"/>
          <w:rtl/>
        </w:rPr>
      </w:pPr>
    </w:p>
    <w:p w:rsidR="00B929EC" w:rsidRDefault="00B929EC" w:rsidP="00B7096F">
      <w:pPr>
        <w:pStyle w:val="a3"/>
        <w:bidi/>
        <w:ind w:left="630" w:firstLine="360"/>
        <w:jc w:val="highKashida"/>
        <w:rPr>
          <w:rFonts w:ascii="B Badr" w:hAnsi="B Badr" w:cs="B Badr"/>
          <w:sz w:val="32"/>
          <w:szCs w:val="32"/>
          <w:rtl/>
        </w:rPr>
      </w:pPr>
      <w:r>
        <w:rPr>
          <w:rFonts w:ascii="B Badr" w:hAnsi="B Badr" w:cs="B Badr" w:hint="cs"/>
          <w:sz w:val="32"/>
          <w:szCs w:val="32"/>
          <w:rtl/>
        </w:rPr>
        <w:t xml:space="preserve">در تمام این موارد ، با توجه به مبنای محقق نایینی همه از موارد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تزاحم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می شود و قواعد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تزاحم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جاری می گردد.</w:t>
      </w:r>
    </w:p>
    <w:p w:rsidR="00B929EC" w:rsidRDefault="00B929EC" w:rsidP="00B7096F">
      <w:pPr>
        <w:pStyle w:val="a3"/>
        <w:bidi/>
        <w:ind w:left="630" w:firstLine="360"/>
        <w:jc w:val="highKashida"/>
        <w:rPr>
          <w:rFonts w:ascii="B Badr" w:hAnsi="B Badr" w:cs="B Badr"/>
          <w:sz w:val="32"/>
          <w:szCs w:val="32"/>
          <w:rtl/>
        </w:rPr>
      </w:pPr>
      <w:r>
        <w:rPr>
          <w:rFonts w:ascii="B Badr" w:hAnsi="B Badr" w:cs="B Badr" w:hint="cs"/>
          <w:sz w:val="32"/>
          <w:szCs w:val="32"/>
          <w:rtl/>
        </w:rPr>
        <w:t xml:space="preserve">معلوم است اگر در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واجبات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ضمنیه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هم مثل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واجبات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استقلالیه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تزاحم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موضوع پیدا کند باید قواعد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تزاحم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هم جاری شود . اما بنابر نظر کسانی که اینها را از باب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تزاحم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نمی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دانند بلکه از باب تعارض می دانند مثل مرحوم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اقای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خویی که دو تکلیف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نمی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بینند و طبق مقتضای قاعده اولیه اگر مکلف معذور از بعضی از اجزاء و شرایط شد کل مرکب از او ساقط می شود اما چون در باب صلات یا غیر صلات در جاهایی که قاعده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میسور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جاری می شود دلیل داریم که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عند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التعذر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باید به مقداری که در وسع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اوست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واجب را انجام دهد ، اگر مقدار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متعذر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مشخص باشد معلوم است که وظیفه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اش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اتیان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به غیر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متعذر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است اما در مسایل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دورانیه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چون خصوص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متعذر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مشخص نیست امر مکلف دایر می شود بین انجام دو مج</w:t>
      </w:r>
      <w:r w:rsidR="00D46942">
        <w:rPr>
          <w:rFonts w:ascii="B Badr" w:hAnsi="B Badr" w:cs="B Badr" w:hint="cs"/>
          <w:sz w:val="32"/>
          <w:szCs w:val="32"/>
          <w:rtl/>
        </w:rPr>
        <w:t>م</w:t>
      </w:r>
      <w:r>
        <w:rPr>
          <w:rFonts w:ascii="B Badr" w:hAnsi="B Badr" w:cs="B Badr" w:hint="cs"/>
          <w:sz w:val="32"/>
          <w:szCs w:val="32"/>
          <w:rtl/>
        </w:rPr>
        <w:t xml:space="preserve">وعه مرکب از اجزاء و شرایط . مثلا در نماز که مرکب است از ده جزء وقتی که مردد می شود بین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اتیان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به قیام و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اتیان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به رکوع ، هشت جزء که مقدور است که باید بیاورد در جزء نهم شک دارد که قیام است یا رکوع </w:t>
      </w:r>
      <w:r>
        <w:rPr>
          <w:rFonts w:ascii="B Badr" w:hAnsi="B Badr" w:cs="B Badr" w:hint="cs"/>
          <w:sz w:val="32"/>
          <w:szCs w:val="32"/>
          <w:rtl/>
        </w:rPr>
        <w:lastRenderedPageBreak/>
        <w:t>در واقع مردد می شود که تکلیف تعلق گر</w:t>
      </w:r>
      <w:r w:rsidR="00D46942">
        <w:rPr>
          <w:rFonts w:ascii="B Badr" w:hAnsi="B Badr" w:cs="B Badr" w:hint="cs"/>
          <w:sz w:val="32"/>
          <w:szCs w:val="32"/>
          <w:rtl/>
        </w:rPr>
        <w:t>ف</w:t>
      </w:r>
      <w:r>
        <w:rPr>
          <w:rFonts w:ascii="B Badr" w:hAnsi="B Badr" w:cs="B Badr" w:hint="cs"/>
          <w:sz w:val="32"/>
          <w:szCs w:val="32"/>
          <w:rtl/>
        </w:rPr>
        <w:t xml:space="preserve">ته است به مجموعه هشت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تایی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از اجزاء به علاوه رکوع یا تعلق گرفته است به مجموعه هشت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تایی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اجزاء به علاوه قیام . در تعیین متعلق تکلیف واحد شک می شود که خصوص مجموعه اول است یا خصوص مجموعه دوم یا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مخیر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بین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انهاست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. در اینجا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انچه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لازم است اعمال شود قواعد باب تعارض است .</w:t>
      </w:r>
    </w:p>
    <w:p w:rsidR="00B929EC" w:rsidRDefault="00D46942" w:rsidP="00001263">
      <w:pPr>
        <w:pStyle w:val="a3"/>
        <w:bidi/>
        <w:ind w:left="630" w:firstLine="360"/>
        <w:jc w:val="highKashida"/>
        <w:rPr>
          <w:rFonts w:ascii="B Badr" w:hAnsi="B Badr" w:cs="B Badr"/>
          <w:sz w:val="32"/>
          <w:szCs w:val="32"/>
          <w:rtl/>
        </w:rPr>
      </w:pPr>
      <w:r>
        <w:rPr>
          <w:rFonts w:ascii="B Badr" w:hAnsi="B Badr" w:cs="B Badr" w:hint="cs"/>
          <w:sz w:val="32"/>
          <w:szCs w:val="32"/>
          <w:rtl/>
        </w:rPr>
        <w:t xml:space="preserve">مرحوم آقای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خوئی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</w:t>
      </w:r>
      <w:proofErr w:type="spellStart"/>
      <w:r w:rsidR="00B929EC">
        <w:rPr>
          <w:rFonts w:ascii="B Badr" w:hAnsi="B Badr" w:cs="B Badr" w:hint="cs"/>
          <w:sz w:val="32"/>
          <w:szCs w:val="32"/>
          <w:rtl/>
        </w:rPr>
        <w:t>در</w:t>
      </w:r>
      <w:r>
        <w:rPr>
          <w:rFonts w:ascii="B Badr" w:hAnsi="B Badr" w:cs="B Badr" w:hint="cs"/>
          <w:sz w:val="32"/>
          <w:szCs w:val="32"/>
          <w:rtl/>
        </w:rPr>
        <w:t>توضيح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</w:t>
      </w:r>
      <w:proofErr w:type="spellStart"/>
      <w:r w:rsidR="00001263">
        <w:rPr>
          <w:rFonts w:ascii="B Badr" w:hAnsi="B Badr" w:cs="B Badr" w:hint="cs"/>
          <w:sz w:val="32"/>
          <w:szCs w:val="32"/>
          <w:rtl/>
        </w:rPr>
        <w:t>جريان</w:t>
      </w:r>
      <w:proofErr w:type="spellEnd"/>
      <w:r w:rsidR="00001263">
        <w:rPr>
          <w:rFonts w:ascii="B Badr" w:hAnsi="B Badr" w:cs="B Badr" w:hint="cs"/>
          <w:sz w:val="32"/>
          <w:szCs w:val="32"/>
          <w:rtl/>
        </w:rPr>
        <w:t xml:space="preserve"> قواعد باب تعارض </w:t>
      </w:r>
      <w:proofErr w:type="spellStart"/>
      <w:r w:rsidR="00001263">
        <w:rPr>
          <w:rFonts w:ascii="B Badr" w:hAnsi="B Badr" w:cs="B Badr" w:hint="cs"/>
          <w:sz w:val="32"/>
          <w:szCs w:val="32"/>
          <w:rtl/>
        </w:rPr>
        <w:t>دراين</w:t>
      </w:r>
      <w:proofErr w:type="spellEnd"/>
      <w:r w:rsidR="00001263">
        <w:rPr>
          <w:rFonts w:ascii="B Badr" w:hAnsi="B Badr" w:cs="B Badr" w:hint="cs"/>
          <w:sz w:val="32"/>
          <w:szCs w:val="32"/>
          <w:rtl/>
        </w:rPr>
        <w:t xml:space="preserve"> موارد فرموده </w:t>
      </w:r>
      <w:proofErr w:type="spellStart"/>
      <w:r w:rsidR="00001263">
        <w:rPr>
          <w:rFonts w:ascii="B Badr" w:hAnsi="B Badr" w:cs="B Badr" w:hint="cs"/>
          <w:sz w:val="32"/>
          <w:szCs w:val="32"/>
          <w:rtl/>
        </w:rPr>
        <w:t>اند</w:t>
      </w:r>
      <w:proofErr w:type="spellEnd"/>
      <w:r w:rsidR="00001263">
        <w:rPr>
          <w:rFonts w:ascii="B Badr" w:hAnsi="B Badr" w:cs="B Badr" w:hint="cs"/>
          <w:sz w:val="32"/>
          <w:szCs w:val="32"/>
          <w:rtl/>
        </w:rPr>
        <w:t xml:space="preserve"> : در</w:t>
      </w:r>
      <w:r w:rsidR="00B929EC">
        <w:rPr>
          <w:rFonts w:ascii="B Badr" w:hAnsi="B Badr" w:cs="B Badr" w:hint="cs"/>
          <w:sz w:val="32"/>
          <w:szCs w:val="32"/>
          <w:rtl/>
        </w:rPr>
        <w:t xml:space="preserve"> تعارض اگر به دو دلیل برخورد کردیم که در مورد اجتماع با هم </w:t>
      </w:r>
      <w:proofErr w:type="spellStart"/>
      <w:r w:rsidR="00B929EC">
        <w:rPr>
          <w:rFonts w:ascii="B Badr" w:hAnsi="B Badr" w:cs="B Badr" w:hint="cs"/>
          <w:sz w:val="32"/>
          <w:szCs w:val="32"/>
          <w:rtl/>
        </w:rPr>
        <w:t>تنافی</w:t>
      </w:r>
      <w:proofErr w:type="spellEnd"/>
      <w:r w:rsidR="00B929EC">
        <w:rPr>
          <w:rFonts w:ascii="B Badr" w:hAnsi="B Badr" w:cs="B Badr" w:hint="cs"/>
          <w:sz w:val="32"/>
          <w:szCs w:val="32"/>
          <w:rtl/>
        </w:rPr>
        <w:t xml:space="preserve"> دارند باید نگاه کنیم که </w:t>
      </w:r>
      <w:proofErr w:type="spellStart"/>
      <w:r w:rsidR="00B929EC">
        <w:rPr>
          <w:rFonts w:ascii="B Badr" w:hAnsi="B Badr" w:cs="B Badr" w:hint="cs"/>
          <w:sz w:val="32"/>
          <w:szCs w:val="32"/>
          <w:rtl/>
        </w:rPr>
        <w:t>ایا</w:t>
      </w:r>
      <w:proofErr w:type="spellEnd"/>
      <w:r w:rsidR="00B929EC">
        <w:rPr>
          <w:rFonts w:ascii="B Badr" w:hAnsi="B Badr" w:cs="B Badr" w:hint="cs"/>
          <w:sz w:val="32"/>
          <w:szCs w:val="32"/>
          <w:rtl/>
        </w:rPr>
        <w:t xml:space="preserve"> هر دو دلیل لفظی هستند یا یک</w:t>
      </w:r>
      <w:r w:rsidR="00001263">
        <w:rPr>
          <w:rFonts w:ascii="B Badr" w:hAnsi="B Badr" w:cs="B Badr" w:hint="cs"/>
          <w:sz w:val="32"/>
          <w:szCs w:val="32"/>
          <w:rtl/>
        </w:rPr>
        <w:t>ی</w:t>
      </w:r>
      <w:r w:rsidR="00B929EC">
        <w:rPr>
          <w:rFonts w:ascii="B Badr" w:hAnsi="B Badr" w:cs="B Badr" w:hint="cs"/>
          <w:sz w:val="32"/>
          <w:szCs w:val="32"/>
          <w:rtl/>
        </w:rPr>
        <w:t xml:space="preserve"> لبی و یکی لفظی است و یا هر دو لبی . اگر یکی لبی بود و دیگری لفظی ، معلوم است که باید به لفظی اخذ کنیم . زیرا لبی لفظ نیست که اطلاق داشته باشد و شامل مورد اجتماع شود مثل اعتبار طمانینه که دلیل </w:t>
      </w:r>
      <w:proofErr w:type="spellStart"/>
      <w:r w:rsidR="00B929EC">
        <w:rPr>
          <w:rFonts w:ascii="B Badr" w:hAnsi="B Badr" w:cs="B Badr" w:hint="cs"/>
          <w:sz w:val="32"/>
          <w:szCs w:val="32"/>
          <w:rtl/>
        </w:rPr>
        <w:t>اعتبارش</w:t>
      </w:r>
      <w:proofErr w:type="spellEnd"/>
      <w:r w:rsidR="00B929EC">
        <w:rPr>
          <w:rFonts w:ascii="B Badr" w:hAnsi="B Badr" w:cs="B Badr" w:hint="cs"/>
          <w:sz w:val="32"/>
          <w:szCs w:val="32"/>
          <w:rtl/>
        </w:rPr>
        <w:t xml:space="preserve"> اجماع و </w:t>
      </w:r>
      <w:proofErr w:type="spellStart"/>
      <w:r w:rsidR="00B929EC">
        <w:rPr>
          <w:rFonts w:ascii="B Badr" w:hAnsi="B Badr" w:cs="B Badr" w:hint="cs"/>
          <w:sz w:val="32"/>
          <w:szCs w:val="32"/>
          <w:rtl/>
        </w:rPr>
        <w:t>تسالم</w:t>
      </w:r>
      <w:proofErr w:type="spellEnd"/>
      <w:r w:rsidR="00B929EC">
        <w:rPr>
          <w:rFonts w:ascii="B Badr" w:hAnsi="B Badr" w:cs="B Badr" w:hint="cs"/>
          <w:sz w:val="32"/>
          <w:szCs w:val="32"/>
          <w:rtl/>
        </w:rPr>
        <w:t xml:space="preserve"> است اما مثلا قیام </w:t>
      </w:r>
      <w:proofErr w:type="spellStart"/>
      <w:r w:rsidR="00001263">
        <w:rPr>
          <w:rFonts w:ascii="B Badr" w:hAnsi="B Badr" w:cs="B Badr" w:hint="cs"/>
          <w:sz w:val="32"/>
          <w:szCs w:val="32"/>
          <w:rtl/>
        </w:rPr>
        <w:t>دليل</w:t>
      </w:r>
      <w:proofErr w:type="spellEnd"/>
      <w:r w:rsidR="00001263">
        <w:rPr>
          <w:rFonts w:ascii="B Badr" w:hAnsi="B Badr" w:cs="B Badr" w:hint="cs"/>
          <w:sz w:val="32"/>
          <w:szCs w:val="32"/>
          <w:rtl/>
        </w:rPr>
        <w:t xml:space="preserve"> اعتبار آن </w:t>
      </w:r>
      <w:r w:rsidR="00B929EC">
        <w:rPr>
          <w:rFonts w:ascii="B Badr" w:hAnsi="B Badr" w:cs="B Badr" w:hint="cs"/>
          <w:sz w:val="32"/>
          <w:szCs w:val="32"/>
          <w:rtl/>
        </w:rPr>
        <w:t xml:space="preserve">لفظی است و اطلاق دارد . البته اینجا از فرض تعارض خارج است چون یکی از دو دلیل اصلا مورد اجتماع را </w:t>
      </w:r>
      <w:proofErr w:type="spellStart"/>
      <w:r w:rsidR="00B929EC">
        <w:rPr>
          <w:rFonts w:ascii="B Badr" w:hAnsi="B Badr" w:cs="B Badr" w:hint="cs"/>
          <w:sz w:val="32"/>
          <w:szCs w:val="32"/>
          <w:rtl/>
        </w:rPr>
        <w:t>نمی</w:t>
      </w:r>
      <w:proofErr w:type="spellEnd"/>
      <w:r w:rsidR="00B929EC">
        <w:rPr>
          <w:rFonts w:ascii="B Badr" w:hAnsi="B Badr" w:cs="B Badr" w:hint="cs"/>
          <w:sz w:val="32"/>
          <w:szCs w:val="32"/>
          <w:rtl/>
        </w:rPr>
        <w:t xml:space="preserve"> گیرد که بخواهد تعارض شود . اگر هم هر دو لبی باشد باز هم تعارض نیست . چون اصلا هیچ کدام مورد اجتماع را شامل </w:t>
      </w:r>
      <w:proofErr w:type="spellStart"/>
      <w:r w:rsidR="00B929EC">
        <w:rPr>
          <w:rFonts w:ascii="B Badr" w:hAnsi="B Badr" w:cs="B Badr" w:hint="cs"/>
          <w:sz w:val="32"/>
          <w:szCs w:val="32"/>
          <w:rtl/>
        </w:rPr>
        <w:t>نمی</w:t>
      </w:r>
      <w:proofErr w:type="spellEnd"/>
      <w:r w:rsidR="00B929EC">
        <w:rPr>
          <w:rFonts w:ascii="B Badr" w:hAnsi="B Badr" w:cs="B Badr" w:hint="cs"/>
          <w:sz w:val="32"/>
          <w:szCs w:val="32"/>
          <w:rtl/>
        </w:rPr>
        <w:t xml:space="preserve"> شود ؛ مثل طمانینه و </w:t>
      </w:r>
      <w:proofErr w:type="spellStart"/>
      <w:r w:rsidR="00B929EC">
        <w:rPr>
          <w:rFonts w:ascii="B Badr" w:hAnsi="B Badr" w:cs="B Badr" w:hint="cs"/>
          <w:sz w:val="32"/>
          <w:szCs w:val="32"/>
          <w:rtl/>
        </w:rPr>
        <w:t>ستر</w:t>
      </w:r>
      <w:proofErr w:type="spellEnd"/>
      <w:r w:rsidR="00B929EC">
        <w:rPr>
          <w:rFonts w:ascii="B Badr" w:hAnsi="B Badr" w:cs="B Badr" w:hint="cs"/>
          <w:sz w:val="32"/>
          <w:szCs w:val="32"/>
          <w:rtl/>
        </w:rPr>
        <w:t xml:space="preserve"> که فرض کنیم هر دو ، دلیل لبی دا</w:t>
      </w:r>
      <w:r w:rsidR="00001263">
        <w:rPr>
          <w:rFonts w:ascii="B Badr" w:hAnsi="B Badr" w:cs="B Badr" w:hint="cs"/>
          <w:sz w:val="32"/>
          <w:szCs w:val="32"/>
          <w:rtl/>
        </w:rPr>
        <w:t>شته باشن</w:t>
      </w:r>
      <w:r w:rsidR="00B929EC">
        <w:rPr>
          <w:rFonts w:ascii="B Badr" w:hAnsi="B Badr" w:cs="B Badr" w:hint="cs"/>
          <w:sz w:val="32"/>
          <w:szCs w:val="32"/>
          <w:rtl/>
        </w:rPr>
        <w:t xml:space="preserve">د .لذا از ناحیه این دو دلیل ، مشکلی برای مکلف وجود ندارد . </w:t>
      </w:r>
      <w:r w:rsidR="00001263">
        <w:rPr>
          <w:rFonts w:ascii="B Badr" w:hAnsi="B Badr" w:cs="B Badr" w:hint="cs"/>
          <w:sz w:val="32"/>
          <w:szCs w:val="32"/>
          <w:rtl/>
        </w:rPr>
        <w:t xml:space="preserve"> م</w:t>
      </w:r>
      <w:r w:rsidR="00B929EC">
        <w:rPr>
          <w:rFonts w:ascii="B Badr" w:hAnsi="B Badr" w:cs="B Badr" w:hint="cs"/>
          <w:sz w:val="32"/>
          <w:szCs w:val="32"/>
          <w:rtl/>
        </w:rPr>
        <w:t>کلف اگر احتمال این را بدهد که هیچ کدام</w:t>
      </w:r>
      <w:r w:rsidR="00001263">
        <w:rPr>
          <w:rFonts w:ascii="B Badr" w:hAnsi="B Badr" w:cs="B Badr" w:hint="cs"/>
          <w:sz w:val="32"/>
          <w:szCs w:val="32"/>
          <w:rtl/>
        </w:rPr>
        <w:t xml:space="preserve"> از دو </w:t>
      </w:r>
      <w:proofErr w:type="spellStart"/>
      <w:r w:rsidR="00001263">
        <w:rPr>
          <w:rFonts w:ascii="B Badr" w:hAnsi="B Badr" w:cs="B Badr" w:hint="cs"/>
          <w:sz w:val="32"/>
          <w:szCs w:val="32"/>
          <w:rtl/>
        </w:rPr>
        <w:t>تکليف</w:t>
      </w:r>
      <w:proofErr w:type="spellEnd"/>
      <w:r w:rsidR="00B929EC">
        <w:rPr>
          <w:rFonts w:ascii="B Badr" w:hAnsi="B Badr" w:cs="B Badr" w:hint="cs"/>
          <w:sz w:val="32"/>
          <w:szCs w:val="32"/>
          <w:rtl/>
        </w:rPr>
        <w:t xml:space="preserve"> متوجه او نیست می تواند برائت جاری کند ولو یکی از </w:t>
      </w:r>
      <w:proofErr w:type="spellStart"/>
      <w:r w:rsidR="00B929EC">
        <w:rPr>
          <w:rFonts w:ascii="B Badr" w:hAnsi="B Badr" w:cs="B Badr" w:hint="cs"/>
          <w:sz w:val="32"/>
          <w:szCs w:val="32"/>
          <w:rtl/>
        </w:rPr>
        <w:t>انها</w:t>
      </w:r>
      <w:proofErr w:type="spellEnd"/>
      <w:r w:rsidR="00B929EC">
        <w:rPr>
          <w:rFonts w:ascii="B Badr" w:hAnsi="B Badr" w:cs="B Badr" w:hint="cs"/>
          <w:sz w:val="32"/>
          <w:szCs w:val="32"/>
          <w:rtl/>
        </w:rPr>
        <w:t xml:space="preserve"> را بتواند انجام دهد. فی حد نفسه از ناحیه این دو دلیل مکلف به ضیق </w:t>
      </w:r>
      <w:proofErr w:type="spellStart"/>
      <w:r w:rsidR="00B929EC">
        <w:rPr>
          <w:rFonts w:ascii="B Badr" w:hAnsi="B Badr" w:cs="B Badr" w:hint="cs"/>
          <w:sz w:val="32"/>
          <w:szCs w:val="32"/>
          <w:rtl/>
        </w:rPr>
        <w:t>نمی</w:t>
      </w:r>
      <w:proofErr w:type="spellEnd"/>
      <w:r w:rsidR="00B929EC">
        <w:rPr>
          <w:rFonts w:ascii="B Badr" w:hAnsi="B Badr" w:cs="B Badr" w:hint="cs"/>
          <w:sz w:val="32"/>
          <w:szCs w:val="32"/>
          <w:rtl/>
        </w:rPr>
        <w:t xml:space="preserve"> افتد . بله اگر از خارج علم داشته باشیم که یکی از اینها را حتما باید انجام دهد در این موارد اگر هم احتمال بدهد خصوص یکی از </w:t>
      </w:r>
      <w:proofErr w:type="spellStart"/>
      <w:r w:rsidR="00B929EC">
        <w:rPr>
          <w:rFonts w:ascii="B Badr" w:hAnsi="B Badr" w:cs="B Badr" w:hint="cs"/>
          <w:sz w:val="32"/>
          <w:szCs w:val="32"/>
          <w:rtl/>
        </w:rPr>
        <w:t>انها</w:t>
      </w:r>
      <w:proofErr w:type="spellEnd"/>
      <w:r w:rsidR="00B929EC">
        <w:rPr>
          <w:rFonts w:ascii="B Badr" w:hAnsi="B Badr" w:cs="B Badr" w:hint="cs"/>
          <w:sz w:val="32"/>
          <w:szCs w:val="32"/>
          <w:rtl/>
        </w:rPr>
        <w:t xml:space="preserve"> جعل شده است و هم احتمال بدهد که </w:t>
      </w:r>
      <w:proofErr w:type="spellStart"/>
      <w:r w:rsidR="00B929EC">
        <w:rPr>
          <w:rFonts w:ascii="B Badr" w:hAnsi="B Badr" w:cs="B Badr" w:hint="cs"/>
          <w:sz w:val="32"/>
          <w:szCs w:val="32"/>
          <w:rtl/>
        </w:rPr>
        <w:t>تکیلف</w:t>
      </w:r>
      <w:proofErr w:type="spellEnd"/>
      <w:r w:rsidR="00B929EC">
        <w:rPr>
          <w:rFonts w:ascii="B Badr" w:hAnsi="B Badr" w:cs="B Badr" w:hint="cs"/>
          <w:sz w:val="32"/>
          <w:szCs w:val="32"/>
          <w:rtl/>
        </w:rPr>
        <w:t xml:space="preserve"> روی جامع رفته باشد ، می شود دوران امر بین تعیین و </w:t>
      </w:r>
      <w:proofErr w:type="spellStart"/>
      <w:r w:rsidR="00B929EC">
        <w:rPr>
          <w:rFonts w:ascii="B Badr" w:hAnsi="B Badr" w:cs="B Badr" w:hint="cs"/>
          <w:sz w:val="32"/>
          <w:szCs w:val="32"/>
          <w:rtl/>
        </w:rPr>
        <w:t>تخی</w:t>
      </w:r>
      <w:r w:rsidR="00001263">
        <w:rPr>
          <w:rFonts w:ascii="B Badr" w:hAnsi="B Badr" w:cs="B Badr" w:hint="cs"/>
          <w:sz w:val="32"/>
          <w:szCs w:val="32"/>
          <w:rtl/>
        </w:rPr>
        <w:t>ي</w:t>
      </w:r>
      <w:r w:rsidR="00B929EC">
        <w:rPr>
          <w:rFonts w:ascii="B Badr" w:hAnsi="B Badr" w:cs="B Badr" w:hint="cs"/>
          <w:sz w:val="32"/>
          <w:szCs w:val="32"/>
          <w:rtl/>
        </w:rPr>
        <w:t>ر</w:t>
      </w:r>
      <w:proofErr w:type="spellEnd"/>
      <w:r w:rsidR="00B929EC">
        <w:rPr>
          <w:rFonts w:ascii="B Badr" w:hAnsi="B Badr" w:cs="B Badr" w:hint="cs"/>
          <w:sz w:val="32"/>
          <w:szCs w:val="32"/>
          <w:rtl/>
        </w:rPr>
        <w:t xml:space="preserve"> و </w:t>
      </w:r>
      <w:r w:rsidR="00B929EC">
        <w:rPr>
          <w:rFonts w:ascii="B Badr" w:hAnsi="B Badr" w:cs="B Badr" w:hint="cs"/>
          <w:sz w:val="32"/>
          <w:szCs w:val="32"/>
          <w:rtl/>
        </w:rPr>
        <w:lastRenderedPageBreak/>
        <w:t xml:space="preserve">بسته به نظری که در اقل و اکثر هست باید مشی کرد . </w:t>
      </w:r>
      <w:proofErr w:type="spellStart"/>
      <w:r w:rsidR="00B929EC">
        <w:rPr>
          <w:rFonts w:ascii="B Badr" w:hAnsi="B Badr" w:cs="B Badr" w:hint="cs"/>
          <w:sz w:val="32"/>
          <w:szCs w:val="32"/>
          <w:rtl/>
        </w:rPr>
        <w:t>متقدمین</w:t>
      </w:r>
      <w:proofErr w:type="spellEnd"/>
      <w:r w:rsidR="00B929EC">
        <w:rPr>
          <w:rFonts w:ascii="B Badr" w:hAnsi="B Badr" w:cs="B Badr" w:hint="cs"/>
          <w:sz w:val="32"/>
          <w:szCs w:val="32"/>
          <w:rtl/>
        </w:rPr>
        <w:t xml:space="preserve"> قائل به احتیاط شده </w:t>
      </w:r>
      <w:proofErr w:type="spellStart"/>
      <w:r w:rsidR="00B929EC">
        <w:rPr>
          <w:rFonts w:ascii="B Badr" w:hAnsi="B Badr" w:cs="B Badr" w:hint="cs"/>
          <w:sz w:val="32"/>
          <w:szCs w:val="32"/>
          <w:rtl/>
        </w:rPr>
        <w:t>اند</w:t>
      </w:r>
      <w:proofErr w:type="spellEnd"/>
      <w:r w:rsidR="00B929EC">
        <w:rPr>
          <w:rFonts w:ascii="B Badr" w:hAnsi="B Badr" w:cs="B Badr" w:hint="cs"/>
          <w:sz w:val="32"/>
          <w:szCs w:val="32"/>
          <w:rtl/>
        </w:rPr>
        <w:t xml:space="preserve"> و </w:t>
      </w:r>
      <w:proofErr w:type="spellStart"/>
      <w:r w:rsidR="00B929EC">
        <w:rPr>
          <w:rFonts w:ascii="B Badr" w:hAnsi="B Badr" w:cs="B Badr" w:hint="cs"/>
          <w:sz w:val="32"/>
          <w:szCs w:val="32"/>
          <w:rtl/>
        </w:rPr>
        <w:t>متاخرین</w:t>
      </w:r>
      <w:proofErr w:type="spellEnd"/>
      <w:r w:rsidR="00B929EC">
        <w:rPr>
          <w:rFonts w:ascii="B Badr" w:hAnsi="B Badr" w:cs="B Badr" w:hint="cs"/>
          <w:sz w:val="32"/>
          <w:szCs w:val="32"/>
          <w:rtl/>
        </w:rPr>
        <w:t xml:space="preserve"> قائل به برائت . اما </w:t>
      </w:r>
      <w:r w:rsidR="00001263">
        <w:rPr>
          <w:rFonts w:ascii="B Badr" w:hAnsi="B Badr" w:cs="B Badr" w:hint="cs"/>
          <w:sz w:val="32"/>
          <w:szCs w:val="32"/>
          <w:rtl/>
        </w:rPr>
        <w:t>اگر ب</w:t>
      </w:r>
      <w:r w:rsidR="00B929EC">
        <w:rPr>
          <w:rFonts w:ascii="B Badr" w:hAnsi="B Badr" w:cs="B Badr" w:hint="cs"/>
          <w:sz w:val="32"/>
          <w:szCs w:val="32"/>
          <w:rtl/>
        </w:rPr>
        <w:t xml:space="preserve">دانیم که خصوص یکی از اینها جعل شده است مقتضای علم اجمالی به احد </w:t>
      </w:r>
      <w:proofErr w:type="spellStart"/>
      <w:r w:rsidR="00B929EC">
        <w:rPr>
          <w:rFonts w:ascii="B Badr" w:hAnsi="B Badr" w:cs="B Badr" w:hint="cs"/>
          <w:sz w:val="32"/>
          <w:szCs w:val="32"/>
          <w:rtl/>
        </w:rPr>
        <w:t>الامرین</w:t>
      </w:r>
      <w:proofErr w:type="spellEnd"/>
      <w:r w:rsidR="00B929EC">
        <w:rPr>
          <w:rFonts w:ascii="B Badr" w:hAnsi="B Badr" w:cs="B Badr" w:hint="cs"/>
          <w:sz w:val="32"/>
          <w:szCs w:val="32"/>
          <w:rtl/>
        </w:rPr>
        <w:t xml:space="preserve"> من </w:t>
      </w:r>
      <w:proofErr w:type="spellStart"/>
      <w:r w:rsidR="00B929EC">
        <w:rPr>
          <w:rFonts w:ascii="B Badr" w:hAnsi="B Badr" w:cs="B Badr" w:hint="cs"/>
          <w:sz w:val="32"/>
          <w:szCs w:val="32"/>
          <w:rtl/>
        </w:rPr>
        <w:t>الاستقرار</w:t>
      </w:r>
      <w:proofErr w:type="spellEnd"/>
      <w:r w:rsidR="00B929EC">
        <w:rPr>
          <w:rFonts w:ascii="B Badr" w:hAnsi="B Badr" w:cs="B Badr" w:hint="cs"/>
          <w:sz w:val="32"/>
          <w:szCs w:val="32"/>
          <w:rtl/>
        </w:rPr>
        <w:t xml:space="preserve"> و </w:t>
      </w:r>
      <w:proofErr w:type="spellStart"/>
      <w:r w:rsidR="00B929EC">
        <w:rPr>
          <w:rFonts w:ascii="B Badr" w:hAnsi="B Badr" w:cs="B Badr" w:hint="cs"/>
          <w:sz w:val="32"/>
          <w:szCs w:val="32"/>
          <w:rtl/>
        </w:rPr>
        <w:t>الستر</w:t>
      </w:r>
      <w:proofErr w:type="spellEnd"/>
      <w:r w:rsidR="00B929EC">
        <w:rPr>
          <w:rFonts w:ascii="B Badr" w:hAnsi="B Badr" w:cs="B Badr" w:hint="cs"/>
          <w:sz w:val="32"/>
          <w:szCs w:val="32"/>
          <w:rtl/>
        </w:rPr>
        <w:t xml:space="preserve"> مثلا </w:t>
      </w:r>
      <w:proofErr w:type="spellStart"/>
      <w:r w:rsidR="00B929EC">
        <w:rPr>
          <w:rFonts w:ascii="B Badr" w:hAnsi="B Badr" w:cs="B Badr" w:hint="cs"/>
          <w:sz w:val="32"/>
          <w:szCs w:val="32"/>
          <w:rtl/>
        </w:rPr>
        <w:t>تنجیز</w:t>
      </w:r>
      <w:proofErr w:type="spellEnd"/>
      <w:r w:rsidR="00B929EC">
        <w:rPr>
          <w:rFonts w:ascii="B Badr" w:hAnsi="B Badr" w:cs="B Badr" w:hint="cs"/>
          <w:sz w:val="32"/>
          <w:szCs w:val="32"/>
          <w:rtl/>
        </w:rPr>
        <w:t xml:space="preserve"> است و اگر قدرت بر احتیاط داشته باشد و مثلا وقت داشته باشد باید هر دو را انجام دهد اما اگر قدرت بر احتیاط و موافقت </w:t>
      </w:r>
      <w:proofErr w:type="spellStart"/>
      <w:r w:rsidR="00B929EC">
        <w:rPr>
          <w:rFonts w:ascii="B Badr" w:hAnsi="B Badr" w:cs="B Badr" w:hint="cs"/>
          <w:sz w:val="32"/>
          <w:szCs w:val="32"/>
          <w:rtl/>
        </w:rPr>
        <w:t>قطعیه</w:t>
      </w:r>
      <w:proofErr w:type="spellEnd"/>
      <w:r w:rsidR="00B929EC">
        <w:rPr>
          <w:rFonts w:ascii="B Badr" w:hAnsi="B Badr" w:cs="B Badr" w:hint="cs"/>
          <w:sz w:val="32"/>
          <w:szCs w:val="32"/>
          <w:rtl/>
        </w:rPr>
        <w:t xml:space="preserve"> نداشته باشد به موافقت </w:t>
      </w:r>
      <w:proofErr w:type="spellStart"/>
      <w:r w:rsidR="00B929EC">
        <w:rPr>
          <w:rFonts w:ascii="B Badr" w:hAnsi="B Badr" w:cs="B Badr" w:hint="cs"/>
          <w:sz w:val="32"/>
          <w:szCs w:val="32"/>
          <w:rtl/>
        </w:rPr>
        <w:t>احتمالیه</w:t>
      </w:r>
      <w:proofErr w:type="spellEnd"/>
      <w:r w:rsidR="00B929EC">
        <w:rPr>
          <w:rFonts w:ascii="B Badr" w:hAnsi="B Badr" w:cs="B Badr" w:hint="cs"/>
          <w:sz w:val="32"/>
          <w:szCs w:val="32"/>
          <w:rtl/>
        </w:rPr>
        <w:t xml:space="preserve"> </w:t>
      </w:r>
      <w:proofErr w:type="spellStart"/>
      <w:r w:rsidR="00B929EC">
        <w:rPr>
          <w:rFonts w:ascii="B Badr" w:hAnsi="B Badr" w:cs="B Badr" w:hint="cs"/>
          <w:sz w:val="32"/>
          <w:szCs w:val="32"/>
          <w:rtl/>
        </w:rPr>
        <w:t>اکتفاء</w:t>
      </w:r>
      <w:proofErr w:type="spellEnd"/>
      <w:r w:rsidR="00B929EC">
        <w:rPr>
          <w:rFonts w:ascii="B Badr" w:hAnsi="B Badr" w:cs="B Badr" w:hint="cs"/>
          <w:sz w:val="32"/>
          <w:szCs w:val="32"/>
          <w:rtl/>
        </w:rPr>
        <w:t xml:space="preserve"> می کند . </w:t>
      </w:r>
    </w:p>
    <w:p w:rsidR="00B929EC" w:rsidRDefault="00B929EC" w:rsidP="00001263">
      <w:pPr>
        <w:pStyle w:val="a3"/>
        <w:bidi/>
        <w:ind w:left="630" w:firstLine="360"/>
        <w:jc w:val="highKashida"/>
        <w:rPr>
          <w:rFonts w:ascii="B Badr" w:hAnsi="B Badr" w:cs="B Badr"/>
          <w:sz w:val="32"/>
          <w:szCs w:val="32"/>
          <w:rtl/>
        </w:rPr>
      </w:pPr>
      <w:r>
        <w:rPr>
          <w:rFonts w:ascii="B Badr" w:hAnsi="B Badr" w:cs="B Badr" w:hint="cs"/>
          <w:sz w:val="32"/>
          <w:szCs w:val="32"/>
          <w:rtl/>
        </w:rPr>
        <w:t xml:space="preserve">جایی که مهم است این است که هر دو دلیل لفظی باشند و شامل مورد اجتماع هم بشوند . در این صورت باید نگاه کنیم که دلالت دو دلیل به چه نحو است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ایا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هر دو مورد را به اطلاق می گیرند یا هر دو به عموم </w:t>
      </w:r>
      <w:r w:rsidR="00001263">
        <w:rPr>
          <w:rFonts w:ascii="B Badr" w:hAnsi="B Badr" w:cs="B Badr" w:hint="cs"/>
          <w:sz w:val="32"/>
          <w:szCs w:val="32"/>
          <w:rtl/>
        </w:rPr>
        <w:t>وضع</w:t>
      </w:r>
      <w:r>
        <w:rPr>
          <w:rFonts w:ascii="B Badr" w:hAnsi="B Badr" w:cs="B Badr" w:hint="cs"/>
          <w:sz w:val="32"/>
          <w:szCs w:val="32"/>
          <w:rtl/>
        </w:rPr>
        <w:t xml:space="preserve">ی یا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احدهما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بالعموم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و دیگری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بالاطلاق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؟</w:t>
      </w:r>
    </w:p>
    <w:p w:rsidR="00B929EC" w:rsidRDefault="00B929EC" w:rsidP="007073A8">
      <w:pPr>
        <w:pStyle w:val="a3"/>
        <w:bidi/>
        <w:ind w:left="630" w:firstLine="360"/>
        <w:jc w:val="highKashida"/>
        <w:rPr>
          <w:rFonts w:ascii="B Badr" w:hAnsi="B Badr" w:cs="B Badr"/>
          <w:sz w:val="32"/>
          <w:szCs w:val="32"/>
          <w:rtl/>
        </w:rPr>
      </w:pPr>
      <w:r>
        <w:rPr>
          <w:rFonts w:ascii="B Badr" w:hAnsi="B Badr" w:cs="B Badr" w:hint="cs"/>
          <w:sz w:val="32"/>
          <w:szCs w:val="32"/>
          <w:rtl/>
        </w:rPr>
        <w:t xml:space="preserve"> اگر یکی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بالاطلاق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و دیگری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بالعموم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مورد را بگیرد </w:t>
      </w:r>
      <w:r w:rsidR="007073A8">
        <w:rPr>
          <w:rFonts w:ascii="B Badr" w:hAnsi="B Badr" w:cs="B Badr" w:hint="cs"/>
          <w:sz w:val="32"/>
          <w:szCs w:val="32"/>
          <w:rtl/>
        </w:rPr>
        <w:t xml:space="preserve">مورد </w:t>
      </w:r>
      <w:r>
        <w:rPr>
          <w:rFonts w:ascii="B Badr" w:hAnsi="B Badr" w:cs="B Badr" w:hint="cs"/>
          <w:sz w:val="32"/>
          <w:szCs w:val="32"/>
          <w:rtl/>
        </w:rPr>
        <w:t xml:space="preserve">بحث از تعارض خارج می شود . چون بین </w:t>
      </w:r>
      <w:proofErr w:type="spellStart"/>
      <w:r>
        <w:rPr>
          <w:rFonts w:ascii="B Badr" w:hAnsi="B Badr" w:cs="B Badr" w:hint="cs"/>
          <w:sz w:val="32"/>
          <w:szCs w:val="32"/>
          <w:rtl/>
        </w:rPr>
        <w:t>الخطابین</w:t>
      </w:r>
      <w:proofErr w:type="spellEnd"/>
      <w:r>
        <w:rPr>
          <w:rFonts w:ascii="B Badr" w:hAnsi="B Badr" w:cs="B Badr" w:hint="cs"/>
          <w:sz w:val="32"/>
          <w:szCs w:val="32"/>
          <w:rtl/>
        </w:rPr>
        <w:t xml:space="preserve"> جمع عرفی می شود . زیرا عام وضعی مقدم است بر اطلاق . </w:t>
      </w:r>
      <w:r w:rsidR="00001263">
        <w:rPr>
          <w:rFonts w:ascii="B Badr" w:hAnsi="B Badr" w:cs="B Badr" w:hint="cs"/>
          <w:sz w:val="32"/>
          <w:szCs w:val="32"/>
          <w:rtl/>
        </w:rPr>
        <w:t xml:space="preserve">وجه </w:t>
      </w:r>
      <w:proofErr w:type="spellStart"/>
      <w:r w:rsidR="00001263">
        <w:rPr>
          <w:rFonts w:ascii="B Badr" w:hAnsi="B Badr" w:cs="B Badr" w:hint="cs"/>
          <w:sz w:val="32"/>
          <w:szCs w:val="32"/>
          <w:rtl/>
        </w:rPr>
        <w:t>تقديم</w:t>
      </w:r>
      <w:proofErr w:type="spellEnd"/>
      <w:r w:rsidR="00001263">
        <w:rPr>
          <w:rFonts w:ascii="B Badr" w:hAnsi="B Badr" w:cs="B Badr" w:hint="cs"/>
          <w:sz w:val="32"/>
          <w:szCs w:val="32"/>
          <w:rtl/>
        </w:rPr>
        <w:t xml:space="preserve"> عام وضعی </w:t>
      </w:r>
      <w:proofErr w:type="spellStart"/>
      <w:r w:rsidR="00001263">
        <w:rPr>
          <w:rFonts w:ascii="B Badr" w:hAnsi="B Badr" w:cs="B Badr" w:hint="cs"/>
          <w:sz w:val="32"/>
          <w:szCs w:val="32"/>
          <w:rtl/>
        </w:rPr>
        <w:t>برمطلق</w:t>
      </w:r>
      <w:proofErr w:type="spellEnd"/>
      <w:r w:rsidR="00001263">
        <w:rPr>
          <w:rFonts w:ascii="B Badr" w:hAnsi="B Badr" w:cs="B Badr" w:hint="cs"/>
          <w:sz w:val="32"/>
          <w:szCs w:val="32"/>
          <w:rtl/>
        </w:rPr>
        <w:t xml:space="preserve"> </w:t>
      </w:r>
      <w:proofErr w:type="spellStart"/>
      <w:r w:rsidR="00001263">
        <w:rPr>
          <w:rFonts w:ascii="B Badr" w:hAnsi="B Badr" w:cs="B Badr" w:hint="cs"/>
          <w:sz w:val="32"/>
          <w:szCs w:val="32"/>
          <w:rtl/>
        </w:rPr>
        <w:t>اين</w:t>
      </w:r>
      <w:proofErr w:type="spellEnd"/>
      <w:r w:rsidR="00001263">
        <w:rPr>
          <w:rFonts w:ascii="B Badr" w:hAnsi="B Badr" w:cs="B Badr" w:hint="cs"/>
          <w:sz w:val="32"/>
          <w:szCs w:val="32"/>
          <w:rtl/>
        </w:rPr>
        <w:t xml:space="preserve"> است که دلالت عام </w:t>
      </w:r>
      <w:proofErr w:type="spellStart"/>
      <w:r w:rsidR="00001263">
        <w:rPr>
          <w:rFonts w:ascii="B Badr" w:hAnsi="B Badr" w:cs="B Badr" w:hint="cs"/>
          <w:sz w:val="32"/>
          <w:szCs w:val="32"/>
          <w:rtl/>
        </w:rPr>
        <w:t>تنجيزی</w:t>
      </w:r>
      <w:proofErr w:type="spellEnd"/>
      <w:r w:rsidR="00001263">
        <w:rPr>
          <w:rFonts w:ascii="B Badr" w:hAnsi="B Badr" w:cs="B Badr" w:hint="cs"/>
          <w:sz w:val="32"/>
          <w:szCs w:val="32"/>
          <w:rtl/>
        </w:rPr>
        <w:t xml:space="preserve"> است </w:t>
      </w:r>
      <w:proofErr w:type="spellStart"/>
      <w:r w:rsidR="00001263">
        <w:rPr>
          <w:rFonts w:ascii="B Badr" w:hAnsi="B Badr" w:cs="B Badr" w:hint="cs"/>
          <w:sz w:val="32"/>
          <w:szCs w:val="32"/>
          <w:rtl/>
        </w:rPr>
        <w:t>ومتوقف</w:t>
      </w:r>
      <w:proofErr w:type="spellEnd"/>
      <w:r w:rsidR="00001263">
        <w:rPr>
          <w:rFonts w:ascii="B Badr" w:hAnsi="B Badr" w:cs="B Badr" w:hint="cs"/>
          <w:sz w:val="32"/>
          <w:szCs w:val="32"/>
          <w:rtl/>
        </w:rPr>
        <w:t xml:space="preserve"> </w:t>
      </w:r>
      <w:proofErr w:type="spellStart"/>
      <w:r w:rsidR="00001263">
        <w:rPr>
          <w:rFonts w:ascii="B Badr" w:hAnsi="B Badr" w:cs="B Badr" w:hint="cs"/>
          <w:sz w:val="32"/>
          <w:szCs w:val="32"/>
          <w:rtl/>
        </w:rPr>
        <w:t>برچيزی</w:t>
      </w:r>
      <w:proofErr w:type="spellEnd"/>
      <w:r w:rsidR="00001263">
        <w:rPr>
          <w:rFonts w:ascii="B Badr" w:hAnsi="B Badr" w:cs="B Badr" w:hint="cs"/>
          <w:sz w:val="32"/>
          <w:szCs w:val="32"/>
          <w:rtl/>
        </w:rPr>
        <w:t xml:space="preserve"> </w:t>
      </w:r>
      <w:proofErr w:type="spellStart"/>
      <w:r w:rsidR="00001263">
        <w:rPr>
          <w:rFonts w:ascii="B Badr" w:hAnsi="B Badr" w:cs="B Badr" w:hint="cs"/>
          <w:sz w:val="32"/>
          <w:szCs w:val="32"/>
          <w:rtl/>
        </w:rPr>
        <w:t>نيست</w:t>
      </w:r>
      <w:proofErr w:type="spellEnd"/>
      <w:r w:rsidR="00001263">
        <w:rPr>
          <w:rFonts w:ascii="B Badr" w:hAnsi="B Badr" w:cs="B Badr" w:hint="cs"/>
          <w:sz w:val="32"/>
          <w:szCs w:val="32"/>
          <w:rtl/>
        </w:rPr>
        <w:t xml:space="preserve"> اما دلالت </w:t>
      </w:r>
      <w:proofErr w:type="spellStart"/>
      <w:r w:rsidR="00001263">
        <w:rPr>
          <w:rFonts w:ascii="B Badr" w:hAnsi="B Badr" w:cs="B Badr" w:hint="cs"/>
          <w:sz w:val="32"/>
          <w:szCs w:val="32"/>
          <w:rtl/>
        </w:rPr>
        <w:t>مطلق</w:t>
      </w:r>
      <w:proofErr w:type="spellEnd"/>
      <w:r w:rsidR="00001263">
        <w:rPr>
          <w:rFonts w:ascii="B Badr" w:hAnsi="B Badr" w:cs="B Badr" w:hint="cs"/>
          <w:sz w:val="32"/>
          <w:szCs w:val="32"/>
          <w:rtl/>
        </w:rPr>
        <w:t xml:space="preserve"> </w:t>
      </w:r>
      <w:proofErr w:type="spellStart"/>
      <w:r w:rsidR="007073A8">
        <w:rPr>
          <w:rFonts w:ascii="B Badr" w:hAnsi="B Badr" w:cs="B Badr" w:hint="cs"/>
          <w:sz w:val="32"/>
          <w:szCs w:val="32"/>
          <w:rtl/>
        </w:rPr>
        <w:t>تعليقی</w:t>
      </w:r>
      <w:proofErr w:type="spellEnd"/>
      <w:r w:rsidR="007073A8">
        <w:rPr>
          <w:rFonts w:ascii="B Badr" w:hAnsi="B Badr" w:cs="B Badr" w:hint="cs"/>
          <w:sz w:val="32"/>
          <w:szCs w:val="32"/>
          <w:rtl/>
        </w:rPr>
        <w:t xml:space="preserve"> است </w:t>
      </w:r>
      <w:proofErr w:type="spellStart"/>
      <w:r w:rsidR="007073A8">
        <w:rPr>
          <w:rFonts w:ascii="B Badr" w:hAnsi="B Badr" w:cs="B Badr" w:hint="cs"/>
          <w:sz w:val="32"/>
          <w:szCs w:val="32"/>
          <w:rtl/>
        </w:rPr>
        <w:t>ومتوقف</w:t>
      </w:r>
      <w:proofErr w:type="spellEnd"/>
      <w:r w:rsidR="007073A8">
        <w:rPr>
          <w:rFonts w:ascii="B Badr" w:hAnsi="B Badr" w:cs="B Badr" w:hint="cs"/>
          <w:sz w:val="32"/>
          <w:szCs w:val="32"/>
          <w:rtl/>
        </w:rPr>
        <w:t xml:space="preserve"> </w:t>
      </w:r>
      <w:proofErr w:type="spellStart"/>
      <w:r w:rsidR="007073A8">
        <w:rPr>
          <w:rFonts w:ascii="B Badr" w:hAnsi="B Badr" w:cs="B Badr" w:hint="cs"/>
          <w:sz w:val="32"/>
          <w:szCs w:val="32"/>
          <w:rtl/>
        </w:rPr>
        <w:t>برجريان</w:t>
      </w:r>
      <w:proofErr w:type="spellEnd"/>
      <w:r w:rsidR="007073A8">
        <w:rPr>
          <w:rFonts w:ascii="B Badr" w:hAnsi="B Badr" w:cs="B Badr" w:hint="cs"/>
          <w:sz w:val="32"/>
          <w:szCs w:val="32"/>
          <w:rtl/>
        </w:rPr>
        <w:t xml:space="preserve"> مقدمات حکمت است که </w:t>
      </w:r>
      <w:proofErr w:type="spellStart"/>
      <w:r w:rsidR="007073A8">
        <w:rPr>
          <w:rFonts w:ascii="B Badr" w:hAnsi="B Badr" w:cs="B Badr" w:hint="cs"/>
          <w:sz w:val="32"/>
          <w:szCs w:val="32"/>
          <w:rtl/>
        </w:rPr>
        <w:t>يکی</w:t>
      </w:r>
      <w:proofErr w:type="spellEnd"/>
      <w:r w:rsidR="007073A8">
        <w:rPr>
          <w:rFonts w:ascii="B Badr" w:hAnsi="B Badr" w:cs="B Badr" w:hint="cs"/>
          <w:sz w:val="32"/>
          <w:szCs w:val="32"/>
          <w:rtl/>
        </w:rPr>
        <w:t xml:space="preserve"> از آن مقدمات عدم </w:t>
      </w:r>
      <w:proofErr w:type="spellStart"/>
      <w:r w:rsidR="007073A8">
        <w:rPr>
          <w:rFonts w:ascii="B Badr" w:hAnsi="B Badr" w:cs="B Badr" w:hint="cs"/>
          <w:sz w:val="32"/>
          <w:szCs w:val="32"/>
          <w:rtl/>
        </w:rPr>
        <w:t>البيان</w:t>
      </w:r>
      <w:proofErr w:type="spellEnd"/>
      <w:r w:rsidR="007073A8">
        <w:rPr>
          <w:rFonts w:ascii="B Badr" w:hAnsi="B Badr" w:cs="B Badr" w:hint="cs"/>
          <w:sz w:val="32"/>
          <w:szCs w:val="32"/>
          <w:rtl/>
        </w:rPr>
        <w:t xml:space="preserve"> علی </w:t>
      </w:r>
      <w:proofErr w:type="spellStart"/>
      <w:r w:rsidR="007073A8">
        <w:rPr>
          <w:rFonts w:ascii="B Badr" w:hAnsi="B Badr" w:cs="B Badr" w:hint="cs"/>
          <w:sz w:val="32"/>
          <w:szCs w:val="32"/>
          <w:rtl/>
        </w:rPr>
        <w:t>التقييد</w:t>
      </w:r>
      <w:proofErr w:type="spellEnd"/>
      <w:r w:rsidR="007073A8">
        <w:rPr>
          <w:rFonts w:ascii="B Badr" w:hAnsi="B Badr" w:cs="B Badr" w:hint="cs"/>
          <w:sz w:val="32"/>
          <w:szCs w:val="32"/>
          <w:rtl/>
        </w:rPr>
        <w:t xml:space="preserve"> است </w:t>
      </w:r>
      <w:proofErr w:type="spellStart"/>
      <w:r w:rsidR="007073A8">
        <w:rPr>
          <w:rFonts w:ascii="B Badr" w:hAnsi="B Badr" w:cs="B Badr" w:hint="cs"/>
          <w:sz w:val="32"/>
          <w:szCs w:val="32"/>
          <w:rtl/>
        </w:rPr>
        <w:t>واز</w:t>
      </w:r>
      <w:proofErr w:type="spellEnd"/>
      <w:r w:rsidR="007073A8">
        <w:rPr>
          <w:rFonts w:ascii="B Badr" w:hAnsi="B Badr" w:cs="B Badr" w:hint="cs"/>
          <w:sz w:val="32"/>
          <w:szCs w:val="32"/>
          <w:rtl/>
        </w:rPr>
        <w:t xml:space="preserve"> آنجا که عام </w:t>
      </w:r>
      <w:proofErr w:type="spellStart"/>
      <w:r w:rsidR="007073A8">
        <w:rPr>
          <w:rFonts w:ascii="B Badr" w:hAnsi="B Badr" w:cs="B Badr" w:hint="cs"/>
          <w:sz w:val="32"/>
          <w:szCs w:val="32"/>
          <w:rtl/>
        </w:rPr>
        <w:t>صلاحيت</w:t>
      </w:r>
      <w:proofErr w:type="spellEnd"/>
      <w:r w:rsidR="007073A8">
        <w:rPr>
          <w:rFonts w:ascii="B Badr" w:hAnsi="B Badr" w:cs="B Badr" w:hint="cs"/>
          <w:sz w:val="32"/>
          <w:szCs w:val="32"/>
          <w:rtl/>
        </w:rPr>
        <w:t xml:space="preserve"> برای </w:t>
      </w:r>
      <w:proofErr w:type="spellStart"/>
      <w:r w:rsidR="007073A8">
        <w:rPr>
          <w:rFonts w:ascii="B Badr" w:hAnsi="B Badr" w:cs="B Badr" w:hint="cs"/>
          <w:sz w:val="32"/>
          <w:szCs w:val="32"/>
          <w:rtl/>
        </w:rPr>
        <w:t>بيان</w:t>
      </w:r>
      <w:proofErr w:type="spellEnd"/>
      <w:r w:rsidR="007073A8">
        <w:rPr>
          <w:rFonts w:ascii="B Badr" w:hAnsi="B Badr" w:cs="B Badr" w:hint="cs"/>
          <w:sz w:val="32"/>
          <w:szCs w:val="32"/>
          <w:rtl/>
        </w:rPr>
        <w:t xml:space="preserve"> </w:t>
      </w:r>
      <w:proofErr w:type="spellStart"/>
      <w:r w:rsidR="007073A8">
        <w:rPr>
          <w:rFonts w:ascii="B Badr" w:hAnsi="B Badr" w:cs="B Badr" w:hint="cs"/>
          <w:sz w:val="32"/>
          <w:szCs w:val="32"/>
          <w:rtl/>
        </w:rPr>
        <w:t>تقييد</w:t>
      </w:r>
      <w:proofErr w:type="spellEnd"/>
      <w:r w:rsidR="007073A8">
        <w:rPr>
          <w:rFonts w:ascii="B Badr" w:hAnsi="B Badr" w:cs="B Badr" w:hint="cs"/>
          <w:sz w:val="32"/>
          <w:szCs w:val="32"/>
          <w:rtl/>
        </w:rPr>
        <w:t xml:space="preserve"> را دارد لذا مقدمات حکمت </w:t>
      </w:r>
      <w:proofErr w:type="spellStart"/>
      <w:r w:rsidR="007073A8">
        <w:rPr>
          <w:rFonts w:ascii="B Badr" w:hAnsi="B Badr" w:cs="B Badr" w:hint="cs"/>
          <w:sz w:val="32"/>
          <w:szCs w:val="32"/>
          <w:rtl/>
        </w:rPr>
        <w:t>درناحيه</w:t>
      </w:r>
      <w:proofErr w:type="spellEnd"/>
      <w:r w:rsidR="007073A8">
        <w:rPr>
          <w:rFonts w:ascii="B Badr" w:hAnsi="B Badr" w:cs="B Badr" w:hint="cs"/>
          <w:sz w:val="32"/>
          <w:szCs w:val="32"/>
          <w:rtl/>
        </w:rPr>
        <w:t xml:space="preserve"> </w:t>
      </w:r>
      <w:proofErr w:type="spellStart"/>
      <w:r w:rsidR="007073A8">
        <w:rPr>
          <w:rFonts w:ascii="B Badr" w:hAnsi="B Badr" w:cs="B Badr" w:hint="cs"/>
          <w:sz w:val="32"/>
          <w:szCs w:val="32"/>
          <w:rtl/>
        </w:rPr>
        <w:t>مطلق</w:t>
      </w:r>
      <w:proofErr w:type="spellEnd"/>
      <w:r w:rsidR="007073A8">
        <w:rPr>
          <w:rFonts w:ascii="B Badr" w:hAnsi="B Badr" w:cs="B Badr" w:hint="cs"/>
          <w:sz w:val="32"/>
          <w:szCs w:val="32"/>
          <w:rtl/>
        </w:rPr>
        <w:t xml:space="preserve"> تمام </w:t>
      </w:r>
      <w:proofErr w:type="spellStart"/>
      <w:r w:rsidR="007073A8">
        <w:rPr>
          <w:rFonts w:ascii="B Badr" w:hAnsi="B Badr" w:cs="B Badr" w:hint="cs"/>
          <w:sz w:val="32"/>
          <w:szCs w:val="32"/>
          <w:rtl/>
        </w:rPr>
        <w:t>نمی</w:t>
      </w:r>
      <w:proofErr w:type="spellEnd"/>
      <w:r w:rsidR="007073A8">
        <w:rPr>
          <w:rFonts w:ascii="B Badr" w:hAnsi="B Badr" w:cs="B Badr" w:hint="cs"/>
          <w:sz w:val="32"/>
          <w:szCs w:val="32"/>
          <w:rtl/>
        </w:rPr>
        <w:t xml:space="preserve"> شود تا اطلاق منعقد گردد </w:t>
      </w:r>
      <w:proofErr w:type="spellStart"/>
      <w:r w:rsidR="007073A8">
        <w:rPr>
          <w:rFonts w:ascii="B Badr" w:hAnsi="B Badr" w:cs="B Badr" w:hint="cs"/>
          <w:sz w:val="32"/>
          <w:szCs w:val="32"/>
          <w:rtl/>
        </w:rPr>
        <w:t>وقابل</w:t>
      </w:r>
      <w:proofErr w:type="spellEnd"/>
      <w:r w:rsidR="007073A8">
        <w:rPr>
          <w:rFonts w:ascii="B Badr" w:hAnsi="B Badr" w:cs="B Badr" w:hint="cs"/>
          <w:sz w:val="32"/>
          <w:szCs w:val="32"/>
          <w:rtl/>
        </w:rPr>
        <w:t xml:space="preserve"> تمسک باشد .</w:t>
      </w:r>
      <w:r w:rsidR="00001263">
        <w:rPr>
          <w:rFonts w:ascii="B Badr" w:hAnsi="B Badr" w:cs="B Badr" w:hint="cs"/>
          <w:sz w:val="32"/>
          <w:szCs w:val="32"/>
          <w:rtl/>
        </w:rPr>
        <w:t xml:space="preserve"> </w:t>
      </w:r>
    </w:p>
    <w:p w:rsidR="0028327F" w:rsidRDefault="00B9020F" w:rsidP="00B7096F">
      <w:pPr>
        <w:jc w:val="highKashida"/>
      </w:pPr>
    </w:p>
    <w:sectPr w:rsidR="0028327F" w:rsidSect="00552B91">
      <w:headerReference w:type="default" r:id="rId7"/>
      <w:pgSz w:w="11906" w:h="16838"/>
      <w:pgMar w:top="1440" w:right="1286" w:bottom="1440" w:left="144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20F" w:rsidRDefault="00B9020F" w:rsidP="00B7096F">
      <w:pPr>
        <w:spacing w:after="0" w:line="240" w:lineRule="auto"/>
      </w:pPr>
      <w:r>
        <w:separator/>
      </w:r>
    </w:p>
  </w:endnote>
  <w:endnote w:type="continuationSeparator" w:id="0">
    <w:p w:rsidR="00B9020F" w:rsidRDefault="00B9020F" w:rsidP="00B70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20F" w:rsidRDefault="00B9020F" w:rsidP="00B7096F">
      <w:pPr>
        <w:spacing w:after="0" w:line="240" w:lineRule="auto"/>
      </w:pPr>
      <w:r>
        <w:separator/>
      </w:r>
    </w:p>
  </w:footnote>
  <w:footnote w:type="continuationSeparator" w:id="0">
    <w:p w:rsidR="00B9020F" w:rsidRDefault="00B9020F" w:rsidP="00B7096F">
      <w:pPr>
        <w:spacing w:after="0" w:line="240" w:lineRule="auto"/>
      </w:pPr>
      <w:r>
        <w:continuationSeparator/>
      </w:r>
    </w:p>
  </w:footnote>
  <w:footnote w:id="1">
    <w:p w:rsidR="00B7096F" w:rsidRDefault="00B7096F">
      <w:pPr>
        <w:pStyle w:val="a8"/>
        <w:rPr>
          <w:rFonts w:hint="cs"/>
          <w:rtl/>
        </w:rPr>
      </w:pPr>
      <w:r>
        <w:rPr>
          <w:rStyle w:val="aa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-</w:t>
      </w:r>
      <w:proofErr w:type="spellStart"/>
      <w:r>
        <w:rPr>
          <w:rFonts w:hint="cs"/>
          <w:rtl/>
        </w:rPr>
        <w:t>محاضرات</w:t>
      </w:r>
      <w:proofErr w:type="spellEnd"/>
      <w:r>
        <w:rPr>
          <w:rFonts w:hint="cs"/>
          <w:rtl/>
        </w:rPr>
        <w:t xml:space="preserve"> ج3ص 292 </w:t>
      </w:r>
      <w:bookmarkStart w:id="0" w:name="_GoBack"/>
      <w:bookmarkEnd w:id="0"/>
      <w:r>
        <w:rPr>
          <w:rFonts w:hint="cs"/>
          <w:rtl/>
        </w:rPr>
        <w:t>به بعد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958948289"/>
      <w:docPartObj>
        <w:docPartGallery w:val="Page Numbers (Top of Page)"/>
        <w:docPartUnique/>
      </w:docPartObj>
    </w:sdtPr>
    <w:sdtContent>
      <w:p w:rsidR="00B7096F" w:rsidRDefault="00B7096F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73A8" w:rsidRPr="007073A8">
          <w:rPr>
            <w:noProof/>
            <w:rtl/>
            <w:lang w:val="fa-IR"/>
          </w:rPr>
          <w:t>2</w:t>
        </w:r>
        <w:r>
          <w:rPr>
            <w:noProof/>
          </w:rPr>
          <w:fldChar w:fldCharType="end"/>
        </w:r>
      </w:p>
    </w:sdtContent>
  </w:sdt>
  <w:p w:rsidR="00B7096F" w:rsidRDefault="00B7096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9EC"/>
    <w:rsid w:val="00001263"/>
    <w:rsid w:val="00600219"/>
    <w:rsid w:val="007073A8"/>
    <w:rsid w:val="00AB4B83"/>
    <w:rsid w:val="00B7096F"/>
    <w:rsid w:val="00B9020F"/>
    <w:rsid w:val="00B929EC"/>
    <w:rsid w:val="00D46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29E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B709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سرصفحه نویسه"/>
    <w:basedOn w:val="a0"/>
    <w:link w:val="a4"/>
    <w:uiPriority w:val="99"/>
    <w:rsid w:val="00B7096F"/>
  </w:style>
  <w:style w:type="paragraph" w:styleId="a6">
    <w:name w:val="footer"/>
    <w:basedOn w:val="a"/>
    <w:link w:val="a7"/>
    <w:uiPriority w:val="99"/>
    <w:unhideWhenUsed/>
    <w:rsid w:val="00B709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پانویس نویسه"/>
    <w:basedOn w:val="a0"/>
    <w:link w:val="a6"/>
    <w:uiPriority w:val="99"/>
    <w:rsid w:val="00B7096F"/>
  </w:style>
  <w:style w:type="paragraph" w:styleId="a8">
    <w:name w:val="footnote text"/>
    <w:basedOn w:val="a"/>
    <w:link w:val="a9"/>
    <w:uiPriority w:val="99"/>
    <w:semiHidden/>
    <w:unhideWhenUsed/>
    <w:rsid w:val="00B7096F"/>
    <w:pPr>
      <w:spacing w:after="0" w:line="240" w:lineRule="auto"/>
    </w:pPr>
    <w:rPr>
      <w:sz w:val="20"/>
      <w:szCs w:val="20"/>
    </w:rPr>
  </w:style>
  <w:style w:type="character" w:customStyle="1" w:styleId="a9">
    <w:name w:val="متن پاورقی نویسه"/>
    <w:basedOn w:val="a0"/>
    <w:link w:val="a8"/>
    <w:uiPriority w:val="99"/>
    <w:semiHidden/>
    <w:rsid w:val="00B7096F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B7096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29E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B709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سرصفحه نویسه"/>
    <w:basedOn w:val="a0"/>
    <w:link w:val="a4"/>
    <w:uiPriority w:val="99"/>
    <w:rsid w:val="00B7096F"/>
  </w:style>
  <w:style w:type="paragraph" w:styleId="a6">
    <w:name w:val="footer"/>
    <w:basedOn w:val="a"/>
    <w:link w:val="a7"/>
    <w:uiPriority w:val="99"/>
    <w:unhideWhenUsed/>
    <w:rsid w:val="00B709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پانویس نویسه"/>
    <w:basedOn w:val="a0"/>
    <w:link w:val="a6"/>
    <w:uiPriority w:val="99"/>
    <w:rsid w:val="00B7096F"/>
  </w:style>
  <w:style w:type="paragraph" w:styleId="a8">
    <w:name w:val="footnote text"/>
    <w:basedOn w:val="a"/>
    <w:link w:val="a9"/>
    <w:uiPriority w:val="99"/>
    <w:semiHidden/>
    <w:unhideWhenUsed/>
    <w:rsid w:val="00B7096F"/>
    <w:pPr>
      <w:spacing w:after="0" w:line="240" w:lineRule="auto"/>
    </w:pPr>
    <w:rPr>
      <w:sz w:val="20"/>
      <w:szCs w:val="20"/>
    </w:rPr>
  </w:style>
  <w:style w:type="character" w:customStyle="1" w:styleId="a9">
    <w:name w:val="متن پاورقی نویسه"/>
    <w:basedOn w:val="a0"/>
    <w:link w:val="a8"/>
    <w:uiPriority w:val="99"/>
    <w:semiHidden/>
    <w:rsid w:val="00B7096F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B709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7</Pages>
  <Words>1336</Words>
  <Characters>7618</Characters>
  <Application>Microsoft Office Word</Application>
  <DocSecurity>0</DocSecurity>
  <Lines>63</Lines>
  <Paragraphs>17</Paragraphs>
  <ScaleCrop>false</ScaleCrop>
  <HeadingPairs>
    <vt:vector size="2" baseType="variant">
      <vt:variant>
        <vt:lpstr>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mirdamadi</dc:creator>
  <cp:lastModifiedBy>سلام</cp:lastModifiedBy>
  <cp:revision>2</cp:revision>
  <cp:lastPrinted>2019-10-14T19:36:00Z</cp:lastPrinted>
  <dcterms:created xsi:type="dcterms:W3CDTF">2019-10-13T16:17:00Z</dcterms:created>
  <dcterms:modified xsi:type="dcterms:W3CDTF">2019-10-14T19:36:00Z</dcterms:modified>
</cp:coreProperties>
</file>