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EF" w:rsidRDefault="000373EF" w:rsidP="000373EF">
      <w:pPr>
        <w:pStyle w:val="a3"/>
        <w:bidi/>
        <w:ind w:left="90" w:firstLine="180"/>
        <w:jc w:val="both"/>
        <w:rPr>
          <w:rFonts w:ascii="B Badr" w:hAnsi="B Badr" w:cs="B Badr"/>
          <w:sz w:val="32"/>
          <w:szCs w:val="32"/>
          <w:rtl/>
        </w:rPr>
      </w:pPr>
      <w:r>
        <w:rPr>
          <w:rFonts w:ascii="B Badr" w:hAnsi="B Badr" w:cs="B Badr" w:hint="cs"/>
          <w:sz w:val="32"/>
          <w:szCs w:val="32"/>
          <w:rtl/>
        </w:rPr>
        <w:t xml:space="preserve">چهارشنبه 13 / 9 /98 </w:t>
      </w:r>
    </w:p>
    <w:p w:rsidR="000373EF" w:rsidRDefault="000373EF" w:rsidP="00B971EE">
      <w:pPr>
        <w:pStyle w:val="a3"/>
        <w:bidi/>
        <w:ind w:left="90" w:firstLine="180"/>
        <w:jc w:val="both"/>
        <w:rPr>
          <w:rFonts w:ascii="B Badr" w:hAnsi="B Badr" w:cs="B Badr"/>
          <w:sz w:val="32"/>
          <w:szCs w:val="32"/>
          <w:rtl/>
        </w:rPr>
      </w:pPr>
      <w:r>
        <w:rPr>
          <w:rFonts w:ascii="B Badr" w:hAnsi="B Badr" w:cs="B Badr" w:hint="cs"/>
          <w:sz w:val="32"/>
          <w:szCs w:val="32"/>
          <w:rtl/>
        </w:rPr>
        <w:t xml:space="preserve">گفته شد که هرچند در عرفی بودن تخصیص از ناحیه بعضی از محققین اشکال شده است اما به نظر می رسد که این اشکال وارد نباشد و بتوانیم به واسطه تخصیص بین </w:t>
      </w:r>
      <w:proofErr w:type="spellStart"/>
      <w:r>
        <w:rPr>
          <w:rFonts w:ascii="B Badr" w:hAnsi="B Badr" w:cs="B Badr" w:hint="cs"/>
          <w:sz w:val="32"/>
          <w:szCs w:val="32"/>
          <w:rtl/>
        </w:rPr>
        <w:t>الکلامین</w:t>
      </w:r>
      <w:proofErr w:type="spellEnd"/>
      <w:r>
        <w:rPr>
          <w:rFonts w:ascii="B Badr" w:hAnsi="B Badr" w:cs="B Badr" w:hint="cs"/>
          <w:sz w:val="32"/>
          <w:szCs w:val="32"/>
          <w:rtl/>
        </w:rPr>
        <w:t xml:space="preserve"> التیام ایجاد کنیم . نکته این جمع هم این است که به نظر عرف </w:t>
      </w:r>
      <w:proofErr w:type="spellStart"/>
      <w:r>
        <w:rPr>
          <w:rFonts w:ascii="B Badr" w:hAnsi="B Badr" w:cs="B Badr" w:hint="cs"/>
          <w:sz w:val="32"/>
          <w:szCs w:val="32"/>
          <w:rtl/>
        </w:rPr>
        <w:t>عقلاء</w:t>
      </w:r>
      <w:proofErr w:type="spellEnd"/>
      <w:r>
        <w:rPr>
          <w:rFonts w:ascii="B Badr" w:hAnsi="B Badr" w:cs="B Badr" w:hint="cs"/>
          <w:sz w:val="32"/>
          <w:szCs w:val="32"/>
          <w:rtl/>
        </w:rPr>
        <w:t xml:space="preserve"> ،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ملزم نیست که تمام مرادش را با کلام واحد بیان کند بلکه می تواند با ارائه </w:t>
      </w:r>
      <w:proofErr w:type="spellStart"/>
      <w:r>
        <w:rPr>
          <w:rFonts w:ascii="B Badr" w:hAnsi="B Badr" w:cs="B Badr" w:hint="cs"/>
          <w:sz w:val="32"/>
          <w:szCs w:val="32"/>
          <w:rtl/>
        </w:rPr>
        <w:t>قرائن</w:t>
      </w:r>
      <w:proofErr w:type="spellEnd"/>
      <w:r>
        <w:rPr>
          <w:rFonts w:ascii="B Badr" w:hAnsi="B Badr" w:cs="B Badr" w:hint="cs"/>
          <w:sz w:val="32"/>
          <w:szCs w:val="32"/>
          <w:rtl/>
        </w:rPr>
        <w:t xml:space="preserve"> </w:t>
      </w:r>
      <w:proofErr w:type="spellStart"/>
      <w:r>
        <w:rPr>
          <w:rFonts w:ascii="B Badr" w:hAnsi="B Badr" w:cs="B Badr" w:hint="cs"/>
          <w:sz w:val="32"/>
          <w:szCs w:val="32"/>
          <w:rtl/>
        </w:rPr>
        <w:t>منفصله</w:t>
      </w:r>
      <w:proofErr w:type="spellEnd"/>
      <w:r>
        <w:rPr>
          <w:rFonts w:ascii="B Badr" w:hAnsi="B Badr" w:cs="B Badr" w:hint="cs"/>
          <w:sz w:val="32"/>
          <w:szCs w:val="32"/>
          <w:rtl/>
        </w:rPr>
        <w:t xml:space="preserve"> مراد جدی از کلام اولش را تبیین کند. این حقی است که عرف برای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قائل است . حتی اگر بیان </w:t>
      </w:r>
      <w:proofErr w:type="spellStart"/>
      <w:r>
        <w:rPr>
          <w:rFonts w:ascii="B Badr" w:hAnsi="B Badr" w:cs="B Badr" w:hint="cs"/>
          <w:sz w:val="32"/>
          <w:szCs w:val="32"/>
          <w:rtl/>
        </w:rPr>
        <w:t>منفصل</w:t>
      </w:r>
      <w:proofErr w:type="spellEnd"/>
      <w:r>
        <w:rPr>
          <w:rFonts w:ascii="B Badr" w:hAnsi="B Badr" w:cs="B Badr" w:hint="cs"/>
          <w:sz w:val="32"/>
          <w:szCs w:val="32"/>
          <w:rtl/>
        </w:rPr>
        <w:t xml:space="preserve"> دلیل خاص ، بعد از زمان عمل به عام باشد و تاخیر بیان از وقت حاجت لازم </w:t>
      </w:r>
      <w:proofErr w:type="spellStart"/>
      <w:r>
        <w:rPr>
          <w:rFonts w:ascii="B Badr" w:hAnsi="B Badr" w:cs="B Badr" w:hint="cs"/>
          <w:sz w:val="32"/>
          <w:szCs w:val="32"/>
          <w:rtl/>
        </w:rPr>
        <w:t>اید</w:t>
      </w:r>
      <w:proofErr w:type="spellEnd"/>
      <w:r>
        <w:rPr>
          <w:rFonts w:ascii="B Badr" w:hAnsi="B Badr" w:cs="B Badr" w:hint="cs"/>
          <w:sz w:val="32"/>
          <w:szCs w:val="32"/>
          <w:rtl/>
        </w:rPr>
        <w:t xml:space="preserve"> اما اگر مصلحتی در بیان مستقل عام باشد که فرض هم این است که در موارد جعل قانون که مورد </w:t>
      </w:r>
      <w:proofErr w:type="spellStart"/>
      <w:r>
        <w:rPr>
          <w:rFonts w:ascii="B Badr" w:hAnsi="B Badr" w:cs="B Badr" w:hint="cs"/>
          <w:sz w:val="32"/>
          <w:szCs w:val="32"/>
          <w:rtl/>
        </w:rPr>
        <w:t>متیقن</w:t>
      </w:r>
      <w:proofErr w:type="spellEnd"/>
      <w:r>
        <w:rPr>
          <w:rFonts w:ascii="B Badr" w:hAnsi="B Badr" w:cs="B Badr" w:hint="cs"/>
          <w:sz w:val="32"/>
          <w:szCs w:val="32"/>
          <w:rtl/>
        </w:rPr>
        <w:t xml:space="preserve"> از موارد عام و خاص </w:t>
      </w:r>
      <w:proofErr w:type="spellStart"/>
      <w:r>
        <w:rPr>
          <w:rFonts w:ascii="B Badr" w:hAnsi="B Badr" w:cs="B Badr" w:hint="cs"/>
          <w:sz w:val="32"/>
          <w:szCs w:val="32"/>
          <w:rtl/>
        </w:rPr>
        <w:t>منفصل</w:t>
      </w:r>
      <w:proofErr w:type="spellEnd"/>
      <w:r>
        <w:rPr>
          <w:rFonts w:ascii="B Badr" w:hAnsi="B Badr" w:cs="B Badr" w:hint="cs"/>
          <w:sz w:val="32"/>
          <w:szCs w:val="32"/>
          <w:rtl/>
        </w:rPr>
        <w:t xml:space="preserve"> است مصلحت در بیان مستقل عام می باشد در این موارد عرف تاخیر بیان از وقت حاجت را مانع از اختیار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برای بیان قرینه خاصه به صورت مستقل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بیند . یعنی همین که تاخیر بیان خاص </w:t>
      </w:r>
      <w:proofErr w:type="spellStart"/>
      <w:r>
        <w:rPr>
          <w:rFonts w:ascii="B Badr" w:hAnsi="B Badr" w:cs="B Badr" w:hint="cs"/>
          <w:sz w:val="32"/>
          <w:szCs w:val="32"/>
          <w:rtl/>
        </w:rPr>
        <w:t>مصحلت</w:t>
      </w:r>
      <w:proofErr w:type="spellEnd"/>
      <w:r>
        <w:rPr>
          <w:rFonts w:ascii="B Badr" w:hAnsi="B Badr" w:cs="B Badr" w:hint="cs"/>
          <w:sz w:val="32"/>
          <w:szCs w:val="32"/>
          <w:rtl/>
        </w:rPr>
        <w:t xml:space="preserve"> دارد باعث جبران می شود . لذا </w:t>
      </w:r>
      <w:proofErr w:type="spellStart"/>
      <w:r>
        <w:rPr>
          <w:rFonts w:ascii="B Badr" w:hAnsi="B Badr" w:cs="B Badr" w:hint="cs"/>
          <w:sz w:val="32"/>
          <w:szCs w:val="32"/>
          <w:rtl/>
        </w:rPr>
        <w:t>درجایی</w:t>
      </w:r>
      <w:proofErr w:type="spellEnd"/>
      <w:r>
        <w:rPr>
          <w:rFonts w:ascii="B Badr" w:hAnsi="B Badr" w:cs="B Badr" w:hint="cs"/>
          <w:sz w:val="32"/>
          <w:szCs w:val="32"/>
          <w:rtl/>
        </w:rPr>
        <w:t xml:space="preserve"> که احتمال وجود مصلحت در تاخیر باشد ، عرف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بیند و خاص را قرینه ای برای بیان مراد جدی از عام حساب می کند . </w:t>
      </w:r>
    </w:p>
    <w:p w:rsidR="000373EF" w:rsidRDefault="000373EF" w:rsidP="000373EF">
      <w:pPr>
        <w:pStyle w:val="a3"/>
        <w:bidi/>
        <w:ind w:left="90" w:firstLine="180"/>
        <w:jc w:val="both"/>
        <w:rPr>
          <w:rFonts w:ascii="B Badr" w:hAnsi="B Badr" w:cs="B Badr"/>
          <w:sz w:val="32"/>
          <w:szCs w:val="32"/>
          <w:rtl/>
        </w:rPr>
      </w:pPr>
      <w:r>
        <w:rPr>
          <w:rFonts w:ascii="B Badr" w:hAnsi="B Badr" w:cs="B Badr" w:hint="cs"/>
          <w:sz w:val="32"/>
          <w:szCs w:val="32"/>
          <w:rtl/>
        </w:rPr>
        <w:t xml:space="preserve">بنابراین اینطور نیست که عرف </w:t>
      </w:r>
      <w:proofErr w:type="spellStart"/>
      <w:r>
        <w:rPr>
          <w:rFonts w:ascii="B Badr" w:hAnsi="B Badr" w:cs="B Badr" w:hint="cs"/>
          <w:sz w:val="32"/>
          <w:szCs w:val="32"/>
          <w:rtl/>
        </w:rPr>
        <w:t>مساعدتی</w:t>
      </w:r>
      <w:proofErr w:type="spellEnd"/>
      <w:r>
        <w:rPr>
          <w:rFonts w:ascii="B Badr" w:hAnsi="B Badr" w:cs="B Badr" w:hint="cs"/>
          <w:sz w:val="32"/>
          <w:szCs w:val="32"/>
          <w:rtl/>
        </w:rPr>
        <w:t xml:space="preserve"> با تخصیص نداشته باشد و ما صرفا در خصوص عام و خاص صادر از ائمه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به خاطر دلیل خاص که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اصحاب باشد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به تخصیص باشیم کما اینکه نظر بعض </w:t>
      </w:r>
      <w:proofErr w:type="spellStart"/>
      <w:r>
        <w:rPr>
          <w:rFonts w:ascii="B Badr" w:hAnsi="B Badr" w:cs="B Badr" w:hint="cs"/>
          <w:sz w:val="32"/>
          <w:szCs w:val="32"/>
          <w:rtl/>
        </w:rPr>
        <w:t>الاعلام</w:t>
      </w:r>
      <w:proofErr w:type="spellEnd"/>
      <w:r>
        <w:rPr>
          <w:rFonts w:ascii="B Badr" w:hAnsi="B Badr" w:cs="B Badr" w:hint="cs"/>
          <w:sz w:val="32"/>
          <w:szCs w:val="32"/>
          <w:rtl/>
        </w:rPr>
        <w:t xml:space="preserve"> از اساتید ما چنین است . لذا به نظر می رسد </w:t>
      </w:r>
      <w:proofErr w:type="spellStart"/>
      <w:r>
        <w:rPr>
          <w:rFonts w:ascii="B Badr" w:hAnsi="B Badr" w:cs="B Badr" w:hint="cs"/>
          <w:sz w:val="32"/>
          <w:szCs w:val="32"/>
          <w:rtl/>
        </w:rPr>
        <w:t>باتوجه</w:t>
      </w:r>
      <w:proofErr w:type="spellEnd"/>
      <w:r>
        <w:rPr>
          <w:rFonts w:ascii="B Badr" w:hAnsi="B Badr" w:cs="B Badr" w:hint="cs"/>
          <w:sz w:val="32"/>
          <w:szCs w:val="32"/>
          <w:rtl/>
        </w:rPr>
        <w:t xml:space="preserve"> به این که مورد بحث عام و خاص </w:t>
      </w:r>
      <w:proofErr w:type="spellStart"/>
      <w:r>
        <w:rPr>
          <w:rFonts w:ascii="B Badr" w:hAnsi="B Badr" w:cs="B Badr" w:hint="cs"/>
          <w:sz w:val="32"/>
          <w:szCs w:val="32"/>
          <w:rtl/>
        </w:rPr>
        <w:t>هایی</w:t>
      </w:r>
      <w:proofErr w:type="spellEnd"/>
      <w:r>
        <w:rPr>
          <w:rFonts w:ascii="B Badr" w:hAnsi="B Badr" w:cs="B Badr" w:hint="cs"/>
          <w:sz w:val="32"/>
          <w:szCs w:val="32"/>
          <w:rtl/>
        </w:rPr>
        <w:t xml:space="preserve"> هستند که قالب قانونی دارند نه گفتگوهای روزمره مردم ، نظر مشهور نظر صواب باشد و تقدیم خاص بر عام در عرف روشن باشد . </w:t>
      </w:r>
    </w:p>
    <w:p w:rsidR="000373EF" w:rsidRDefault="000373EF" w:rsidP="00B971EE">
      <w:pPr>
        <w:pStyle w:val="a3"/>
        <w:bidi/>
        <w:ind w:left="90" w:firstLine="180"/>
        <w:jc w:val="both"/>
        <w:rPr>
          <w:rFonts w:ascii="B Badr" w:hAnsi="B Badr" w:cs="B Badr"/>
          <w:sz w:val="32"/>
          <w:szCs w:val="32"/>
          <w:rtl/>
        </w:rPr>
      </w:pPr>
      <w:proofErr w:type="spellStart"/>
      <w:r>
        <w:rPr>
          <w:rFonts w:ascii="B Badr" w:hAnsi="B Badr" w:cs="B Badr" w:hint="cs"/>
          <w:sz w:val="32"/>
          <w:szCs w:val="32"/>
          <w:rtl/>
        </w:rPr>
        <w:t>انچه</w:t>
      </w:r>
      <w:proofErr w:type="spellEnd"/>
      <w:r>
        <w:rPr>
          <w:rFonts w:ascii="B Badr" w:hAnsi="B Badr" w:cs="B Badr" w:hint="cs"/>
          <w:sz w:val="32"/>
          <w:szCs w:val="32"/>
          <w:rtl/>
        </w:rPr>
        <w:t xml:space="preserve"> از این تقریب به دست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این است که عرف این حق را به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می دهد که برای تحدید </w:t>
      </w:r>
      <w:proofErr w:type="spellStart"/>
      <w:r>
        <w:rPr>
          <w:rFonts w:ascii="B Badr" w:hAnsi="B Badr" w:cs="B Badr" w:hint="cs"/>
          <w:sz w:val="32"/>
          <w:szCs w:val="32"/>
          <w:rtl/>
        </w:rPr>
        <w:t>مراداتش</w:t>
      </w:r>
      <w:proofErr w:type="spellEnd"/>
      <w:r>
        <w:rPr>
          <w:rFonts w:ascii="B Badr" w:hAnsi="B Badr" w:cs="B Badr" w:hint="cs"/>
          <w:sz w:val="32"/>
          <w:szCs w:val="32"/>
          <w:rtl/>
        </w:rPr>
        <w:t xml:space="preserve"> از کلمات </w:t>
      </w:r>
      <w:proofErr w:type="spellStart"/>
      <w:r>
        <w:rPr>
          <w:rFonts w:ascii="B Badr" w:hAnsi="B Badr" w:cs="B Badr" w:hint="cs"/>
          <w:sz w:val="32"/>
          <w:szCs w:val="32"/>
          <w:rtl/>
        </w:rPr>
        <w:t>منفصلی</w:t>
      </w:r>
      <w:proofErr w:type="spellEnd"/>
      <w:r>
        <w:rPr>
          <w:rFonts w:ascii="B Badr" w:hAnsi="B Badr" w:cs="B Badr" w:hint="cs"/>
          <w:sz w:val="32"/>
          <w:szCs w:val="32"/>
          <w:rtl/>
        </w:rPr>
        <w:t xml:space="preserve"> استفاده کند که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دارند . در چنین موردی عرف جمع بین </w:t>
      </w:r>
      <w:proofErr w:type="spellStart"/>
      <w:r>
        <w:rPr>
          <w:rFonts w:ascii="B Badr" w:hAnsi="B Badr" w:cs="B Badr" w:hint="cs"/>
          <w:sz w:val="32"/>
          <w:szCs w:val="32"/>
          <w:rtl/>
        </w:rPr>
        <w:t>الخطابین</w:t>
      </w:r>
      <w:proofErr w:type="spellEnd"/>
      <w:r>
        <w:rPr>
          <w:rFonts w:ascii="B Badr" w:hAnsi="B Badr" w:cs="B Badr" w:hint="cs"/>
          <w:sz w:val="32"/>
          <w:szCs w:val="32"/>
          <w:rtl/>
        </w:rPr>
        <w:t xml:space="preserve"> می کند . لذا ملاک استفاده کردن از کلمات </w:t>
      </w:r>
      <w:proofErr w:type="spellStart"/>
      <w:r>
        <w:rPr>
          <w:rFonts w:ascii="B Badr" w:hAnsi="B Badr" w:cs="B Badr" w:hint="cs"/>
          <w:sz w:val="32"/>
          <w:szCs w:val="32"/>
          <w:rtl/>
        </w:rPr>
        <w:t>منفصله</w:t>
      </w:r>
      <w:proofErr w:type="spellEnd"/>
      <w:r>
        <w:rPr>
          <w:rFonts w:ascii="B Badr" w:hAnsi="B Badr" w:cs="B Badr" w:hint="cs"/>
          <w:sz w:val="32"/>
          <w:szCs w:val="32"/>
          <w:rtl/>
        </w:rPr>
        <w:t xml:space="preserve"> این است که بعضی بر بعض دیگر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داشته باشند . هیچ اشکالی در این نیست که باید کلمات بعدی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داشته باشند ، بحثی که در جمع بین عام و خاص محل اشکال و اختلاف شده این است که </w:t>
      </w:r>
      <w:proofErr w:type="spellStart"/>
      <w:r>
        <w:rPr>
          <w:rFonts w:ascii="B Badr" w:hAnsi="B Badr" w:cs="B Badr" w:hint="cs"/>
          <w:sz w:val="32"/>
          <w:szCs w:val="32"/>
          <w:rtl/>
        </w:rPr>
        <w:t>ایا</w:t>
      </w:r>
      <w:proofErr w:type="spellEnd"/>
      <w:r>
        <w:rPr>
          <w:rFonts w:ascii="B Badr" w:hAnsi="B Badr" w:cs="B Badr" w:hint="cs"/>
          <w:sz w:val="32"/>
          <w:szCs w:val="32"/>
          <w:rtl/>
        </w:rPr>
        <w:t xml:space="preserve"> وجه تخصیص این </w:t>
      </w:r>
      <w:r>
        <w:rPr>
          <w:rFonts w:ascii="B Badr" w:hAnsi="B Badr" w:cs="B Badr" w:hint="cs"/>
          <w:sz w:val="32"/>
          <w:szCs w:val="32"/>
          <w:rtl/>
        </w:rPr>
        <w:lastRenderedPageBreak/>
        <w:t xml:space="preserve">است که خطاب خاص در </w:t>
      </w:r>
      <w:proofErr w:type="spellStart"/>
      <w:r>
        <w:rPr>
          <w:rFonts w:ascii="B Badr" w:hAnsi="B Badr" w:cs="B Badr" w:hint="cs"/>
          <w:sz w:val="32"/>
          <w:szCs w:val="32"/>
          <w:rtl/>
        </w:rPr>
        <w:t>دلالتش</w:t>
      </w:r>
      <w:proofErr w:type="spellEnd"/>
      <w:r>
        <w:rPr>
          <w:rFonts w:ascii="B Badr" w:hAnsi="B Badr" w:cs="B Badr" w:hint="cs"/>
          <w:sz w:val="32"/>
          <w:szCs w:val="32"/>
          <w:rtl/>
        </w:rPr>
        <w:t xml:space="preserve"> نسبت به موردی که دلالت دارد </w:t>
      </w:r>
      <w:proofErr w:type="spellStart"/>
      <w:r>
        <w:rPr>
          <w:rFonts w:ascii="B Badr" w:hAnsi="B Badr" w:cs="B Badr" w:hint="cs"/>
          <w:sz w:val="32"/>
          <w:szCs w:val="32"/>
          <w:rtl/>
        </w:rPr>
        <w:t>اقوی</w:t>
      </w:r>
      <w:proofErr w:type="spellEnd"/>
      <w:r>
        <w:rPr>
          <w:rFonts w:ascii="B Badr" w:hAnsi="B Badr" w:cs="B Badr" w:hint="cs"/>
          <w:sz w:val="32"/>
          <w:szCs w:val="32"/>
          <w:rtl/>
        </w:rPr>
        <w:t xml:space="preserve"> و اظهر است و به نکته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مقدم می شود یا وجه تقدیم این است که چون خاص از جهت موضوعی و موردی دایره </w:t>
      </w:r>
      <w:proofErr w:type="spellStart"/>
      <w:r>
        <w:rPr>
          <w:rFonts w:ascii="B Badr" w:hAnsi="B Badr" w:cs="B Badr" w:hint="cs"/>
          <w:sz w:val="32"/>
          <w:szCs w:val="32"/>
          <w:rtl/>
        </w:rPr>
        <w:t>اش</w:t>
      </w:r>
      <w:proofErr w:type="spellEnd"/>
      <w:r>
        <w:rPr>
          <w:rFonts w:ascii="B Badr" w:hAnsi="B Badr" w:cs="B Badr" w:hint="cs"/>
          <w:sz w:val="32"/>
          <w:szCs w:val="32"/>
          <w:rtl/>
        </w:rPr>
        <w:t xml:space="preserve"> ضیق تر است همین خاص بودن و اختصاص به بعضی موارد داشتن موجب تقدیم می شود . </w:t>
      </w:r>
      <w:proofErr w:type="spellStart"/>
      <w:r>
        <w:rPr>
          <w:rFonts w:ascii="B Badr" w:hAnsi="B Badr" w:cs="B Badr" w:hint="cs"/>
          <w:sz w:val="32"/>
          <w:szCs w:val="32"/>
          <w:rtl/>
        </w:rPr>
        <w:t>التبه</w:t>
      </w:r>
      <w:proofErr w:type="spellEnd"/>
      <w:r>
        <w:rPr>
          <w:rFonts w:ascii="B Badr" w:hAnsi="B Badr" w:cs="B Badr" w:hint="cs"/>
          <w:sz w:val="32"/>
          <w:szCs w:val="32"/>
          <w:rtl/>
        </w:rPr>
        <w:t xml:space="preserve"> گاهی این طور تعبیر می شود که </w:t>
      </w:r>
      <w:proofErr w:type="spellStart"/>
      <w:r>
        <w:rPr>
          <w:rFonts w:ascii="B Badr" w:hAnsi="B Badr" w:cs="B Badr" w:hint="cs"/>
          <w:sz w:val="32"/>
          <w:szCs w:val="32"/>
          <w:rtl/>
        </w:rPr>
        <w:t>ایا</w:t>
      </w:r>
      <w:proofErr w:type="spellEnd"/>
      <w:r>
        <w:rPr>
          <w:rFonts w:ascii="B Badr" w:hAnsi="B Badr" w:cs="B Badr" w:hint="cs"/>
          <w:sz w:val="32"/>
          <w:szCs w:val="32"/>
          <w:rtl/>
        </w:rPr>
        <w:t xml:space="preserve"> تخصیص به ملاک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است یا به ملاک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w:t>
      </w:r>
      <w:r w:rsidR="00B971EE">
        <w:rPr>
          <w:rFonts w:ascii="B Badr" w:hAnsi="B Badr" w:cs="B Badr" w:hint="cs"/>
          <w:sz w:val="32"/>
          <w:szCs w:val="32"/>
          <w:rtl/>
        </w:rPr>
        <w:t xml:space="preserve"> </w:t>
      </w:r>
      <w:r>
        <w:rPr>
          <w:rFonts w:ascii="B Badr" w:hAnsi="B Badr" w:cs="B Badr" w:hint="cs"/>
          <w:sz w:val="32"/>
          <w:szCs w:val="32"/>
          <w:rtl/>
        </w:rPr>
        <w:t xml:space="preserve">طرح بحث به این عنوان صحیح نیست زیرا کسی مثل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که قائل است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موجب تخصیص می شود همین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را قرینه می گیرد چراکه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خودش از </w:t>
      </w:r>
      <w:proofErr w:type="spellStart"/>
      <w:r>
        <w:rPr>
          <w:rFonts w:ascii="B Badr" w:hAnsi="B Badr" w:cs="B Badr" w:hint="cs"/>
          <w:sz w:val="32"/>
          <w:szCs w:val="32"/>
          <w:rtl/>
        </w:rPr>
        <w:t>مناشئ</w:t>
      </w:r>
      <w:proofErr w:type="spellEnd"/>
      <w:r>
        <w:rPr>
          <w:rFonts w:ascii="B Badr" w:hAnsi="B Badr" w:cs="B Badr" w:hint="cs"/>
          <w:sz w:val="32"/>
          <w:szCs w:val="32"/>
          <w:rtl/>
        </w:rPr>
        <w:t xml:space="preserve">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است</w:t>
      </w:r>
      <w:r w:rsidR="00B971EE">
        <w:rPr>
          <w:rFonts w:ascii="B Badr" w:hAnsi="B Badr" w:cs="B Badr" w:hint="cs"/>
          <w:sz w:val="32"/>
          <w:szCs w:val="32"/>
          <w:rtl/>
        </w:rPr>
        <w:t>.</w:t>
      </w:r>
      <w:r>
        <w:rPr>
          <w:rFonts w:ascii="B Badr" w:hAnsi="B Badr" w:cs="B Badr" w:hint="cs"/>
          <w:sz w:val="32"/>
          <w:szCs w:val="32"/>
          <w:rtl/>
        </w:rPr>
        <w:t xml:space="preserve">  تعبیر صحیح این است که </w:t>
      </w:r>
      <w:proofErr w:type="spellStart"/>
      <w:r>
        <w:rPr>
          <w:rFonts w:ascii="B Badr" w:hAnsi="B Badr" w:cs="B Badr" w:hint="cs"/>
          <w:sz w:val="32"/>
          <w:szCs w:val="32"/>
          <w:rtl/>
        </w:rPr>
        <w:t>ایا</w:t>
      </w:r>
      <w:proofErr w:type="spellEnd"/>
      <w:r>
        <w:rPr>
          <w:rFonts w:ascii="B Badr" w:hAnsi="B Badr" w:cs="B Badr" w:hint="cs"/>
          <w:sz w:val="32"/>
          <w:szCs w:val="32"/>
          <w:rtl/>
        </w:rPr>
        <w:t xml:space="preserve"> تقدیم خاص به </w:t>
      </w:r>
      <w:proofErr w:type="spellStart"/>
      <w:r>
        <w:rPr>
          <w:rFonts w:ascii="B Badr" w:hAnsi="B Badr" w:cs="B Badr" w:hint="cs"/>
          <w:sz w:val="32"/>
          <w:szCs w:val="32"/>
          <w:rtl/>
        </w:rPr>
        <w:t>اقوائیت</w:t>
      </w:r>
      <w:proofErr w:type="spellEnd"/>
      <w:r>
        <w:rPr>
          <w:rFonts w:ascii="B Badr" w:hAnsi="B Badr" w:cs="B Badr" w:hint="cs"/>
          <w:sz w:val="32"/>
          <w:szCs w:val="32"/>
          <w:rtl/>
        </w:rPr>
        <w:t xml:space="preserve"> و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ظهور و دلالت است یا خاص بودن موردش .</w:t>
      </w:r>
    </w:p>
    <w:p w:rsidR="000373EF" w:rsidRDefault="000373EF" w:rsidP="000373EF">
      <w:pPr>
        <w:pStyle w:val="a3"/>
        <w:bidi/>
        <w:ind w:left="90" w:firstLine="180"/>
        <w:jc w:val="both"/>
        <w:rPr>
          <w:rFonts w:ascii="B Badr" w:hAnsi="B Badr" w:cs="B Badr"/>
          <w:sz w:val="32"/>
          <w:szCs w:val="32"/>
          <w:rtl/>
        </w:rPr>
      </w:pPr>
      <w:r>
        <w:rPr>
          <w:rFonts w:ascii="B Badr" w:hAnsi="B Badr" w:cs="B Badr" w:hint="cs"/>
          <w:sz w:val="32"/>
          <w:szCs w:val="32"/>
          <w:rtl/>
        </w:rPr>
        <w:t xml:space="preserve">این بحث در مباحث تخصیص مطرح است و </w:t>
      </w:r>
      <w:proofErr w:type="spellStart"/>
      <w:r>
        <w:rPr>
          <w:rFonts w:ascii="B Badr" w:hAnsi="B Badr" w:cs="B Badr" w:hint="cs"/>
          <w:sz w:val="32"/>
          <w:szCs w:val="32"/>
          <w:rtl/>
        </w:rPr>
        <w:t>اثاری</w:t>
      </w:r>
      <w:proofErr w:type="spellEnd"/>
      <w:r>
        <w:rPr>
          <w:rFonts w:ascii="B Badr" w:hAnsi="B Badr" w:cs="B Badr" w:hint="cs"/>
          <w:sz w:val="32"/>
          <w:szCs w:val="32"/>
          <w:rtl/>
        </w:rPr>
        <w:t xml:space="preserve"> هم دارد . همانطور که در کلام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صدر در دروس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ثمره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ظاهر می شود که استخراج حکم از دلیل خاص ، موقوف بر ظهور دیگری غیر از دلالت خاص </w:t>
      </w:r>
      <w:r w:rsidR="00B971EE">
        <w:rPr>
          <w:rFonts w:ascii="B Badr" w:hAnsi="B Badr" w:cs="B Badr" w:hint="cs"/>
          <w:sz w:val="32"/>
          <w:szCs w:val="32"/>
          <w:rtl/>
        </w:rPr>
        <w:t xml:space="preserve"> نسبت به مورد حکم </w:t>
      </w:r>
      <w:r>
        <w:rPr>
          <w:rFonts w:ascii="B Badr" w:hAnsi="B Badr" w:cs="B Badr" w:hint="cs"/>
          <w:sz w:val="32"/>
          <w:szCs w:val="32"/>
          <w:rtl/>
        </w:rPr>
        <w:t xml:space="preserve">باشد . چون اگر ملاک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باشد باید در خصوص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ظهور خاص نسبت به حکم مضمون خودش بیشتر باشد بتوانیم خاص را مقدم کنیم . اما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دلالت خاص بر حکم موردش را دو جهت تشکیل داده باشد که یک جهت خصوصیت موضوعی است که باعث می شود قوت دلالت پیدا کند ولی جهت دیگری هم دارد که در ان جهت ضعف دلالت دارد . در این صورت مجموع دلیل خاص را با مجموع دلیل عام که می </w:t>
      </w:r>
      <w:proofErr w:type="spellStart"/>
      <w:r>
        <w:rPr>
          <w:rFonts w:ascii="B Badr" w:hAnsi="B Badr" w:cs="B Badr" w:hint="cs"/>
          <w:sz w:val="32"/>
          <w:szCs w:val="32"/>
          <w:rtl/>
        </w:rPr>
        <w:t>سنجیم</w:t>
      </w:r>
      <w:proofErr w:type="spellEnd"/>
      <w:r>
        <w:rPr>
          <w:rFonts w:ascii="B Badr" w:hAnsi="B Badr" w:cs="B Badr" w:hint="cs"/>
          <w:sz w:val="32"/>
          <w:szCs w:val="32"/>
          <w:rtl/>
        </w:rPr>
        <w:t xml:space="preserve"> خاص از یک جهت </w:t>
      </w:r>
      <w:proofErr w:type="spellStart"/>
      <w:r>
        <w:rPr>
          <w:rFonts w:ascii="B Badr" w:hAnsi="B Badr" w:cs="B Badr" w:hint="cs"/>
          <w:sz w:val="32"/>
          <w:szCs w:val="32"/>
          <w:rtl/>
        </w:rPr>
        <w:t>اقوی</w:t>
      </w:r>
      <w:proofErr w:type="spellEnd"/>
      <w:r>
        <w:rPr>
          <w:rFonts w:ascii="B Badr" w:hAnsi="B Badr" w:cs="B Badr" w:hint="cs"/>
          <w:sz w:val="32"/>
          <w:szCs w:val="32"/>
          <w:rtl/>
        </w:rPr>
        <w:t xml:space="preserve"> است و از جهت دیگر </w:t>
      </w:r>
      <w:proofErr w:type="spellStart"/>
      <w:r>
        <w:rPr>
          <w:rFonts w:ascii="B Badr" w:hAnsi="B Badr" w:cs="B Badr" w:hint="cs"/>
          <w:sz w:val="32"/>
          <w:szCs w:val="32"/>
          <w:rtl/>
        </w:rPr>
        <w:t>اضعف</w:t>
      </w:r>
      <w:proofErr w:type="spellEnd"/>
      <w:r>
        <w:rPr>
          <w:rFonts w:ascii="B Badr" w:hAnsi="B Badr" w:cs="B Badr" w:hint="cs"/>
          <w:sz w:val="32"/>
          <w:szCs w:val="32"/>
          <w:rtl/>
        </w:rPr>
        <w:t xml:space="preserve"> . مثلا در یک دلیل وارد شده است که </w:t>
      </w:r>
      <w:proofErr w:type="spellStart"/>
      <w:r>
        <w:rPr>
          <w:rFonts w:ascii="B Badr" w:hAnsi="B Badr" w:cs="B Badr" w:hint="cs"/>
          <w:sz w:val="32"/>
          <w:szCs w:val="32"/>
          <w:rtl/>
        </w:rPr>
        <w:t>لایجب</w:t>
      </w:r>
      <w:proofErr w:type="spellEnd"/>
      <w:r>
        <w:rPr>
          <w:rFonts w:ascii="B Badr" w:hAnsi="B Badr" w:cs="B Badr" w:hint="cs"/>
          <w:sz w:val="32"/>
          <w:szCs w:val="32"/>
          <w:rtl/>
        </w:rPr>
        <w:t xml:space="preserve"> </w:t>
      </w:r>
      <w:proofErr w:type="spellStart"/>
      <w:r>
        <w:rPr>
          <w:rFonts w:ascii="B Badr" w:hAnsi="B Badr" w:cs="B Badr" w:hint="cs"/>
          <w:sz w:val="32"/>
          <w:szCs w:val="32"/>
          <w:rtl/>
        </w:rPr>
        <w:t>اکرام</w:t>
      </w:r>
      <w:proofErr w:type="spellEnd"/>
      <w:r>
        <w:rPr>
          <w:rFonts w:ascii="B Badr" w:hAnsi="B Badr" w:cs="B Badr" w:hint="cs"/>
          <w:sz w:val="32"/>
          <w:szCs w:val="32"/>
          <w:rtl/>
        </w:rPr>
        <w:t xml:space="preserve"> </w:t>
      </w:r>
      <w:proofErr w:type="spellStart"/>
      <w:r>
        <w:rPr>
          <w:rFonts w:ascii="B Badr" w:hAnsi="B Badr" w:cs="B Badr" w:hint="cs"/>
          <w:sz w:val="32"/>
          <w:szCs w:val="32"/>
          <w:rtl/>
        </w:rPr>
        <w:t>الفقراء</w:t>
      </w:r>
      <w:proofErr w:type="spellEnd"/>
      <w:r>
        <w:rPr>
          <w:rFonts w:ascii="B Badr" w:hAnsi="B Badr" w:cs="B Badr" w:hint="cs"/>
          <w:sz w:val="32"/>
          <w:szCs w:val="32"/>
          <w:rtl/>
        </w:rPr>
        <w:t xml:space="preserve"> این عام از جهت مورد وجوب </w:t>
      </w:r>
      <w:proofErr w:type="spellStart"/>
      <w:r>
        <w:rPr>
          <w:rFonts w:ascii="B Badr" w:hAnsi="B Badr" w:cs="B Badr" w:hint="cs"/>
          <w:sz w:val="32"/>
          <w:szCs w:val="32"/>
          <w:rtl/>
        </w:rPr>
        <w:t>اکرام</w:t>
      </w:r>
      <w:proofErr w:type="spellEnd"/>
      <w:r>
        <w:rPr>
          <w:rFonts w:ascii="B Badr" w:hAnsi="B Badr" w:cs="B Badr" w:hint="cs"/>
          <w:sz w:val="32"/>
          <w:szCs w:val="32"/>
          <w:rtl/>
        </w:rPr>
        <w:t xml:space="preserve"> که </w:t>
      </w:r>
      <w:proofErr w:type="spellStart"/>
      <w:r>
        <w:rPr>
          <w:rFonts w:ascii="B Badr" w:hAnsi="B Badr" w:cs="B Badr" w:hint="cs"/>
          <w:sz w:val="32"/>
          <w:szCs w:val="32"/>
          <w:rtl/>
        </w:rPr>
        <w:t>فقراء</w:t>
      </w:r>
      <w:proofErr w:type="spellEnd"/>
      <w:r>
        <w:rPr>
          <w:rFonts w:ascii="B Badr" w:hAnsi="B Badr" w:cs="B Badr" w:hint="cs"/>
          <w:sz w:val="32"/>
          <w:szCs w:val="32"/>
          <w:rtl/>
        </w:rPr>
        <w:t xml:space="preserve"> باشد از جمع محلی به </w:t>
      </w:r>
      <w:proofErr w:type="spellStart"/>
      <w:r>
        <w:rPr>
          <w:rFonts w:ascii="B Badr" w:hAnsi="B Badr" w:cs="B Badr" w:hint="cs"/>
          <w:sz w:val="32"/>
          <w:szCs w:val="32"/>
          <w:rtl/>
        </w:rPr>
        <w:t>ال</w:t>
      </w:r>
      <w:proofErr w:type="spellEnd"/>
      <w:r>
        <w:rPr>
          <w:rFonts w:ascii="B Badr" w:hAnsi="B Badr" w:cs="B Badr" w:hint="cs"/>
          <w:sz w:val="32"/>
          <w:szCs w:val="32"/>
          <w:rtl/>
        </w:rPr>
        <w:t xml:space="preserve"> استفاده کرده است که ظهور در عموم دارد اما در بیان حکم از لا </w:t>
      </w:r>
      <w:proofErr w:type="spellStart"/>
      <w:r>
        <w:rPr>
          <w:rFonts w:ascii="B Badr" w:hAnsi="B Badr" w:cs="B Badr" w:hint="cs"/>
          <w:sz w:val="32"/>
          <w:szCs w:val="32"/>
          <w:rtl/>
        </w:rPr>
        <w:t>یجب</w:t>
      </w:r>
      <w:proofErr w:type="spellEnd"/>
      <w:r>
        <w:rPr>
          <w:rFonts w:ascii="B Badr" w:hAnsi="B Badr" w:cs="B Badr" w:hint="cs"/>
          <w:sz w:val="32"/>
          <w:szCs w:val="32"/>
          <w:rtl/>
        </w:rPr>
        <w:t xml:space="preserve"> استفاده شده که </w:t>
      </w:r>
      <w:proofErr w:type="spellStart"/>
      <w:r>
        <w:rPr>
          <w:rFonts w:ascii="B Badr" w:hAnsi="B Badr" w:cs="B Badr" w:hint="cs"/>
          <w:sz w:val="32"/>
          <w:szCs w:val="32"/>
          <w:rtl/>
        </w:rPr>
        <w:t>نص</w:t>
      </w:r>
      <w:proofErr w:type="spellEnd"/>
      <w:r>
        <w:rPr>
          <w:rFonts w:ascii="B Badr" w:hAnsi="B Badr" w:cs="B Badr" w:hint="cs"/>
          <w:sz w:val="32"/>
          <w:szCs w:val="32"/>
          <w:rtl/>
        </w:rPr>
        <w:t xml:space="preserve"> در عدم وجوب است ولی دلیل خاص که اکرم </w:t>
      </w:r>
      <w:proofErr w:type="spellStart"/>
      <w:r>
        <w:rPr>
          <w:rFonts w:ascii="B Badr" w:hAnsi="B Badr" w:cs="B Badr" w:hint="cs"/>
          <w:sz w:val="32"/>
          <w:szCs w:val="32"/>
          <w:rtl/>
        </w:rPr>
        <w:t>الفقیر</w:t>
      </w:r>
      <w:proofErr w:type="spellEnd"/>
      <w:r>
        <w:rPr>
          <w:rFonts w:ascii="B Badr" w:hAnsi="B Badr" w:cs="B Badr" w:hint="cs"/>
          <w:sz w:val="32"/>
          <w:szCs w:val="32"/>
          <w:rtl/>
        </w:rPr>
        <w:t xml:space="preserve"> </w:t>
      </w:r>
      <w:proofErr w:type="spellStart"/>
      <w:r>
        <w:rPr>
          <w:rFonts w:ascii="B Badr" w:hAnsi="B Badr" w:cs="B Badr" w:hint="cs"/>
          <w:sz w:val="32"/>
          <w:szCs w:val="32"/>
          <w:rtl/>
        </w:rPr>
        <w:t>القانع</w:t>
      </w:r>
      <w:proofErr w:type="spellEnd"/>
      <w:r>
        <w:rPr>
          <w:rFonts w:ascii="B Badr" w:hAnsi="B Badr" w:cs="B Badr" w:hint="cs"/>
          <w:sz w:val="32"/>
          <w:szCs w:val="32"/>
          <w:rtl/>
        </w:rPr>
        <w:t xml:space="preserve"> باشد از جهت موردی در خصوص فقیر قانع وارد شده که از نظر شمول نسبت به فقیر قانع نسبت به عامی که تعبیر </w:t>
      </w:r>
      <w:proofErr w:type="spellStart"/>
      <w:r>
        <w:rPr>
          <w:rFonts w:ascii="B Badr" w:hAnsi="B Badr" w:cs="B Badr" w:hint="cs"/>
          <w:sz w:val="32"/>
          <w:szCs w:val="32"/>
          <w:rtl/>
        </w:rPr>
        <w:t>الفقراء</w:t>
      </w:r>
      <w:proofErr w:type="spellEnd"/>
      <w:r>
        <w:rPr>
          <w:rFonts w:ascii="B Badr" w:hAnsi="B Badr" w:cs="B Badr" w:hint="cs"/>
          <w:sz w:val="32"/>
          <w:szCs w:val="32"/>
          <w:rtl/>
        </w:rPr>
        <w:t xml:space="preserve"> داشت </w:t>
      </w:r>
      <w:proofErr w:type="spellStart"/>
      <w:r>
        <w:rPr>
          <w:rFonts w:ascii="B Badr" w:hAnsi="B Badr" w:cs="B Badr" w:hint="cs"/>
          <w:sz w:val="32"/>
          <w:szCs w:val="32"/>
          <w:rtl/>
        </w:rPr>
        <w:t>دلالتش</w:t>
      </w:r>
      <w:proofErr w:type="spellEnd"/>
      <w:r>
        <w:rPr>
          <w:rFonts w:ascii="B Badr" w:hAnsi="B Badr" w:cs="B Badr" w:hint="cs"/>
          <w:sz w:val="32"/>
          <w:szCs w:val="32"/>
          <w:rtl/>
        </w:rPr>
        <w:t xml:space="preserve"> </w:t>
      </w:r>
      <w:proofErr w:type="spellStart"/>
      <w:r>
        <w:rPr>
          <w:rFonts w:ascii="B Badr" w:hAnsi="B Badr" w:cs="B Badr" w:hint="cs"/>
          <w:sz w:val="32"/>
          <w:szCs w:val="32"/>
          <w:rtl/>
        </w:rPr>
        <w:t>اقوی</w:t>
      </w:r>
      <w:proofErr w:type="spellEnd"/>
      <w:r>
        <w:rPr>
          <w:rFonts w:ascii="B Badr" w:hAnsi="B Badr" w:cs="B Badr" w:hint="cs"/>
          <w:sz w:val="32"/>
          <w:szCs w:val="32"/>
          <w:rtl/>
        </w:rPr>
        <w:t xml:space="preserve"> است چون در خصوص فقیر قانع وارد شده است اما در همین خاص دلالت بر وجوب </w:t>
      </w:r>
      <w:proofErr w:type="spellStart"/>
      <w:r>
        <w:rPr>
          <w:rFonts w:ascii="B Badr" w:hAnsi="B Badr" w:cs="B Badr" w:hint="cs"/>
          <w:sz w:val="32"/>
          <w:szCs w:val="32"/>
          <w:rtl/>
        </w:rPr>
        <w:t>اکرام</w:t>
      </w:r>
      <w:proofErr w:type="spellEnd"/>
      <w:r>
        <w:rPr>
          <w:rFonts w:ascii="B Badr" w:hAnsi="B Badr" w:cs="B Badr" w:hint="cs"/>
          <w:sz w:val="32"/>
          <w:szCs w:val="32"/>
          <w:rtl/>
        </w:rPr>
        <w:t xml:space="preserve"> با استفاده از صیغه </w:t>
      </w:r>
      <w:proofErr w:type="spellStart"/>
      <w:r>
        <w:rPr>
          <w:rFonts w:ascii="B Badr" w:hAnsi="B Badr" w:cs="B Badr" w:hint="cs"/>
          <w:sz w:val="32"/>
          <w:szCs w:val="32"/>
          <w:rtl/>
        </w:rPr>
        <w:t>افعل</w:t>
      </w:r>
      <w:proofErr w:type="spellEnd"/>
      <w:r>
        <w:rPr>
          <w:rFonts w:ascii="B Badr" w:hAnsi="B Badr" w:cs="B Badr" w:hint="cs"/>
          <w:sz w:val="32"/>
          <w:szCs w:val="32"/>
          <w:rtl/>
        </w:rPr>
        <w:t xml:space="preserve"> است که ظاهر در وجوب است نه صریح در آن تا در دلالت بر حکم مثل لا </w:t>
      </w:r>
      <w:proofErr w:type="spellStart"/>
      <w:r>
        <w:rPr>
          <w:rFonts w:ascii="B Badr" w:hAnsi="B Badr" w:cs="B Badr" w:hint="cs"/>
          <w:sz w:val="32"/>
          <w:szCs w:val="32"/>
          <w:rtl/>
        </w:rPr>
        <w:t>یجب</w:t>
      </w:r>
      <w:proofErr w:type="spellEnd"/>
      <w:r>
        <w:rPr>
          <w:rFonts w:ascii="B Badr" w:hAnsi="B Badr" w:cs="B Badr" w:hint="cs"/>
          <w:sz w:val="32"/>
          <w:szCs w:val="32"/>
          <w:rtl/>
        </w:rPr>
        <w:t xml:space="preserve"> باشد . اگر ملاک تقدیم را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بدانیم باید به ملاحظه مجموع حساب کنیم . در اینجا </w:t>
      </w:r>
      <w:r>
        <w:rPr>
          <w:rFonts w:ascii="B Badr" w:hAnsi="B Badr" w:cs="B Badr" w:hint="cs"/>
          <w:sz w:val="32"/>
          <w:szCs w:val="32"/>
          <w:rtl/>
        </w:rPr>
        <w:lastRenderedPageBreak/>
        <w:t xml:space="preserve">تخصیص زدن به نحو قاعده عام ممکن نیست </w:t>
      </w:r>
      <w:r w:rsidR="00B971EE">
        <w:rPr>
          <w:rFonts w:ascii="B Badr" w:hAnsi="B Badr" w:cs="B Badr" w:hint="cs"/>
          <w:sz w:val="32"/>
          <w:szCs w:val="32"/>
          <w:rtl/>
        </w:rPr>
        <w:t xml:space="preserve">چون </w:t>
      </w:r>
      <w:proofErr w:type="spellStart"/>
      <w:r w:rsidR="00B971EE">
        <w:rPr>
          <w:rFonts w:ascii="B Badr" w:hAnsi="B Badr" w:cs="B Badr" w:hint="cs"/>
          <w:sz w:val="32"/>
          <w:szCs w:val="32"/>
          <w:rtl/>
        </w:rPr>
        <w:t>درمجموع</w:t>
      </w:r>
      <w:proofErr w:type="spellEnd"/>
      <w:r w:rsidR="00B971EE">
        <w:rPr>
          <w:rFonts w:ascii="B Badr" w:hAnsi="B Badr" w:cs="B Badr" w:hint="cs"/>
          <w:sz w:val="32"/>
          <w:szCs w:val="32"/>
          <w:rtl/>
        </w:rPr>
        <w:t xml:space="preserve"> دلالت خاص </w:t>
      </w:r>
      <w:proofErr w:type="spellStart"/>
      <w:r w:rsidR="00B971EE">
        <w:rPr>
          <w:rFonts w:ascii="B Badr" w:hAnsi="B Badr" w:cs="B Badr" w:hint="cs"/>
          <w:sz w:val="32"/>
          <w:szCs w:val="32"/>
          <w:rtl/>
        </w:rPr>
        <w:t>بروجوب</w:t>
      </w:r>
      <w:proofErr w:type="spellEnd"/>
      <w:r w:rsidR="00B971EE">
        <w:rPr>
          <w:rFonts w:ascii="B Badr" w:hAnsi="B Badr" w:cs="B Badr" w:hint="cs"/>
          <w:sz w:val="32"/>
          <w:szCs w:val="32"/>
          <w:rtl/>
        </w:rPr>
        <w:t xml:space="preserve"> </w:t>
      </w:r>
      <w:proofErr w:type="spellStart"/>
      <w:r w:rsidR="00B971EE">
        <w:rPr>
          <w:rFonts w:ascii="B Badr" w:hAnsi="B Badr" w:cs="B Badr" w:hint="cs"/>
          <w:sz w:val="32"/>
          <w:szCs w:val="32"/>
          <w:rtl/>
        </w:rPr>
        <w:t>اکرام</w:t>
      </w:r>
      <w:proofErr w:type="spellEnd"/>
      <w:r w:rsidR="00B971EE">
        <w:rPr>
          <w:rFonts w:ascii="B Badr" w:hAnsi="B Badr" w:cs="B Badr" w:hint="cs"/>
          <w:sz w:val="32"/>
          <w:szCs w:val="32"/>
          <w:rtl/>
        </w:rPr>
        <w:t xml:space="preserve"> </w:t>
      </w:r>
      <w:proofErr w:type="spellStart"/>
      <w:r w:rsidR="00B971EE">
        <w:rPr>
          <w:rFonts w:ascii="B Badr" w:hAnsi="B Badr" w:cs="B Badr" w:hint="cs"/>
          <w:sz w:val="32"/>
          <w:szCs w:val="32"/>
          <w:rtl/>
        </w:rPr>
        <w:t>فقير</w:t>
      </w:r>
      <w:proofErr w:type="spellEnd"/>
      <w:r w:rsidR="00B971EE">
        <w:rPr>
          <w:rFonts w:ascii="B Badr" w:hAnsi="B Badr" w:cs="B Badr" w:hint="cs"/>
          <w:sz w:val="32"/>
          <w:szCs w:val="32"/>
          <w:rtl/>
        </w:rPr>
        <w:t xml:space="preserve"> قانع </w:t>
      </w:r>
      <w:proofErr w:type="spellStart"/>
      <w:r w:rsidR="00B971EE">
        <w:rPr>
          <w:rFonts w:ascii="B Badr" w:hAnsi="B Badr" w:cs="B Badr" w:hint="cs"/>
          <w:sz w:val="32"/>
          <w:szCs w:val="32"/>
          <w:rtl/>
        </w:rPr>
        <w:t>اقوی</w:t>
      </w:r>
      <w:proofErr w:type="spellEnd"/>
      <w:r w:rsidR="00B971EE">
        <w:rPr>
          <w:rFonts w:ascii="B Badr" w:hAnsi="B Badr" w:cs="B Badr" w:hint="cs"/>
          <w:sz w:val="32"/>
          <w:szCs w:val="32"/>
          <w:rtl/>
        </w:rPr>
        <w:t xml:space="preserve"> </w:t>
      </w:r>
      <w:proofErr w:type="spellStart"/>
      <w:r w:rsidR="00B971EE">
        <w:rPr>
          <w:rFonts w:ascii="B Badr" w:hAnsi="B Badr" w:cs="B Badr" w:hint="cs"/>
          <w:sz w:val="32"/>
          <w:szCs w:val="32"/>
          <w:rtl/>
        </w:rPr>
        <w:t>نيست</w:t>
      </w:r>
      <w:proofErr w:type="spellEnd"/>
      <w:r w:rsidR="00B971EE">
        <w:rPr>
          <w:rFonts w:ascii="B Badr" w:hAnsi="B Badr" w:cs="B Badr" w:hint="cs"/>
          <w:sz w:val="32"/>
          <w:szCs w:val="32"/>
          <w:rtl/>
        </w:rPr>
        <w:t xml:space="preserve"> </w:t>
      </w:r>
      <w:r>
        <w:rPr>
          <w:rFonts w:ascii="B Badr" w:hAnsi="B Badr" w:cs="B Badr" w:hint="cs"/>
          <w:sz w:val="32"/>
          <w:szCs w:val="32"/>
          <w:rtl/>
        </w:rPr>
        <w:t xml:space="preserve">مگر دلیل خاصی بر تقدیم یک طرف بیاید . اما ملاک در تقدیم اگر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باشد یعنی اخص موردی بودن ، در این موارد اکرم </w:t>
      </w:r>
      <w:proofErr w:type="spellStart"/>
      <w:r>
        <w:rPr>
          <w:rFonts w:ascii="B Badr" w:hAnsi="B Badr" w:cs="B Badr" w:hint="cs"/>
          <w:sz w:val="32"/>
          <w:szCs w:val="32"/>
          <w:rtl/>
        </w:rPr>
        <w:t>الفقیر</w:t>
      </w:r>
      <w:proofErr w:type="spellEnd"/>
      <w:r>
        <w:rPr>
          <w:rFonts w:ascii="B Badr" w:hAnsi="B Badr" w:cs="B Badr" w:hint="cs"/>
          <w:sz w:val="32"/>
          <w:szCs w:val="32"/>
          <w:rtl/>
        </w:rPr>
        <w:t xml:space="preserve"> </w:t>
      </w:r>
      <w:proofErr w:type="spellStart"/>
      <w:r>
        <w:rPr>
          <w:rFonts w:ascii="B Badr" w:hAnsi="B Badr" w:cs="B Badr" w:hint="cs"/>
          <w:sz w:val="32"/>
          <w:szCs w:val="32"/>
          <w:rtl/>
        </w:rPr>
        <w:t>القانع</w:t>
      </w:r>
      <w:proofErr w:type="spellEnd"/>
      <w:r>
        <w:rPr>
          <w:rFonts w:ascii="B Badr" w:hAnsi="B Badr" w:cs="B Badr" w:hint="cs"/>
          <w:sz w:val="32"/>
          <w:szCs w:val="32"/>
          <w:rtl/>
        </w:rPr>
        <w:t xml:space="preserve"> مقدم است . </w:t>
      </w:r>
    </w:p>
    <w:p w:rsidR="000373EF" w:rsidRDefault="000373EF" w:rsidP="00A415BF">
      <w:pPr>
        <w:pStyle w:val="a3"/>
        <w:bidi/>
        <w:ind w:left="90" w:firstLine="180"/>
        <w:jc w:val="both"/>
        <w:rPr>
          <w:rFonts w:ascii="B Badr" w:hAnsi="B Badr" w:cs="B Badr"/>
          <w:sz w:val="32"/>
          <w:szCs w:val="32"/>
          <w:rtl/>
        </w:rPr>
      </w:pPr>
      <w:r>
        <w:rPr>
          <w:rFonts w:ascii="B Badr" w:hAnsi="B Badr" w:cs="B Badr" w:hint="cs"/>
          <w:sz w:val="32"/>
          <w:szCs w:val="32"/>
          <w:rtl/>
        </w:rPr>
        <w:t xml:space="preserve">یکی دیگر از ثمرات را هم می شود این مساله ذکر کرد که اگر ملاک را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بدانیم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مصادیق دلیل عام متعدد باشد یعنی روایات متعددی وارد شده باشد که حکم را به نحو عام دلالت کنند و در مقابل دلیل خاص فقط یک روایت باشد ، نفس تعدد دلیل عام موجب قوت دلالت عام می شود و دلیل خاص که یکی است تبدیل به دلیل </w:t>
      </w:r>
      <w:proofErr w:type="spellStart"/>
      <w:r>
        <w:rPr>
          <w:rFonts w:ascii="B Badr" w:hAnsi="B Badr" w:cs="B Badr" w:hint="cs"/>
          <w:sz w:val="32"/>
          <w:szCs w:val="32"/>
          <w:rtl/>
        </w:rPr>
        <w:t>اضعف</w:t>
      </w:r>
      <w:proofErr w:type="spellEnd"/>
      <w:r>
        <w:rPr>
          <w:rFonts w:ascii="B Badr" w:hAnsi="B Badr" w:cs="B Badr" w:hint="cs"/>
          <w:sz w:val="32"/>
          <w:szCs w:val="32"/>
          <w:rtl/>
        </w:rPr>
        <w:t xml:space="preserve"> می شود و قابلیت مقاومت را ندارد. این مساله در کلام صاحب جواهر هست و در کلمات قبل و بعد از صاحب جواهر هم پیدا می شود . ایشان در بعضی موارد می گوید چون روایت </w:t>
      </w:r>
      <w:r w:rsidR="00B971EE">
        <w:rPr>
          <w:rFonts w:ascii="B Badr" w:hAnsi="B Badr" w:cs="B Badr" w:hint="cs"/>
          <w:sz w:val="32"/>
          <w:szCs w:val="32"/>
          <w:rtl/>
        </w:rPr>
        <w:t xml:space="preserve">خاص </w:t>
      </w:r>
      <w:r>
        <w:rPr>
          <w:rFonts w:ascii="B Badr" w:hAnsi="B Badr" w:cs="B Badr" w:hint="cs"/>
          <w:sz w:val="32"/>
          <w:szCs w:val="32"/>
          <w:rtl/>
        </w:rPr>
        <w:t xml:space="preserve">واحد است </w:t>
      </w:r>
      <w:r w:rsidR="00A415BF">
        <w:rPr>
          <w:rFonts w:ascii="B Badr" w:hAnsi="B Badr" w:cs="B Badr" w:hint="cs"/>
          <w:sz w:val="32"/>
          <w:szCs w:val="32"/>
          <w:rtl/>
        </w:rPr>
        <w:t xml:space="preserve">قدرت </w:t>
      </w:r>
      <w:r>
        <w:rPr>
          <w:rFonts w:ascii="B Badr" w:hAnsi="B Badr" w:cs="B Badr" w:hint="cs"/>
          <w:sz w:val="32"/>
          <w:szCs w:val="32"/>
          <w:rtl/>
        </w:rPr>
        <w:t>مقاومت</w:t>
      </w:r>
      <w:r w:rsidR="00A415BF">
        <w:rPr>
          <w:rFonts w:ascii="B Badr" w:hAnsi="B Badr" w:cs="B Badr" w:hint="cs"/>
          <w:sz w:val="32"/>
          <w:szCs w:val="32"/>
          <w:rtl/>
        </w:rPr>
        <w:t xml:space="preserve"> </w:t>
      </w:r>
      <w:proofErr w:type="spellStart"/>
      <w:r w:rsidR="00A415BF">
        <w:rPr>
          <w:rFonts w:ascii="B Badr" w:hAnsi="B Badr" w:cs="B Badr" w:hint="cs"/>
          <w:sz w:val="32"/>
          <w:szCs w:val="32"/>
          <w:rtl/>
        </w:rPr>
        <w:t>درمقابل</w:t>
      </w:r>
      <w:proofErr w:type="spellEnd"/>
      <w:r w:rsidR="00A415BF">
        <w:rPr>
          <w:rFonts w:ascii="B Badr" w:hAnsi="B Badr" w:cs="B Badr" w:hint="cs"/>
          <w:sz w:val="32"/>
          <w:szCs w:val="32"/>
          <w:rtl/>
        </w:rPr>
        <w:t xml:space="preserve"> </w:t>
      </w:r>
      <w:r>
        <w:rPr>
          <w:rFonts w:ascii="B Badr" w:hAnsi="B Badr" w:cs="B Badr" w:hint="cs"/>
          <w:sz w:val="32"/>
          <w:szCs w:val="32"/>
          <w:rtl/>
        </w:rPr>
        <w:t>اخبار متعددی که دلالت بر عموم دارند</w:t>
      </w:r>
      <w:r w:rsidR="00A415BF">
        <w:rPr>
          <w:rFonts w:ascii="B Badr" w:hAnsi="B Badr" w:cs="B Badr" w:hint="cs"/>
          <w:sz w:val="32"/>
          <w:szCs w:val="32"/>
          <w:rtl/>
        </w:rPr>
        <w:t xml:space="preserve"> را</w:t>
      </w:r>
      <w:r>
        <w:rPr>
          <w:rFonts w:ascii="B Badr" w:hAnsi="B Badr" w:cs="B Badr" w:hint="cs"/>
          <w:sz w:val="32"/>
          <w:szCs w:val="32"/>
          <w:rtl/>
        </w:rPr>
        <w:t xml:space="preserve"> ن</w:t>
      </w:r>
      <w:r w:rsidR="00A415BF">
        <w:rPr>
          <w:rFonts w:ascii="B Badr" w:hAnsi="B Badr" w:cs="B Badr" w:hint="cs"/>
          <w:sz w:val="32"/>
          <w:szCs w:val="32"/>
          <w:rtl/>
        </w:rPr>
        <w:t>دار</w:t>
      </w:r>
      <w:r>
        <w:rPr>
          <w:rFonts w:ascii="B Badr" w:hAnsi="B Badr" w:cs="B Badr" w:hint="cs"/>
          <w:sz w:val="32"/>
          <w:szCs w:val="32"/>
          <w:rtl/>
        </w:rPr>
        <w:t xml:space="preserve">د . در این موارد دلالت خاص مشکلی ندارد اما کثرت دلیل عام موجب قوت دلالت می گردد و لذا خاص در مقابل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ضعیف محسوب می شود .البته ممکن است کسی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کند که حتی بر اساس مبنای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 کثرت دلیل موجب قوت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اما به هر حال بعضی مثل صاحب جواهر این </w:t>
      </w:r>
      <w:proofErr w:type="spellStart"/>
      <w:r w:rsidR="00B971EE">
        <w:rPr>
          <w:rFonts w:ascii="B Badr" w:hAnsi="B Badr" w:cs="B Badr" w:hint="cs"/>
          <w:sz w:val="32"/>
          <w:szCs w:val="32"/>
          <w:rtl/>
        </w:rPr>
        <w:t>تطبيق</w:t>
      </w:r>
      <w:proofErr w:type="spellEnd"/>
      <w:r>
        <w:rPr>
          <w:rFonts w:ascii="B Badr" w:hAnsi="B Badr" w:cs="B Badr" w:hint="cs"/>
          <w:sz w:val="32"/>
          <w:szCs w:val="32"/>
          <w:rtl/>
        </w:rPr>
        <w:t xml:space="preserve"> را </w:t>
      </w:r>
      <w:r w:rsidR="00A415BF">
        <w:rPr>
          <w:rFonts w:ascii="B Badr" w:hAnsi="B Badr" w:cs="B Badr" w:hint="cs"/>
          <w:sz w:val="32"/>
          <w:szCs w:val="32"/>
          <w:rtl/>
        </w:rPr>
        <w:t>انجام دا</w:t>
      </w:r>
      <w:r>
        <w:rPr>
          <w:rFonts w:ascii="B Badr" w:hAnsi="B Badr" w:cs="B Badr" w:hint="cs"/>
          <w:sz w:val="32"/>
          <w:szCs w:val="32"/>
          <w:rtl/>
        </w:rPr>
        <w:t xml:space="preserve">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و موجب قوت دلالت دانسته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w:t>
      </w:r>
    </w:p>
    <w:p w:rsidR="000373EF" w:rsidRDefault="000373EF" w:rsidP="000373EF">
      <w:pPr>
        <w:pStyle w:val="a3"/>
        <w:bidi/>
        <w:ind w:left="90" w:firstLine="180"/>
        <w:jc w:val="both"/>
        <w:rPr>
          <w:rFonts w:ascii="B Badr" w:hAnsi="B Badr" w:cs="B Badr"/>
          <w:sz w:val="32"/>
          <w:szCs w:val="32"/>
          <w:rtl/>
        </w:rPr>
      </w:pPr>
      <w:r>
        <w:rPr>
          <w:rFonts w:ascii="B Badr" w:hAnsi="B Badr" w:cs="B Badr" w:hint="cs"/>
          <w:sz w:val="32"/>
          <w:szCs w:val="32"/>
          <w:rtl/>
        </w:rPr>
        <w:t xml:space="preserve">مرحوم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تقدیم را از باب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دانسته و محقق نایینی و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را یعنی </w:t>
      </w:r>
      <w:proofErr w:type="spellStart"/>
      <w:r>
        <w:rPr>
          <w:rFonts w:ascii="B Badr" w:hAnsi="B Badr" w:cs="B Badr" w:hint="cs"/>
          <w:sz w:val="32"/>
          <w:szCs w:val="32"/>
          <w:rtl/>
        </w:rPr>
        <w:t>اخصیت</w:t>
      </w:r>
      <w:proofErr w:type="spellEnd"/>
      <w:r>
        <w:rPr>
          <w:rFonts w:ascii="B Badr" w:hAnsi="B Badr" w:cs="B Badr" w:hint="cs"/>
          <w:sz w:val="32"/>
          <w:szCs w:val="32"/>
          <w:rtl/>
        </w:rPr>
        <w:t xml:space="preserve"> را تقویت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صدر هم همین خصوصیت مورد را پذیرفته است . </w:t>
      </w:r>
      <w:proofErr w:type="spellStart"/>
      <w:r>
        <w:rPr>
          <w:rFonts w:ascii="B Badr" w:hAnsi="B Badr" w:cs="B Badr" w:hint="cs"/>
          <w:sz w:val="32"/>
          <w:szCs w:val="32"/>
          <w:rtl/>
        </w:rPr>
        <w:t>وجهش</w:t>
      </w:r>
      <w:proofErr w:type="spellEnd"/>
      <w:r>
        <w:rPr>
          <w:rFonts w:ascii="B Badr" w:hAnsi="B Badr" w:cs="B Badr" w:hint="cs"/>
          <w:sz w:val="32"/>
          <w:szCs w:val="32"/>
          <w:rtl/>
        </w:rPr>
        <w:t xml:space="preserve"> هم این است که ما برای اینکه تشخیص دهیم خاص به چه ملاک مقدم است باید نگاه کنیم به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عرف خاص را مقدم می کند . به این موارد که نگاه می کنیم ، می بینیم حتی در جایی که خاص از نظر </w:t>
      </w:r>
      <w:proofErr w:type="spellStart"/>
      <w:r>
        <w:rPr>
          <w:rFonts w:ascii="B Badr" w:hAnsi="B Badr" w:cs="B Badr" w:hint="cs"/>
          <w:sz w:val="32"/>
          <w:szCs w:val="32"/>
          <w:rtl/>
        </w:rPr>
        <w:t>مجموعی</w:t>
      </w:r>
      <w:proofErr w:type="spellEnd"/>
      <w:r>
        <w:rPr>
          <w:rFonts w:ascii="B Badr" w:hAnsi="B Badr" w:cs="B Badr" w:hint="cs"/>
          <w:sz w:val="32"/>
          <w:szCs w:val="32"/>
          <w:rtl/>
        </w:rPr>
        <w:t xml:space="preserve"> </w:t>
      </w:r>
      <w:proofErr w:type="spellStart"/>
      <w:r>
        <w:rPr>
          <w:rFonts w:ascii="B Badr" w:hAnsi="B Badr" w:cs="B Badr" w:hint="cs"/>
          <w:sz w:val="32"/>
          <w:szCs w:val="32"/>
          <w:rtl/>
        </w:rPr>
        <w:t>اضعف</w:t>
      </w:r>
      <w:proofErr w:type="spellEnd"/>
      <w:r>
        <w:rPr>
          <w:rFonts w:ascii="B Badr" w:hAnsi="B Badr" w:cs="B Badr" w:hint="cs"/>
          <w:sz w:val="32"/>
          <w:szCs w:val="32"/>
          <w:rtl/>
        </w:rPr>
        <w:t xml:space="preserve"> است ، عرف به ملاحظه خصوصیت مورد ، ان را مقدم می کند . پس قوت ظهور ملاک نیست و عرف مجرد اختصاص داشتن به مورد را ملاک برای تقدیم قرار می دهد. لذا نظر صحیح در این اختلاف ، همان نظر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و محقق نایینی است . </w:t>
      </w:r>
    </w:p>
    <w:p w:rsidR="000373EF" w:rsidRPr="009712E0" w:rsidRDefault="000373EF" w:rsidP="000373EF">
      <w:pPr>
        <w:pStyle w:val="a3"/>
        <w:bidi/>
        <w:ind w:left="90" w:firstLine="180"/>
        <w:jc w:val="both"/>
        <w:rPr>
          <w:rFonts w:ascii="B Badr" w:hAnsi="B Badr" w:cs="B Badr"/>
          <w:b/>
          <w:bCs/>
          <w:sz w:val="32"/>
          <w:szCs w:val="32"/>
          <w:rtl/>
        </w:rPr>
      </w:pPr>
      <w:r w:rsidRPr="009712E0">
        <w:rPr>
          <w:rFonts w:ascii="B Badr" w:hAnsi="B Badr" w:cs="B Badr" w:hint="cs"/>
          <w:b/>
          <w:bCs/>
          <w:sz w:val="32"/>
          <w:szCs w:val="32"/>
          <w:rtl/>
        </w:rPr>
        <w:t xml:space="preserve">مطلب دوم : تفصیل بین مقام تعلیم و </w:t>
      </w:r>
      <w:proofErr w:type="spellStart"/>
      <w:r w:rsidRPr="009712E0">
        <w:rPr>
          <w:rFonts w:ascii="B Badr" w:hAnsi="B Badr" w:cs="B Badr" w:hint="cs"/>
          <w:b/>
          <w:bCs/>
          <w:sz w:val="32"/>
          <w:szCs w:val="32"/>
          <w:rtl/>
        </w:rPr>
        <w:t>افتاء</w:t>
      </w:r>
      <w:proofErr w:type="spellEnd"/>
      <w:r w:rsidRPr="009712E0">
        <w:rPr>
          <w:rFonts w:ascii="B Badr" w:hAnsi="B Badr" w:cs="B Badr" w:hint="cs"/>
          <w:b/>
          <w:bCs/>
          <w:sz w:val="32"/>
          <w:szCs w:val="32"/>
          <w:rtl/>
        </w:rPr>
        <w:t xml:space="preserve"> </w:t>
      </w:r>
    </w:p>
    <w:p w:rsidR="000373EF" w:rsidRDefault="000373EF" w:rsidP="000373EF">
      <w:pPr>
        <w:pStyle w:val="a3"/>
        <w:bidi/>
        <w:ind w:left="90" w:firstLine="180"/>
        <w:jc w:val="both"/>
        <w:rPr>
          <w:rFonts w:ascii="B Badr" w:hAnsi="B Badr" w:cs="B Badr"/>
          <w:sz w:val="32"/>
          <w:szCs w:val="32"/>
          <w:rtl/>
        </w:rPr>
      </w:pPr>
      <w:r>
        <w:rPr>
          <w:rFonts w:ascii="B Badr" w:hAnsi="B Badr" w:cs="B Badr" w:hint="cs"/>
          <w:sz w:val="32"/>
          <w:szCs w:val="32"/>
          <w:rtl/>
        </w:rPr>
        <w:lastRenderedPageBreak/>
        <w:t xml:space="preserve">اگر تخصیص را عرفی حساب کردیم یا دست کم در روایات به دلیل خاص که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باشد تخصیص را قبول کردیم این تخصیص در همه عام و خاص </w:t>
      </w:r>
      <w:proofErr w:type="spellStart"/>
      <w:r>
        <w:rPr>
          <w:rFonts w:ascii="B Badr" w:hAnsi="B Badr" w:cs="B Badr" w:hint="cs"/>
          <w:sz w:val="32"/>
          <w:szCs w:val="32"/>
          <w:rtl/>
        </w:rPr>
        <w:t>هایی</w:t>
      </w:r>
      <w:proofErr w:type="spellEnd"/>
      <w:r>
        <w:rPr>
          <w:rFonts w:ascii="B Badr" w:hAnsi="B Badr" w:cs="B Badr" w:hint="cs"/>
          <w:sz w:val="32"/>
          <w:szCs w:val="32"/>
          <w:rtl/>
        </w:rPr>
        <w:t xml:space="preserve"> که در روایات وجود دارد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یا باید تفصیل دهیم بین </w:t>
      </w:r>
      <w:proofErr w:type="spellStart"/>
      <w:r>
        <w:rPr>
          <w:rFonts w:ascii="B Badr" w:hAnsi="B Badr" w:cs="B Badr" w:hint="cs"/>
          <w:sz w:val="32"/>
          <w:szCs w:val="32"/>
          <w:rtl/>
        </w:rPr>
        <w:t>خطاباتی</w:t>
      </w:r>
      <w:proofErr w:type="spellEnd"/>
      <w:r>
        <w:rPr>
          <w:rFonts w:ascii="B Badr" w:hAnsi="B Badr" w:cs="B Badr" w:hint="cs"/>
          <w:sz w:val="32"/>
          <w:szCs w:val="32"/>
          <w:rtl/>
        </w:rPr>
        <w:t xml:space="preserve"> که در مقام بیان تعلیم احکام کلیه به اصحاب خاص وارد شده و بین </w:t>
      </w:r>
      <w:proofErr w:type="spellStart"/>
      <w:r>
        <w:rPr>
          <w:rFonts w:ascii="B Badr" w:hAnsi="B Badr" w:cs="B Badr" w:hint="cs"/>
          <w:sz w:val="32"/>
          <w:szCs w:val="32"/>
          <w:rtl/>
        </w:rPr>
        <w:t>خطاباتی</w:t>
      </w:r>
      <w:proofErr w:type="spellEnd"/>
      <w:r>
        <w:rPr>
          <w:rFonts w:ascii="B Badr" w:hAnsi="B Badr" w:cs="B Badr" w:hint="cs"/>
          <w:sz w:val="32"/>
          <w:szCs w:val="32"/>
          <w:rtl/>
        </w:rPr>
        <w:t xml:space="preserve"> که در مقام </w:t>
      </w:r>
      <w:proofErr w:type="spellStart"/>
      <w:r>
        <w:rPr>
          <w:rFonts w:ascii="B Badr" w:hAnsi="B Badr" w:cs="B Badr" w:hint="cs"/>
          <w:sz w:val="32"/>
          <w:szCs w:val="32"/>
          <w:rtl/>
        </w:rPr>
        <w:t>افتاء</w:t>
      </w:r>
      <w:proofErr w:type="spellEnd"/>
      <w:r>
        <w:rPr>
          <w:rFonts w:ascii="B Badr" w:hAnsi="B Badr" w:cs="B Badr" w:hint="cs"/>
          <w:sz w:val="32"/>
          <w:szCs w:val="32"/>
          <w:rtl/>
        </w:rPr>
        <w:t xml:space="preserve"> وارد شده یعنی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شخصی به واقعه ای مبتلا شده و از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حکم ان را سوال کرده و حضرت هم جواب همان واقعه خاص را داده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w:t>
      </w:r>
      <w:proofErr w:type="spellStart"/>
      <w:r>
        <w:rPr>
          <w:rFonts w:ascii="B Badr" w:hAnsi="B Badr" w:cs="B Badr" w:hint="cs"/>
          <w:sz w:val="32"/>
          <w:szCs w:val="32"/>
          <w:rtl/>
        </w:rPr>
        <w:t>ایا</w:t>
      </w:r>
      <w:proofErr w:type="spellEnd"/>
      <w:r>
        <w:rPr>
          <w:rFonts w:ascii="B Badr" w:hAnsi="B Badr" w:cs="B Badr" w:hint="cs"/>
          <w:sz w:val="32"/>
          <w:szCs w:val="32"/>
          <w:rtl/>
        </w:rPr>
        <w:t xml:space="preserve"> تخصیص در هر دو قسم جاری است یا اختصاص به قسم اول دارد ؟</w:t>
      </w:r>
    </w:p>
    <w:p w:rsidR="000373EF" w:rsidRDefault="000373EF" w:rsidP="000373EF">
      <w:pPr>
        <w:pStyle w:val="a3"/>
        <w:bidi/>
        <w:ind w:left="90" w:firstLine="180"/>
        <w:jc w:val="both"/>
        <w:rPr>
          <w:rFonts w:ascii="B Badr" w:hAnsi="B Badr" w:cs="B Badr"/>
          <w:sz w:val="32"/>
          <w:szCs w:val="32"/>
          <w:rtl/>
        </w:rPr>
      </w:pPr>
      <w:r>
        <w:rPr>
          <w:rFonts w:ascii="B Badr" w:hAnsi="B Badr" w:cs="B Badr" w:hint="cs"/>
          <w:sz w:val="32"/>
          <w:szCs w:val="32"/>
          <w:rtl/>
        </w:rPr>
        <w:t xml:space="preserve">عده ای از محققین قائل شده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باید میان این دو قسم تفصیل دهیم . در قسم اول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به تخصیص و </w:t>
      </w:r>
      <w:proofErr w:type="spellStart"/>
      <w:r>
        <w:rPr>
          <w:rFonts w:ascii="B Badr" w:hAnsi="B Badr" w:cs="B Badr" w:hint="cs"/>
          <w:sz w:val="32"/>
          <w:szCs w:val="32"/>
          <w:rtl/>
        </w:rPr>
        <w:t>تقیید</w:t>
      </w:r>
      <w:proofErr w:type="spellEnd"/>
      <w:r>
        <w:rPr>
          <w:rFonts w:ascii="B Badr" w:hAnsi="B Badr" w:cs="B Badr" w:hint="cs"/>
          <w:sz w:val="32"/>
          <w:szCs w:val="32"/>
          <w:rtl/>
        </w:rPr>
        <w:t xml:space="preserve"> می شویم اما در روایات قسم دوم تخصیص به عنوان جمع عرفی جا ندارد. در کلام مرحوم میرزا مهدی اصفهانی و به تفصیل در کلمات بعض </w:t>
      </w:r>
      <w:proofErr w:type="spellStart"/>
      <w:r>
        <w:rPr>
          <w:rFonts w:ascii="B Badr" w:hAnsi="B Badr" w:cs="B Badr" w:hint="cs"/>
          <w:sz w:val="32"/>
          <w:szCs w:val="32"/>
          <w:rtl/>
        </w:rPr>
        <w:t>الاعلام</w:t>
      </w:r>
      <w:proofErr w:type="spellEnd"/>
      <w:r>
        <w:rPr>
          <w:rFonts w:ascii="B Badr" w:hAnsi="B Badr" w:cs="B Badr" w:hint="cs"/>
          <w:sz w:val="32"/>
          <w:szCs w:val="32"/>
          <w:rtl/>
        </w:rPr>
        <w:t xml:space="preserve"> در تقریرات تعارض در بحث منشأ اختلاف احادیث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 از کلام امام هم همین مبنا استفاده می شود . از کلمات بعض </w:t>
      </w:r>
      <w:proofErr w:type="spellStart"/>
      <w:r>
        <w:rPr>
          <w:rFonts w:ascii="B Badr" w:hAnsi="B Badr" w:cs="B Badr" w:hint="cs"/>
          <w:sz w:val="32"/>
          <w:szCs w:val="32"/>
          <w:rtl/>
        </w:rPr>
        <w:t>علماء</w:t>
      </w:r>
      <w:proofErr w:type="spellEnd"/>
      <w:r>
        <w:rPr>
          <w:rFonts w:ascii="B Badr" w:hAnsi="B Badr" w:cs="B Badr" w:hint="cs"/>
          <w:sz w:val="32"/>
          <w:szCs w:val="32"/>
          <w:rtl/>
        </w:rPr>
        <w:t xml:space="preserve"> دیگر مثل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خوانساری هم در جامع </w:t>
      </w:r>
      <w:proofErr w:type="spellStart"/>
      <w:r>
        <w:rPr>
          <w:rFonts w:ascii="B Badr" w:hAnsi="B Badr" w:cs="B Badr" w:hint="cs"/>
          <w:sz w:val="32"/>
          <w:szCs w:val="32"/>
          <w:rtl/>
        </w:rPr>
        <w:t>المدارک</w:t>
      </w:r>
      <w:proofErr w:type="spellEnd"/>
      <w:r>
        <w:rPr>
          <w:rFonts w:ascii="B Badr" w:hAnsi="B Badr" w:cs="B Badr" w:hint="cs"/>
          <w:sz w:val="32"/>
          <w:szCs w:val="32"/>
          <w:rtl/>
        </w:rPr>
        <w:t xml:space="preserve"> استفاده می شود که فی </w:t>
      </w:r>
      <w:proofErr w:type="spellStart"/>
      <w:r>
        <w:rPr>
          <w:rFonts w:ascii="B Badr" w:hAnsi="B Badr" w:cs="B Badr" w:hint="cs"/>
          <w:sz w:val="32"/>
          <w:szCs w:val="32"/>
          <w:rtl/>
        </w:rPr>
        <w:t>الجمله</w:t>
      </w:r>
      <w:proofErr w:type="spellEnd"/>
      <w:r>
        <w:rPr>
          <w:rFonts w:ascii="B Badr" w:hAnsi="B Badr" w:cs="B Badr" w:hint="cs"/>
          <w:sz w:val="32"/>
          <w:szCs w:val="32"/>
          <w:rtl/>
        </w:rPr>
        <w:t xml:space="preserve"> این مبنا را قبول دارند . ایشان بین </w:t>
      </w:r>
      <w:proofErr w:type="spellStart"/>
      <w:r>
        <w:rPr>
          <w:rFonts w:ascii="B Badr" w:hAnsi="B Badr" w:cs="B Badr" w:hint="cs"/>
          <w:sz w:val="32"/>
          <w:szCs w:val="32"/>
          <w:rtl/>
        </w:rPr>
        <w:t>خطاباتی</w:t>
      </w:r>
      <w:proofErr w:type="spellEnd"/>
      <w:r>
        <w:rPr>
          <w:rFonts w:ascii="B Badr" w:hAnsi="B Badr" w:cs="B Badr" w:hint="cs"/>
          <w:sz w:val="32"/>
          <w:szCs w:val="32"/>
          <w:rtl/>
        </w:rPr>
        <w:t xml:space="preserve"> که در مقام بیان قانون است و </w:t>
      </w:r>
      <w:proofErr w:type="spellStart"/>
      <w:r>
        <w:rPr>
          <w:rFonts w:ascii="B Badr" w:hAnsi="B Badr" w:cs="B Badr" w:hint="cs"/>
          <w:sz w:val="32"/>
          <w:szCs w:val="32"/>
          <w:rtl/>
        </w:rPr>
        <w:t>خطاباتی</w:t>
      </w:r>
      <w:proofErr w:type="spellEnd"/>
      <w:r>
        <w:rPr>
          <w:rFonts w:ascii="B Badr" w:hAnsi="B Badr" w:cs="B Badr" w:hint="cs"/>
          <w:sz w:val="32"/>
          <w:szCs w:val="32"/>
          <w:rtl/>
        </w:rPr>
        <w:t xml:space="preserve"> که در این مقام نیست فرق می گذارند.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حکم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برای حل مشکل سوال کننده بوده است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قانون </w:t>
      </w:r>
      <w:proofErr w:type="spellStart"/>
      <w:r>
        <w:rPr>
          <w:rFonts w:ascii="B Badr" w:hAnsi="B Badr" w:cs="B Badr" w:hint="cs"/>
          <w:sz w:val="32"/>
          <w:szCs w:val="32"/>
          <w:rtl/>
        </w:rPr>
        <w:t>مطلق</w:t>
      </w:r>
      <w:proofErr w:type="spellEnd"/>
      <w:r>
        <w:rPr>
          <w:rFonts w:ascii="B Badr" w:hAnsi="B Badr" w:cs="B Badr" w:hint="cs"/>
          <w:sz w:val="32"/>
          <w:szCs w:val="32"/>
          <w:rtl/>
        </w:rPr>
        <w:t xml:space="preserve"> از ان استفاده کرد و با دیگر روایات عامه جمع بست . این دسته از روایات مثل </w:t>
      </w:r>
      <w:proofErr w:type="spellStart"/>
      <w:r>
        <w:rPr>
          <w:rFonts w:ascii="B Badr" w:hAnsi="B Badr" w:cs="B Badr" w:hint="cs"/>
          <w:sz w:val="32"/>
          <w:szCs w:val="32"/>
          <w:rtl/>
        </w:rPr>
        <w:t>خطابات</w:t>
      </w:r>
      <w:proofErr w:type="spellEnd"/>
      <w:r>
        <w:rPr>
          <w:rFonts w:ascii="B Badr" w:hAnsi="B Badr" w:cs="B Badr" w:hint="cs"/>
          <w:sz w:val="32"/>
          <w:szCs w:val="32"/>
          <w:rtl/>
        </w:rPr>
        <w:t xml:space="preserve"> مشتمل بر قانون نخواهد بود. </w:t>
      </w:r>
    </w:p>
    <w:p w:rsidR="000373EF" w:rsidRPr="00A42F79" w:rsidRDefault="000373EF" w:rsidP="000373EF">
      <w:pPr>
        <w:pStyle w:val="a3"/>
        <w:bidi/>
        <w:ind w:left="90" w:firstLine="180"/>
        <w:jc w:val="both"/>
        <w:rPr>
          <w:rFonts w:ascii="B Badr" w:hAnsi="B Badr" w:cs="B Badr"/>
          <w:sz w:val="32"/>
          <w:szCs w:val="32"/>
          <w:rtl/>
        </w:rPr>
      </w:pPr>
      <w:r>
        <w:rPr>
          <w:rFonts w:ascii="B Badr" w:hAnsi="B Badr" w:cs="B Badr" w:hint="cs"/>
          <w:sz w:val="32"/>
          <w:szCs w:val="32"/>
          <w:rtl/>
        </w:rPr>
        <w:t xml:space="preserve">در کلام بعض </w:t>
      </w:r>
      <w:proofErr w:type="spellStart"/>
      <w:r>
        <w:rPr>
          <w:rFonts w:ascii="B Badr" w:hAnsi="B Badr" w:cs="B Badr" w:hint="cs"/>
          <w:sz w:val="32"/>
          <w:szCs w:val="32"/>
          <w:rtl/>
        </w:rPr>
        <w:t>الاعلام</w:t>
      </w:r>
      <w:proofErr w:type="spellEnd"/>
      <w:r>
        <w:rPr>
          <w:rFonts w:ascii="B Badr" w:hAnsi="B Badr" w:cs="B Badr" w:hint="cs"/>
          <w:sz w:val="32"/>
          <w:szCs w:val="32"/>
          <w:rtl/>
        </w:rPr>
        <w:t xml:space="preserve"> در بحث منشأ اختلاف بین احادیث ، یکی از مطالبی که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این است که باید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احادیث وارده را به درستی درک کنیم . گاهی پنداشته می شود که همه کلمات ائمه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در مقام تعلیم به اصحاب وارد شده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ولی این نظر صحیح نیست .  کلمات صادر از معصومین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دو قالب</w:t>
      </w:r>
      <w:r w:rsidR="00A415BF">
        <w:rPr>
          <w:rFonts w:ascii="B Badr" w:hAnsi="B Badr" w:cs="B Badr" w:hint="cs"/>
          <w:sz w:val="32"/>
          <w:szCs w:val="32"/>
          <w:rtl/>
        </w:rPr>
        <w:t xml:space="preserve"> و دو اسلوب </w:t>
      </w:r>
      <w:r>
        <w:rPr>
          <w:rFonts w:ascii="B Badr" w:hAnsi="B Badr" w:cs="B Badr" w:hint="cs"/>
          <w:sz w:val="32"/>
          <w:szCs w:val="32"/>
          <w:rtl/>
        </w:rPr>
        <w:t xml:space="preserve"> دارد . یک قالب ، قالب تعلیم و تربیت علمی اصحاب مثل </w:t>
      </w:r>
      <w:proofErr w:type="spellStart"/>
      <w:r>
        <w:rPr>
          <w:rFonts w:ascii="B Badr" w:hAnsi="B Badr" w:cs="B Badr" w:hint="cs"/>
          <w:sz w:val="32"/>
          <w:szCs w:val="32"/>
          <w:rtl/>
        </w:rPr>
        <w:t>زراره</w:t>
      </w:r>
      <w:proofErr w:type="spellEnd"/>
      <w:r>
        <w:rPr>
          <w:rFonts w:ascii="B Badr" w:hAnsi="B Badr" w:cs="B Badr" w:hint="cs"/>
          <w:sz w:val="32"/>
          <w:szCs w:val="32"/>
          <w:rtl/>
        </w:rPr>
        <w:t xml:space="preserve"> و محمد بن مسلم و ... است و قالب دوم ، قالب ارشاد مردم به وظایف </w:t>
      </w:r>
      <w:proofErr w:type="spellStart"/>
      <w:r>
        <w:rPr>
          <w:rFonts w:ascii="B Badr" w:hAnsi="B Badr" w:cs="B Badr" w:hint="cs"/>
          <w:sz w:val="32"/>
          <w:szCs w:val="32"/>
          <w:rtl/>
        </w:rPr>
        <w:t>عملیه</w:t>
      </w:r>
      <w:proofErr w:type="spellEnd"/>
      <w:r>
        <w:rPr>
          <w:rFonts w:ascii="B Badr" w:hAnsi="B Badr" w:cs="B Badr" w:hint="cs"/>
          <w:sz w:val="32"/>
          <w:szCs w:val="32"/>
          <w:rtl/>
        </w:rPr>
        <w:t xml:space="preserve"> </w:t>
      </w:r>
      <w:proofErr w:type="spellStart"/>
      <w:r>
        <w:rPr>
          <w:rFonts w:ascii="B Badr" w:hAnsi="B Badr" w:cs="B Badr" w:hint="cs"/>
          <w:sz w:val="32"/>
          <w:szCs w:val="32"/>
          <w:rtl/>
        </w:rPr>
        <w:t>انهاست</w:t>
      </w:r>
      <w:proofErr w:type="spellEnd"/>
      <w:r>
        <w:rPr>
          <w:rFonts w:ascii="B Badr" w:hAnsi="B Badr" w:cs="B Badr" w:hint="cs"/>
          <w:sz w:val="32"/>
          <w:szCs w:val="32"/>
          <w:rtl/>
        </w:rPr>
        <w:t xml:space="preserve"> که از ان تعبیر به قالب </w:t>
      </w:r>
      <w:proofErr w:type="spellStart"/>
      <w:r>
        <w:rPr>
          <w:rFonts w:ascii="B Badr" w:hAnsi="B Badr" w:cs="B Badr" w:hint="cs"/>
          <w:sz w:val="32"/>
          <w:szCs w:val="32"/>
          <w:rtl/>
        </w:rPr>
        <w:t>افتاء</w:t>
      </w:r>
      <w:proofErr w:type="spellEnd"/>
      <w:r>
        <w:rPr>
          <w:rFonts w:ascii="B Badr" w:hAnsi="B Badr" w:cs="B Badr" w:hint="cs"/>
          <w:sz w:val="32"/>
          <w:szCs w:val="32"/>
          <w:rtl/>
        </w:rPr>
        <w:t xml:space="preserve"> می شود . در قسم اول ائمه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اصول عامه و قوانین کلی شریعت را بیان می کنند تا اصحاب خاص یاد بگیرند و بتوانند ضرب قاعده کنند و عام و </w:t>
      </w:r>
      <w:r>
        <w:rPr>
          <w:rFonts w:ascii="B Badr" w:hAnsi="B Badr" w:cs="B Badr" w:hint="cs"/>
          <w:sz w:val="32"/>
          <w:szCs w:val="32"/>
          <w:rtl/>
        </w:rPr>
        <w:lastRenderedPageBreak/>
        <w:t xml:space="preserve">خاص را با هم در نظر بگیرند </w:t>
      </w:r>
      <w:proofErr w:type="spellStart"/>
      <w:r>
        <w:rPr>
          <w:rFonts w:ascii="B Badr" w:hAnsi="B Badr" w:cs="B Badr" w:hint="cs"/>
          <w:sz w:val="32"/>
          <w:szCs w:val="32"/>
          <w:rtl/>
        </w:rPr>
        <w:t>واحکام</w:t>
      </w:r>
      <w:proofErr w:type="spellEnd"/>
      <w:r>
        <w:rPr>
          <w:rFonts w:ascii="B Badr" w:hAnsi="B Badr" w:cs="B Badr" w:hint="cs"/>
          <w:sz w:val="32"/>
          <w:szCs w:val="32"/>
          <w:rtl/>
        </w:rPr>
        <w:t xml:space="preserve"> را استنباط کنند . قسم دوم که قالب </w:t>
      </w:r>
      <w:proofErr w:type="spellStart"/>
      <w:r>
        <w:rPr>
          <w:rFonts w:ascii="B Badr" w:hAnsi="B Badr" w:cs="B Badr" w:hint="cs"/>
          <w:sz w:val="32"/>
          <w:szCs w:val="32"/>
          <w:rtl/>
        </w:rPr>
        <w:t>افتاء</w:t>
      </w:r>
      <w:proofErr w:type="spellEnd"/>
      <w:r>
        <w:rPr>
          <w:rFonts w:ascii="B Badr" w:hAnsi="B Badr" w:cs="B Badr" w:hint="cs"/>
          <w:sz w:val="32"/>
          <w:szCs w:val="32"/>
          <w:rtl/>
        </w:rPr>
        <w:t xml:space="preserve"> است مثل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است که مریضی مراجعه به طبیب می کند . نسخه ای مریض از طبیب می گیرد چون با در نظر گرفتن تمام خصوصیا</w:t>
      </w:r>
      <w:bookmarkStart w:id="0" w:name="_GoBack"/>
      <w:bookmarkEnd w:id="0"/>
      <w:r>
        <w:rPr>
          <w:rFonts w:ascii="B Badr" w:hAnsi="B Badr" w:cs="B Badr" w:hint="cs"/>
          <w:sz w:val="32"/>
          <w:szCs w:val="32"/>
          <w:rtl/>
        </w:rPr>
        <w:t xml:space="preserve">ت مریض نوشته شده است معنا ندارد مریض این نسخه را به شخص دیگری دهد حتی اگر از نظر ظاهری بیماری شبیه او داشته باشد . روایات وارده در مقام </w:t>
      </w:r>
      <w:proofErr w:type="spellStart"/>
      <w:r>
        <w:rPr>
          <w:rFonts w:ascii="B Badr" w:hAnsi="B Badr" w:cs="B Badr" w:hint="cs"/>
          <w:sz w:val="32"/>
          <w:szCs w:val="32"/>
          <w:rtl/>
        </w:rPr>
        <w:t>افتاء</w:t>
      </w:r>
      <w:proofErr w:type="spellEnd"/>
      <w:r>
        <w:rPr>
          <w:rFonts w:ascii="B Badr" w:hAnsi="B Badr" w:cs="B Badr" w:hint="cs"/>
          <w:sz w:val="32"/>
          <w:szCs w:val="32"/>
          <w:rtl/>
        </w:rPr>
        <w:t xml:space="preserve"> از قبیل همین نسخه </w:t>
      </w:r>
      <w:proofErr w:type="spellStart"/>
      <w:r>
        <w:rPr>
          <w:rFonts w:ascii="B Badr" w:hAnsi="B Badr" w:cs="B Badr" w:hint="cs"/>
          <w:sz w:val="32"/>
          <w:szCs w:val="32"/>
          <w:rtl/>
        </w:rPr>
        <w:t>هایی</w:t>
      </w:r>
      <w:proofErr w:type="spellEnd"/>
      <w:r>
        <w:rPr>
          <w:rFonts w:ascii="B Badr" w:hAnsi="B Badr" w:cs="B Badr" w:hint="cs"/>
          <w:sz w:val="32"/>
          <w:szCs w:val="32"/>
          <w:rtl/>
        </w:rPr>
        <w:t xml:space="preserve"> است که طبیب برای مورد خاص نوشته است . این روایات قابل </w:t>
      </w:r>
      <w:proofErr w:type="spellStart"/>
      <w:r>
        <w:rPr>
          <w:rFonts w:ascii="B Badr" w:hAnsi="B Badr" w:cs="B Badr" w:hint="cs"/>
          <w:sz w:val="32"/>
          <w:szCs w:val="32"/>
          <w:rtl/>
        </w:rPr>
        <w:t>تعدّی</w:t>
      </w:r>
      <w:proofErr w:type="spellEnd"/>
      <w:r>
        <w:rPr>
          <w:rFonts w:ascii="B Badr" w:hAnsi="B Badr" w:cs="B Badr" w:hint="cs"/>
          <w:sz w:val="32"/>
          <w:szCs w:val="32"/>
          <w:rtl/>
        </w:rPr>
        <w:t xml:space="preserve"> به مورد دیگر نیست . </w:t>
      </w:r>
    </w:p>
    <w:p w:rsidR="0028327F" w:rsidRDefault="00C007EB"/>
    <w:sectPr w:rsidR="0028327F" w:rsidSect="00552B91">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EB" w:rsidRDefault="00C007EB" w:rsidP="00B971EE">
      <w:pPr>
        <w:spacing w:after="0" w:line="240" w:lineRule="auto"/>
      </w:pPr>
      <w:r>
        <w:separator/>
      </w:r>
    </w:p>
  </w:endnote>
  <w:endnote w:type="continuationSeparator" w:id="0">
    <w:p w:rsidR="00C007EB" w:rsidRDefault="00C007EB" w:rsidP="00B9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EB" w:rsidRDefault="00C007EB" w:rsidP="00B971EE">
      <w:pPr>
        <w:spacing w:after="0" w:line="240" w:lineRule="auto"/>
      </w:pPr>
      <w:r>
        <w:separator/>
      </w:r>
    </w:p>
  </w:footnote>
  <w:footnote w:type="continuationSeparator" w:id="0">
    <w:p w:rsidR="00C007EB" w:rsidRDefault="00C007EB" w:rsidP="00B97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2955209"/>
      <w:docPartObj>
        <w:docPartGallery w:val="Page Numbers (Top of Page)"/>
        <w:docPartUnique/>
      </w:docPartObj>
    </w:sdtPr>
    <w:sdtContent>
      <w:p w:rsidR="00B971EE" w:rsidRDefault="00B971EE">
        <w:pPr>
          <w:pStyle w:val="a4"/>
          <w:jc w:val="right"/>
        </w:pPr>
        <w:r>
          <w:fldChar w:fldCharType="begin"/>
        </w:r>
        <w:r>
          <w:instrText>PAGE   \* MERGEFORMAT</w:instrText>
        </w:r>
        <w:r>
          <w:fldChar w:fldCharType="separate"/>
        </w:r>
        <w:r w:rsidR="00A415BF" w:rsidRPr="00A415BF">
          <w:rPr>
            <w:noProof/>
            <w:rtl/>
            <w:lang w:val="fa-IR"/>
          </w:rPr>
          <w:t>5</w:t>
        </w:r>
        <w:r>
          <w:rPr>
            <w:noProof/>
          </w:rPr>
          <w:fldChar w:fldCharType="end"/>
        </w:r>
      </w:p>
    </w:sdtContent>
  </w:sdt>
  <w:p w:rsidR="00B971EE" w:rsidRDefault="00B971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EF"/>
    <w:rsid w:val="000373EF"/>
    <w:rsid w:val="00600219"/>
    <w:rsid w:val="00A415BF"/>
    <w:rsid w:val="00AB4B83"/>
    <w:rsid w:val="00B971EE"/>
    <w:rsid w:val="00C007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73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971EE"/>
    <w:pPr>
      <w:tabs>
        <w:tab w:val="center" w:pos="4513"/>
        <w:tab w:val="right" w:pos="9026"/>
      </w:tabs>
      <w:spacing w:after="0" w:line="240" w:lineRule="auto"/>
    </w:pPr>
  </w:style>
  <w:style w:type="character" w:customStyle="1" w:styleId="a5">
    <w:name w:val="سرصفحه نویسه"/>
    <w:basedOn w:val="a0"/>
    <w:link w:val="a4"/>
    <w:uiPriority w:val="99"/>
    <w:rsid w:val="00B971EE"/>
  </w:style>
  <w:style w:type="paragraph" w:styleId="a6">
    <w:name w:val="footer"/>
    <w:basedOn w:val="a"/>
    <w:link w:val="a7"/>
    <w:uiPriority w:val="99"/>
    <w:unhideWhenUsed/>
    <w:rsid w:val="00B971EE"/>
    <w:pPr>
      <w:tabs>
        <w:tab w:val="center" w:pos="4513"/>
        <w:tab w:val="right" w:pos="9026"/>
      </w:tabs>
      <w:spacing w:after="0" w:line="240" w:lineRule="auto"/>
    </w:pPr>
  </w:style>
  <w:style w:type="character" w:customStyle="1" w:styleId="a7">
    <w:name w:val="پانویس نویسه"/>
    <w:basedOn w:val="a0"/>
    <w:link w:val="a6"/>
    <w:uiPriority w:val="99"/>
    <w:rsid w:val="00B97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73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971EE"/>
    <w:pPr>
      <w:tabs>
        <w:tab w:val="center" w:pos="4513"/>
        <w:tab w:val="right" w:pos="9026"/>
      </w:tabs>
      <w:spacing w:after="0" w:line="240" w:lineRule="auto"/>
    </w:pPr>
  </w:style>
  <w:style w:type="character" w:customStyle="1" w:styleId="a5">
    <w:name w:val="سرصفحه نویسه"/>
    <w:basedOn w:val="a0"/>
    <w:link w:val="a4"/>
    <w:uiPriority w:val="99"/>
    <w:rsid w:val="00B971EE"/>
  </w:style>
  <w:style w:type="paragraph" w:styleId="a6">
    <w:name w:val="footer"/>
    <w:basedOn w:val="a"/>
    <w:link w:val="a7"/>
    <w:uiPriority w:val="99"/>
    <w:unhideWhenUsed/>
    <w:rsid w:val="00B971EE"/>
    <w:pPr>
      <w:tabs>
        <w:tab w:val="center" w:pos="4513"/>
        <w:tab w:val="right" w:pos="9026"/>
      </w:tabs>
      <w:spacing w:after="0" w:line="240" w:lineRule="auto"/>
    </w:pPr>
  </w:style>
  <w:style w:type="character" w:customStyle="1" w:styleId="a7">
    <w:name w:val="پانویس نویسه"/>
    <w:basedOn w:val="a0"/>
    <w:link w:val="a6"/>
    <w:uiPriority w:val="99"/>
    <w:rsid w:val="00B9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1118</Words>
  <Characters>6374</Characters>
  <Application>Microsoft Office Word</Application>
  <DocSecurity>0</DocSecurity>
  <Lines>53</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2019-12-05T16:04:00Z</dcterms:created>
  <dcterms:modified xsi:type="dcterms:W3CDTF">2019-12-08T16:44:00Z</dcterms:modified>
</cp:coreProperties>
</file>