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6" w:rsidRPr="00E92268" w:rsidRDefault="00C47AE5" w:rsidP="00E92268">
      <w:pPr>
        <w:jc w:val="highKashida"/>
        <w:rPr>
          <w:rFonts w:cs="B Badr"/>
          <w:sz w:val="32"/>
          <w:szCs w:val="32"/>
          <w:rtl/>
        </w:rPr>
      </w:pPr>
      <w:bookmarkStart w:id="0" w:name="_GoBack"/>
      <w:bookmarkEnd w:id="0"/>
      <w:proofErr w:type="spellStart"/>
      <w:r w:rsidRPr="00E92268">
        <w:rPr>
          <w:rFonts w:cs="B Badr" w:hint="cs"/>
          <w:sz w:val="32"/>
          <w:szCs w:val="32"/>
          <w:rtl/>
        </w:rPr>
        <w:t>تقريرات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جلسه 16 </w:t>
      </w:r>
    </w:p>
    <w:p w:rsidR="00E92268" w:rsidRPr="00E92268" w:rsidRDefault="00E92268" w:rsidP="00E92268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E92268">
        <w:rPr>
          <w:rFonts w:cs="B Badr" w:hint="cs"/>
          <w:sz w:val="32"/>
          <w:szCs w:val="32"/>
          <w:rtl/>
        </w:rPr>
        <w:t>بسم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الله </w:t>
      </w:r>
      <w:proofErr w:type="spellStart"/>
      <w:r w:rsidRPr="00E92268">
        <w:rPr>
          <w:rFonts w:cs="B Badr" w:hint="cs"/>
          <w:sz w:val="32"/>
          <w:szCs w:val="32"/>
          <w:rtl/>
        </w:rPr>
        <w:t>الرحمن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الرحیم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</w:p>
    <w:p w:rsidR="00E92268" w:rsidRPr="00E92268" w:rsidRDefault="00E92268" w:rsidP="005C5367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t xml:space="preserve">کان </w:t>
      </w:r>
      <w:proofErr w:type="spellStart"/>
      <w:r w:rsidRPr="00E92268">
        <w:rPr>
          <w:rFonts w:cs="B Badr" w:hint="cs"/>
          <w:sz w:val="32"/>
          <w:szCs w:val="32"/>
          <w:rtl/>
        </w:rPr>
        <w:t>البحث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الاستدلال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الکریمة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لاثبات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التعیینی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مطلقا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حتی فی زمن </w:t>
      </w:r>
      <w:proofErr w:type="spellStart"/>
      <w:r w:rsidRPr="00E92268">
        <w:rPr>
          <w:rFonts w:cs="B Badr" w:hint="cs"/>
          <w:sz w:val="32"/>
          <w:szCs w:val="32"/>
          <w:rtl/>
        </w:rPr>
        <w:t>الغیبة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 دار </w:t>
      </w:r>
      <w:proofErr w:type="spellStart"/>
      <w:r w:rsidRPr="00E92268">
        <w:rPr>
          <w:rFonts w:cs="B Badr" w:hint="cs"/>
          <w:sz w:val="32"/>
          <w:szCs w:val="32"/>
          <w:rtl/>
        </w:rPr>
        <w:t>البحث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الا</w:t>
      </w:r>
      <w:r>
        <w:rPr>
          <w:rFonts w:cs="B Badr" w:hint="cs"/>
          <w:sz w:val="32"/>
          <w:szCs w:val="32"/>
          <w:rtl/>
        </w:rPr>
        <w:t>يراد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الثانی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بتقریبین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وحاصل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التقریب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الثانی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هو ان </w:t>
      </w:r>
      <w:proofErr w:type="spellStart"/>
      <w:r w:rsidRPr="00E92268">
        <w:rPr>
          <w:rFonts w:cs="B Badr" w:hint="cs"/>
          <w:sz w:val="32"/>
          <w:szCs w:val="32"/>
          <w:rtl/>
        </w:rPr>
        <w:t>غایة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E92268">
        <w:rPr>
          <w:rFonts w:cs="B Badr" w:hint="cs"/>
          <w:sz w:val="32"/>
          <w:szCs w:val="32"/>
          <w:rtl/>
        </w:rPr>
        <w:t>تدل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علیه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هو وجوب </w:t>
      </w:r>
      <w:proofErr w:type="spellStart"/>
      <w:r w:rsidRPr="00E92268">
        <w:rPr>
          <w:rFonts w:cs="B Badr" w:hint="cs"/>
          <w:sz w:val="32"/>
          <w:szCs w:val="32"/>
          <w:rtl/>
        </w:rPr>
        <w:t>الاتیان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بها علی تقدیر </w:t>
      </w:r>
      <w:proofErr w:type="spellStart"/>
      <w:r w:rsidRPr="00E92268">
        <w:rPr>
          <w:rFonts w:cs="B Badr" w:hint="cs"/>
          <w:sz w:val="32"/>
          <w:szCs w:val="32"/>
          <w:rtl/>
        </w:rPr>
        <w:t>انعقادها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لا </w:t>
      </w:r>
      <w:proofErr w:type="spellStart"/>
      <w:r w:rsidRPr="00E92268">
        <w:rPr>
          <w:rFonts w:cs="B Badr" w:hint="cs"/>
          <w:sz w:val="32"/>
          <w:szCs w:val="32"/>
          <w:rtl/>
        </w:rPr>
        <w:t>تدل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المطلق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حتی </w:t>
      </w:r>
      <w:proofErr w:type="spellStart"/>
      <w:r w:rsidRPr="00E92268">
        <w:rPr>
          <w:rFonts w:cs="B Badr" w:hint="cs"/>
          <w:sz w:val="32"/>
          <w:szCs w:val="32"/>
          <w:rtl/>
        </w:rPr>
        <w:t>یجب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عقدها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احداثها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</w:t>
      </w:r>
    </w:p>
    <w:p w:rsidR="00E92268" w:rsidRPr="00E92268" w:rsidRDefault="00E92268" w:rsidP="00BB74CB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t xml:space="preserve">کان </w:t>
      </w:r>
      <w:proofErr w:type="spellStart"/>
      <w:r w:rsidRPr="00E92268">
        <w:rPr>
          <w:rFonts w:cs="B Badr" w:hint="cs"/>
          <w:sz w:val="32"/>
          <w:szCs w:val="32"/>
          <w:rtl/>
        </w:rPr>
        <w:t>الجواب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الاخیر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E92268">
        <w:rPr>
          <w:rFonts w:cs="B Badr" w:hint="cs"/>
          <w:sz w:val="32"/>
          <w:szCs w:val="32"/>
          <w:rtl/>
        </w:rPr>
        <w:t>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المناقشة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C5367">
        <w:rPr>
          <w:rFonts w:cs="B Badr" w:hint="cs"/>
          <w:sz w:val="32"/>
          <w:szCs w:val="32"/>
          <w:rtl/>
        </w:rPr>
        <w:t>ماذکر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کلمات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BB74CB">
        <w:rPr>
          <w:rFonts w:cs="B Badr" w:hint="cs"/>
          <w:sz w:val="32"/>
          <w:szCs w:val="32"/>
          <w:rtl/>
        </w:rPr>
        <w:t>محقق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الحائری</w:t>
      </w:r>
      <w:proofErr w:type="spellEnd"/>
      <w:r w:rsidR="005C5367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انّ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النداء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="005C5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C5367">
        <w:rPr>
          <w:rFonts w:cs="B Badr" w:hint="cs"/>
          <w:sz w:val="32"/>
          <w:szCs w:val="32"/>
          <w:rtl/>
        </w:rPr>
        <w:t>کناية</w:t>
      </w:r>
      <w:proofErr w:type="spellEnd"/>
      <w:r w:rsidR="005C5367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="005C5367">
        <w:rPr>
          <w:rFonts w:cs="B Badr" w:hint="cs"/>
          <w:sz w:val="32"/>
          <w:szCs w:val="32"/>
          <w:rtl/>
        </w:rPr>
        <w:t>الوقت</w:t>
      </w:r>
      <w:proofErr w:type="spellEnd"/>
      <w:r w:rsidR="005C5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C5367">
        <w:rPr>
          <w:rFonts w:cs="B Badr" w:hint="cs"/>
          <w:sz w:val="32"/>
          <w:szCs w:val="32"/>
          <w:rtl/>
        </w:rPr>
        <w:t>و</w:t>
      </w:r>
      <w:r w:rsidRPr="00E92268">
        <w:rPr>
          <w:rFonts w:cs="B Badr" w:hint="cs"/>
          <w:sz w:val="32"/>
          <w:szCs w:val="32"/>
          <w:rtl/>
        </w:rPr>
        <w:t>لیس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کنایةعن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الانعقاد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لثلاثة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وجوه </w:t>
      </w:r>
      <w:r w:rsidR="005C5367">
        <w:rPr>
          <w:rFonts w:cs="B Badr" w:hint="cs"/>
          <w:sz w:val="32"/>
          <w:szCs w:val="32"/>
          <w:rtl/>
        </w:rPr>
        <w:t>.</w:t>
      </w:r>
    </w:p>
    <w:p w:rsidR="00E92268" w:rsidRPr="00E92268" w:rsidRDefault="00E92268" w:rsidP="00BB74CB">
      <w:pPr>
        <w:jc w:val="highKashida"/>
        <w:rPr>
          <w:rFonts w:cs="B Badr"/>
          <w:sz w:val="32"/>
          <w:szCs w:val="32"/>
        </w:rPr>
      </w:pPr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ذکرنا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المناقشة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الوجوه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المذکورة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و دار </w:t>
      </w:r>
      <w:proofErr w:type="spellStart"/>
      <w:r w:rsidRPr="00E92268">
        <w:rPr>
          <w:rFonts w:cs="B Badr" w:hint="cs"/>
          <w:sz w:val="32"/>
          <w:szCs w:val="32"/>
          <w:rtl/>
        </w:rPr>
        <w:t>البحث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حول </w:t>
      </w:r>
      <w:proofErr w:type="spellStart"/>
      <w:r w:rsidRPr="00E92268">
        <w:rPr>
          <w:rFonts w:cs="B Badr" w:hint="cs"/>
          <w:sz w:val="32"/>
          <w:szCs w:val="32"/>
          <w:rtl/>
        </w:rPr>
        <w:t>الوجه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الثالث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r w:rsidR="005C5367">
        <w:rPr>
          <w:rFonts w:cs="Times New Roman" w:hint="cs"/>
          <w:sz w:val="32"/>
          <w:szCs w:val="32"/>
          <w:rtl/>
        </w:rPr>
        <w:t>_</w:t>
      </w:r>
      <w:r w:rsidRPr="00E92268">
        <w:rPr>
          <w:rFonts w:cs="B Badr" w:hint="cs"/>
          <w:sz w:val="32"/>
          <w:szCs w:val="32"/>
          <w:rtl/>
        </w:rPr>
        <w:t xml:space="preserve">ای کون </w:t>
      </w:r>
      <w:proofErr w:type="spellStart"/>
      <w:r w:rsidRPr="00E92268">
        <w:rPr>
          <w:rFonts w:cs="B Badr" w:hint="cs"/>
          <w:sz w:val="32"/>
          <w:szCs w:val="32"/>
          <w:rtl/>
        </w:rPr>
        <w:t>النداء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کنایة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E92268">
        <w:rPr>
          <w:rFonts w:cs="B Badr" w:hint="cs"/>
          <w:sz w:val="32"/>
          <w:szCs w:val="32"/>
          <w:rtl/>
        </w:rPr>
        <w:t>الاقامة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الذی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اختاره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BB74CB">
        <w:rPr>
          <w:rFonts w:cs="B Badr" w:hint="cs"/>
          <w:sz w:val="32"/>
          <w:szCs w:val="32"/>
          <w:rtl/>
        </w:rPr>
        <w:t>سيد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الخوئی</w:t>
      </w:r>
      <w:proofErr w:type="spellEnd"/>
      <w:r w:rsidR="00BB74CB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مخالفا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للارتکاز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العقلائی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r w:rsidR="005C5367">
        <w:rPr>
          <w:rFonts w:cs="Times New Roman" w:hint="cs"/>
          <w:sz w:val="32"/>
          <w:szCs w:val="32"/>
          <w:rtl/>
        </w:rPr>
        <w:t>_</w:t>
      </w:r>
      <w:proofErr w:type="spellStart"/>
      <w:r w:rsidRPr="00E92268">
        <w:rPr>
          <w:rFonts w:cs="B Badr" w:hint="cs"/>
          <w:sz w:val="32"/>
          <w:szCs w:val="32"/>
          <w:rtl/>
        </w:rPr>
        <w:t>قلنا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ان اصل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المدعی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BB74CB">
        <w:rPr>
          <w:rFonts w:cs="B Badr" w:hint="cs"/>
          <w:sz w:val="32"/>
          <w:szCs w:val="32"/>
          <w:rtl/>
        </w:rPr>
        <w:t>شيخ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الحائری</w:t>
      </w:r>
      <w:proofErr w:type="spellEnd"/>
      <w:r w:rsidR="00BB74CB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لا اشکال </w:t>
      </w:r>
      <w:proofErr w:type="spellStart"/>
      <w:r w:rsidRPr="00E92268">
        <w:rPr>
          <w:rFonts w:cs="B Badr" w:hint="cs"/>
          <w:sz w:val="32"/>
          <w:szCs w:val="32"/>
          <w:rtl/>
        </w:rPr>
        <w:t>فیه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و</w:t>
      </w:r>
      <w:r w:rsidR="00BB74CB">
        <w:rPr>
          <w:rFonts w:cs="B Badr" w:hint="cs"/>
          <w:sz w:val="32"/>
          <w:szCs w:val="32"/>
          <w:rtl/>
        </w:rPr>
        <w:t>نحن</w:t>
      </w:r>
      <w:proofErr w:type="spellEnd"/>
      <w:r w:rsidR="00BB74C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74CB">
        <w:rPr>
          <w:rFonts w:cs="B Badr" w:hint="cs"/>
          <w:sz w:val="32"/>
          <w:szCs w:val="32"/>
          <w:rtl/>
        </w:rPr>
        <w:t>نوافقه</w:t>
      </w:r>
      <w:proofErr w:type="spellEnd"/>
      <w:r w:rsidR="00BB74C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74CB">
        <w:rPr>
          <w:rFonts w:cs="B Badr" w:hint="cs"/>
          <w:sz w:val="32"/>
          <w:szCs w:val="32"/>
          <w:rtl/>
        </w:rPr>
        <w:t>في</w:t>
      </w:r>
      <w:proofErr w:type="spellEnd"/>
      <w:r w:rsidR="00BB74CB">
        <w:rPr>
          <w:rFonts w:cs="B Badr" w:hint="cs"/>
          <w:sz w:val="32"/>
          <w:szCs w:val="32"/>
          <w:rtl/>
        </w:rPr>
        <w:t xml:space="preserve"> ان</w:t>
      </w:r>
      <w:r w:rsidRPr="00E92268">
        <w:rPr>
          <w:rFonts w:cs="B Badr" w:hint="cs"/>
          <w:sz w:val="32"/>
          <w:szCs w:val="32"/>
          <w:rtl/>
        </w:rPr>
        <w:t xml:space="preserve"> کون </w:t>
      </w:r>
      <w:proofErr w:type="spellStart"/>
      <w:r w:rsidRPr="00E92268">
        <w:rPr>
          <w:rFonts w:cs="B Badr" w:hint="cs"/>
          <w:sz w:val="32"/>
          <w:szCs w:val="32"/>
          <w:rtl/>
        </w:rPr>
        <w:t>التعلیق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مخالفا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للارتکاز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العقلائی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E92268">
        <w:rPr>
          <w:rFonts w:cs="B Badr" w:hint="cs"/>
          <w:sz w:val="32"/>
          <w:szCs w:val="32"/>
          <w:rtl/>
        </w:rPr>
        <w:t>یمنع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ظهور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التعلیق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ولکن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لایوجب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E92268">
        <w:rPr>
          <w:rFonts w:cs="B Badr" w:hint="cs"/>
          <w:sz w:val="32"/>
          <w:szCs w:val="32"/>
          <w:rtl/>
        </w:rPr>
        <w:t>یثبت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مدعاه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کون </w:t>
      </w:r>
      <w:proofErr w:type="spellStart"/>
      <w:r w:rsidRPr="00E92268">
        <w:rPr>
          <w:rFonts w:cs="B Badr" w:hint="cs"/>
          <w:sz w:val="32"/>
          <w:szCs w:val="32"/>
          <w:rtl/>
        </w:rPr>
        <w:t>النداء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کنایة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Pr="00E92268">
        <w:rPr>
          <w:rFonts w:cs="B Badr" w:hint="cs"/>
          <w:sz w:val="32"/>
          <w:szCs w:val="32"/>
          <w:rtl/>
        </w:rPr>
        <w:t>الوقت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لان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صرف </w:t>
      </w:r>
      <w:proofErr w:type="spellStart"/>
      <w:r w:rsidRPr="00E92268">
        <w:rPr>
          <w:rFonts w:cs="B Badr" w:hint="cs"/>
          <w:sz w:val="32"/>
          <w:szCs w:val="32"/>
          <w:rtl/>
        </w:rPr>
        <w:t>المخالفة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للارتکاز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E92268">
        <w:rPr>
          <w:rFonts w:cs="B Badr" w:hint="cs"/>
          <w:sz w:val="32"/>
          <w:szCs w:val="32"/>
          <w:rtl/>
        </w:rPr>
        <w:t>یوجب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تعیّن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کونه </w:t>
      </w:r>
      <w:proofErr w:type="spellStart"/>
      <w:r w:rsidRPr="00E92268">
        <w:rPr>
          <w:rFonts w:cs="B Badr" w:hint="cs"/>
          <w:sz w:val="32"/>
          <w:szCs w:val="32"/>
          <w:rtl/>
        </w:rPr>
        <w:t>کنایة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Pr="00E92268">
        <w:rPr>
          <w:rFonts w:cs="B Badr" w:hint="cs"/>
          <w:sz w:val="32"/>
          <w:szCs w:val="32"/>
          <w:rtl/>
        </w:rPr>
        <w:t>الوقت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اذ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یمکن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حمل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غیر </w:t>
      </w:r>
      <w:proofErr w:type="spellStart"/>
      <w:r w:rsidRPr="00E92268">
        <w:rPr>
          <w:rFonts w:cs="B Badr" w:hint="cs"/>
          <w:sz w:val="32"/>
          <w:szCs w:val="32"/>
          <w:rtl/>
        </w:rPr>
        <w:t>الاحتمالین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الذین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ذکرهما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BB74CB">
        <w:rPr>
          <w:rFonts w:cs="B Badr" w:hint="cs"/>
          <w:sz w:val="32"/>
          <w:szCs w:val="32"/>
          <w:rtl/>
        </w:rPr>
        <w:t>شيخ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الحائری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r w:rsidR="00BB74CB">
        <w:rPr>
          <w:rFonts w:cs="B Badr" w:hint="cs"/>
          <w:sz w:val="32"/>
          <w:szCs w:val="32"/>
          <w:rtl/>
        </w:rPr>
        <w:t xml:space="preserve">ره </w:t>
      </w:r>
      <w:r w:rsidRPr="00E92268">
        <w:rPr>
          <w:rFonts w:cs="B Badr" w:hint="cs"/>
          <w:sz w:val="32"/>
          <w:szCs w:val="32"/>
          <w:rtl/>
        </w:rPr>
        <w:t xml:space="preserve">و هو ما </w:t>
      </w:r>
      <w:proofErr w:type="spellStart"/>
      <w:r w:rsidRPr="00E92268">
        <w:rPr>
          <w:rFonts w:cs="B Badr" w:hint="cs"/>
          <w:sz w:val="32"/>
          <w:szCs w:val="32"/>
          <w:rtl/>
        </w:rPr>
        <w:t>جاء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کلمات </w:t>
      </w:r>
      <w:proofErr w:type="spellStart"/>
      <w:r w:rsidRPr="00E92268">
        <w:rPr>
          <w:rFonts w:cs="B Badr" w:hint="cs"/>
          <w:sz w:val="32"/>
          <w:szCs w:val="32"/>
          <w:rtl/>
        </w:rPr>
        <w:t>المرحوم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البروجردی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ان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نزلت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مقام ترغیب </w:t>
      </w:r>
      <w:proofErr w:type="spellStart"/>
      <w:r w:rsidRPr="00E92268">
        <w:rPr>
          <w:rFonts w:cs="B Badr" w:hint="cs"/>
          <w:sz w:val="32"/>
          <w:szCs w:val="32"/>
          <w:rtl/>
        </w:rPr>
        <w:t>المؤمنین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حثّهم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الاجتماع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بعد </w:t>
      </w:r>
      <w:proofErr w:type="spellStart"/>
      <w:r w:rsidRPr="00E92268">
        <w:rPr>
          <w:rFonts w:cs="B Badr" w:hint="cs"/>
          <w:sz w:val="32"/>
          <w:szCs w:val="32"/>
          <w:rtl/>
        </w:rPr>
        <w:t>الفراغ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اصل </w:t>
      </w:r>
      <w:proofErr w:type="spellStart"/>
      <w:r w:rsidRPr="00E92268">
        <w:rPr>
          <w:rFonts w:cs="B Badr" w:hint="cs"/>
          <w:sz w:val="32"/>
          <w:szCs w:val="32"/>
          <w:rtl/>
        </w:rPr>
        <w:t>التشریع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</w:t>
      </w:r>
    </w:p>
    <w:p w:rsidR="00E92268" w:rsidRPr="00E92268" w:rsidRDefault="00BB74CB" w:rsidP="00BB74CB">
      <w:pPr>
        <w:pStyle w:val="a3"/>
        <w:bidi/>
        <w:jc w:val="highKashida"/>
        <w:rPr>
          <w:rFonts w:ascii="NoorLotus" w:hAnsi="NoorLotus" w:cs="B Badr"/>
          <w:color w:val="000000"/>
          <w:sz w:val="32"/>
          <w:szCs w:val="32"/>
        </w:rPr>
      </w:pPr>
      <w:r w:rsidRPr="00BB74CB">
        <w:rPr>
          <w:rFonts w:cs="B Badr" w:hint="cs"/>
          <w:b/>
          <w:bCs/>
          <w:sz w:val="32"/>
          <w:szCs w:val="32"/>
          <w:u w:val="single"/>
          <w:rtl/>
        </w:rPr>
        <w:lastRenderedPageBreak/>
        <w:t>(</w:t>
      </w:r>
      <w:proofErr w:type="spellStart"/>
      <w:r w:rsidR="00E92268" w:rsidRPr="00BB74CB">
        <w:rPr>
          <w:rFonts w:cs="B Badr" w:hint="cs"/>
          <w:b/>
          <w:bCs/>
          <w:sz w:val="32"/>
          <w:szCs w:val="32"/>
          <w:u w:val="single"/>
          <w:rtl/>
        </w:rPr>
        <w:t>الا</w:t>
      </w:r>
      <w:r w:rsidRPr="00BB74CB">
        <w:rPr>
          <w:rFonts w:cs="B Badr" w:hint="cs"/>
          <w:b/>
          <w:bCs/>
          <w:sz w:val="32"/>
          <w:szCs w:val="32"/>
          <w:u w:val="single"/>
          <w:rtl/>
        </w:rPr>
        <w:t>يراد</w:t>
      </w:r>
      <w:proofErr w:type="spellEnd"/>
      <w:r w:rsidR="00E92268" w:rsidRPr="00BB74CB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E92268" w:rsidRPr="00BB74CB">
        <w:rPr>
          <w:rFonts w:cs="B Badr" w:hint="cs"/>
          <w:b/>
          <w:bCs/>
          <w:sz w:val="32"/>
          <w:szCs w:val="32"/>
          <w:u w:val="single"/>
          <w:rtl/>
        </w:rPr>
        <w:t>الثالث</w:t>
      </w:r>
      <w:proofErr w:type="spellEnd"/>
      <w:r w:rsidRPr="00BB74CB">
        <w:rPr>
          <w:rFonts w:cs="B Badr" w:hint="cs"/>
          <w:b/>
          <w:bCs/>
          <w:sz w:val="32"/>
          <w:szCs w:val="32"/>
          <w:u w:val="single"/>
          <w:rtl/>
        </w:rPr>
        <w:t>)</w:t>
      </w:r>
      <w:r>
        <w:rPr>
          <w:rFonts w:cs="B Badr" w:hint="cs"/>
          <w:sz w:val="32"/>
          <w:szCs w:val="32"/>
          <w:rtl/>
        </w:rPr>
        <w:t xml:space="preserve"> :</w:t>
      </w:r>
      <w:r w:rsidR="00E92268"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الاستدلال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لاثبات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تعیینا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</w:t>
      </w:r>
      <w:r>
        <w:rPr>
          <w:rFonts w:cs="B Badr" w:hint="cs"/>
          <w:sz w:val="32"/>
          <w:szCs w:val="32"/>
          <w:rtl/>
        </w:rPr>
        <w:t>سيد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البروجردی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ره </w:t>
      </w:r>
      <w:r w:rsidR="00E92268" w:rsidRPr="00E92268">
        <w:rPr>
          <w:rFonts w:cs="B Badr" w:hint="cs"/>
          <w:sz w:val="32"/>
          <w:szCs w:val="32"/>
          <w:rtl/>
        </w:rPr>
        <w:t xml:space="preserve">و هو ان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المستدل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یلتفت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شأن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نزول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بحیث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لو کان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التفت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هذه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النکتة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یستدل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بها علی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مدعاه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لان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لیست فی مقام تشریع وجوب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بل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نزلت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فی ظرف متأخر عن اصل تشریع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حیث کانت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تقام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 فی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تلک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الظروف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قبل وقوع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هذه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القضیة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علی ما فی 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الروایة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من ان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النبیّ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صلی الله علیه و اله کان فی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الخطبتین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اذ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قدم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دحیة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الکلبی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الشام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بتجارة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وکان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یضرب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بالطبل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لیعلم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الناس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بقدومه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الناس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لما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سمعوا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ذلک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ترکوا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المسجد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والنبی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ص قائم علی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المنبر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...</w:t>
      </w:r>
    </w:p>
    <w:p w:rsidR="00E92268" w:rsidRPr="00E92268" w:rsidRDefault="00E92268" w:rsidP="00E92268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t xml:space="preserve">اذن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نزلت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مقام توبیخ </w:t>
      </w:r>
      <w:proofErr w:type="spellStart"/>
      <w:r w:rsidRPr="00E92268">
        <w:rPr>
          <w:rFonts w:cs="B Badr" w:hint="cs"/>
          <w:sz w:val="32"/>
          <w:szCs w:val="32"/>
          <w:rtl/>
        </w:rPr>
        <w:t>الناس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ترک </w:t>
      </w:r>
      <w:proofErr w:type="spellStart"/>
      <w:r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النبیّ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ص </w:t>
      </w:r>
      <w:proofErr w:type="spellStart"/>
      <w:r w:rsidRPr="00E92268">
        <w:rPr>
          <w:rFonts w:cs="B Badr" w:hint="cs"/>
          <w:sz w:val="32"/>
          <w:szCs w:val="32"/>
          <w:rtl/>
        </w:rPr>
        <w:t>یخطب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قائما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فلهذه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القرینة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E92268">
        <w:rPr>
          <w:rFonts w:cs="B Badr" w:hint="cs"/>
          <w:sz w:val="32"/>
          <w:szCs w:val="32"/>
          <w:rtl/>
        </w:rPr>
        <w:t>تدل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بیان </w:t>
      </w:r>
      <w:proofErr w:type="spellStart"/>
      <w:r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التعیینی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المؤمنین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اعم من زمن </w:t>
      </w:r>
      <w:proofErr w:type="spellStart"/>
      <w:r w:rsidRPr="00E92268">
        <w:rPr>
          <w:rFonts w:cs="B Badr" w:hint="cs"/>
          <w:sz w:val="32"/>
          <w:szCs w:val="32"/>
          <w:rtl/>
        </w:rPr>
        <w:t>الحضور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الغیبة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</w:t>
      </w:r>
    </w:p>
    <w:p w:rsidR="00E92268" w:rsidRPr="00E92268" w:rsidRDefault="00E92268" w:rsidP="00150AFC">
      <w:pPr>
        <w:jc w:val="highKashida"/>
        <w:rPr>
          <w:rFonts w:cs="B Badr"/>
          <w:sz w:val="32"/>
          <w:szCs w:val="32"/>
        </w:rPr>
      </w:pPr>
      <w:r w:rsidRPr="00CF012D">
        <w:rPr>
          <w:rFonts w:cs="B Badr" w:hint="cs"/>
          <w:b/>
          <w:bCs/>
          <w:sz w:val="32"/>
          <w:szCs w:val="32"/>
          <w:u w:val="single"/>
          <w:rtl/>
        </w:rPr>
        <w:t xml:space="preserve">هل </w:t>
      </w:r>
      <w:proofErr w:type="spellStart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>يمکننا</w:t>
      </w:r>
      <w:proofErr w:type="spellEnd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>المساعدة</w:t>
      </w:r>
      <w:proofErr w:type="spellEnd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 xml:space="preserve"> علی </w:t>
      </w:r>
      <w:proofErr w:type="spellStart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>هذا</w:t>
      </w:r>
      <w:proofErr w:type="spellEnd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>الايراد</w:t>
      </w:r>
      <w:proofErr w:type="spellEnd"/>
      <w:r w:rsidR="00150AFC" w:rsidRPr="00CF012D">
        <w:rPr>
          <w:rFonts w:cs="B Badr" w:hint="cs"/>
          <w:b/>
          <w:bCs/>
          <w:sz w:val="32"/>
          <w:szCs w:val="32"/>
          <w:u w:val="single"/>
          <w:rtl/>
        </w:rPr>
        <w:t xml:space="preserve"> او لا</w:t>
      </w:r>
      <w:r w:rsidRPr="00CF012D">
        <w:rPr>
          <w:rFonts w:cs="B Badr" w:hint="cs"/>
          <w:b/>
          <w:bCs/>
          <w:sz w:val="32"/>
          <w:szCs w:val="32"/>
          <w:u w:val="single"/>
          <w:rtl/>
        </w:rPr>
        <w:t xml:space="preserve"> ؟</w:t>
      </w:r>
      <w:r w:rsidRPr="00E92268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150AFC">
        <w:rPr>
          <w:rFonts w:cs="B Badr" w:hint="cs"/>
          <w:sz w:val="32"/>
          <w:szCs w:val="32"/>
          <w:rtl/>
        </w:rPr>
        <w:t>سيد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البروجردی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التزم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ب</w:t>
      </w:r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المطلب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بملاحظة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شأن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نزول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لان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المفسرین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اتفقوا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ان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نزلت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القضیة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فلابد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ترتب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آثار  </w:t>
      </w:r>
      <w:proofErr w:type="spellStart"/>
      <w:r w:rsidRPr="00E92268">
        <w:rPr>
          <w:rFonts w:cs="B Badr" w:hint="cs"/>
          <w:sz w:val="32"/>
          <w:szCs w:val="32"/>
          <w:rtl/>
        </w:rPr>
        <w:t>شأن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نزولها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خصوصا فی </w:t>
      </w:r>
      <w:proofErr w:type="spellStart"/>
      <w:r w:rsidRPr="00E92268">
        <w:rPr>
          <w:rFonts w:cs="B Badr" w:hint="cs"/>
          <w:sz w:val="32"/>
          <w:szCs w:val="32"/>
          <w:rtl/>
        </w:rPr>
        <w:t>المقام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حیث لم </w:t>
      </w:r>
      <w:proofErr w:type="spellStart"/>
      <w:r w:rsidRPr="00E92268">
        <w:rPr>
          <w:rFonts w:cs="B Badr" w:hint="cs"/>
          <w:sz w:val="32"/>
          <w:szCs w:val="32"/>
          <w:rtl/>
        </w:rPr>
        <w:t>ینقل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الخلاف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المفسرین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ذلک و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یوجب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ان لا </w:t>
      </w:r>
      <w:proofErr w:type="spellStart"/>
      <w:r w:rsidRPr="00E92268">
        <w:rPr>
          <w:rFonts w:cs="B Badr" w:hint="cs"/>
          <w:sz w:val="32"/>
          <w:szCs w:val="32"/>
          <w:rtl/>
        </w:rPr>
        <w:t>یکون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الکریمة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دلیلا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یستدل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بها علی </w:t>
      </w:r>
      <w:proofErr w:type="spellStart"/>
      <w:r w:rsidRPr="00E92268">
        <w:rPr>
          <w:rFonts w:cs="B Badr" w:hint="cs"/>
          <w:sz w:val="32"/>
          <w:szCs w:val="32"/>
          <w:rtl/>
        </w:rPr>
        <w:t>کیفیة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التشریع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خصوصا </w:t>
      </w:r>
      <w:proofErr w:type="spellStart"/>
      <w:r w:rsidRPr="00E92268">
        <w:rPr>
          <w:rFonts w:cs="B Badr" w:hint="cs"/>
          <w:sz w:val="32"/>
          <w:szCs w:val="32"/>
          <w:rtl/>
        </w:rPr>
        <w:t>بملاحظة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الاخیرة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السورة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هی </w:t>
      </w:r>
      <w:proofErr w:type="spellStart"/>
      <w:r w:rsidRPr="00E92268">
        <w:rPr>
          <w:rFonts w:cs="B Badr" w:hint="cs"/>
          <w:sz w:val="32"/>
          <w:szCs w:val="32"/>
          <w:rtl/>
        </w:rPr>
        <w:t>تمنع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انعقاد </w:t>
      </w:r>
      <w:proofErr w:type="spellStart"/>
      <w:r w:rsidRPr="00E92268">
        <w:rPr>
          <w:rFonts w:cs="B Badr" w:hint="cs"/>
          <w:sz w:val="32"/>
          <w:szCs w:val="32"/>
          <w:rtl/>
        </w:rPr>
        <w:t>الظهور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للصدر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کونه فی مقام </w:t>
      </w:r>
      <w:proofErr w:type="spellStart"/>
      <w:r w:rsidRPr="00E92268">
        <w:rPr>
          <w:rFonts w:cs="B Badr" w:hint="cs"/>
          <w:sz w:val="32"/>
          <w:szCs w:val="32"/>
          <w:rtl/>
        </w:rPr>
        <w:t>التشریع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علی تقدیر عدم </w:t>
      </w:r>
      <w:proofErr w:type="spellStart"/>
      <w:r w:rsidRPr="00E92268">
        <w:rPr>
          <w:rFonts w:cs="B Badr" w:hint="cs"/>
          <w:sz w:val="32"/>
          <w:szCs w:val="32"/>
          <w:rtl/>
        </w:rPr>
        <w:t>القطع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بتمامیة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ماذکروا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شأن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نزولها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فلا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أقل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إحتمال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صحة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ماذکروا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شأن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النزول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و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الاحتمال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کاف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المنع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ظهور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/>
          <w:sz w:val="32"/>
          <w:szCs w:val="32"/>
        </w:rPr>
        <w:t xml:space="preserve"> </w:t>
      </w:r>
      <w:r w:rsidRPr="00E92268">
        <w:rPr>
          <w:rFonts w:cs="B Badr" w:hint="cs"/>
          <w:sz w:val="32"/>
          <w:szCs w:val="32"/>
          <w:rtl/>
        </w:rPr>
        <w:t xml:space="preserve"> </w:t>
      </w:r>
    </w:p>
    <w:p w:rsidR="00E92268" w:rsidRPr="00E92268" w:rsidRDefault="00E92268" w:rsidP="00EE5D70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lastRenderedPageBreak/>
        <w:t xml:space="preserve">و </w:t>
      </w:r>
      <w:proofErr w:type="spellStart"/>
      <w:r w:rsidR="00150AFC">
        <w:rPr>
          <w:rFonts w:cs="B Badr" w:hint="cs"/>
          <w:sz w:val="32"/>
          <w:szCs w:val="32"/>
          <w:rtl/>
        </w:rPr>
        <w:t>يؤيده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المبنی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ا</w:t>
      </w:r>
      <w:r w:rsidRPr="00E92268">
        <w:rPr>
          <w:rFonts w:cs="B Badr" w:hint="cs"/>
          <w:sz w:val="32"/>
          <w:szCs w:val="32"/>
          <w:rtl/>
        </w:rPr>
        <w:t>لاصولی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الذي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اختاره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ا</w:t>
      </w:r>
      <w:r w:rsidRPr="00E92268">
        <w:rPr>
          <w:rFonts w:cs="B Badr" w:hint="cs"/>
          <w:sz w:val="32"/>
          <w:szCs w:val="32"/>
          <w:rtl/>
        </w:rPr>
        <w:t>ل</w:t>
      </w:r>
      <w:r w:rsidR="00150AFC">
        <w:rPr>
          <w:rFonts w:cs="B Badr" w:hint="cs"/>
          <w:sz w:val="32"/>
          <w:szCs w:val="32"/>
          <w:rtl/>
        </w:rPr>
        <w:t>سيد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الصدر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ره من</w:t>
      </w:r>
      <w:r w:rsidRPr="00E92268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E92268">
        <w:rPr>
          <w:rFonts w:cs="B Badr" w:hint="cs"/>
          <w:sz w:val="32"/>
          <w:szCs w:val="32"/>
          <w:rtl/>
        </w:rPr>
        <w:t>انه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ان کان </w:t>
      </w:r>
      <w:proofErr w:type="spellStart"/>
      <w:r w:rsidRPr="00E92268">
        <w:rPr>
          <w:rFonts w:cs="B Badr" w:hint="cs"/>
          <w:sz w:val="32"/>
          <w:szCs w:val="32"/>
          <w:rtl/>
        </w:rPr>
        <w:t>هناک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دلیل لفظی و </w:t>
      </w:r>
      <w:proofErr w:type="spellStart"/>
      <w:r w:rsidR="00150AFC">
        <w:rPr>
          <w:rFonts w:cs="B Badr" w:hint="cs"/>
          <w:sz w:val="32"/>
          <w:szCs w:val="32"/>
          <w:rtl/>
        </w:rPr>
        <w:t>ي</w:t>
      </w:r>
      <w:r w:rsidRPr="00E92268">
        <w:rPr>
          <w:rFonts w:cs="B Badr" w:hint="cs"/>
          <w:sz w:val="32"/>
          <w:szCs w:val="32"/>
          <w:rtl/>
        </w:rPr>
        <w:t>حتم</w:t>
      </w:r>
      <w:r w:rsidR="00150AFC">
        <w:rPr>
          <w:rFonts w:cs="B Badr" w:hint="cs"/>
          <w:sz w:val="32"/>
          <w:szCs w:val="32"/>
          <w:rtl/>
        </w:rPr>
        <w:t>ل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وجود</w:t>
      </w:r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الارتکاز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العقلائی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خلاف ظ</w:t>
      </w:r>
      <w:r w:rsidR="00150AFC">
        <w:rPr>
          <w:rFonts w:cs="B Badr" w:hint="cs"/>
          <w:sz w:val="32"/>
          <w:szCs w:val="32"/>
          <w:rtl/>
        </w:rPr>
        <w:t>ا</w:t>
      </w:r>
      <w:r w:rsidRPr="00E92268">
        <w:rPr>
          <w:rFonts w:cs="B Badr" w:hint="cs"/>
          <w:sz w:val="32"/>
          <w:szCs w:val="32"/>
          <w:rtl/>
        </w:rPr>
        <w:t xml:space="preserve">هر </w:t>
      </w:r>
      <w:proofErr w:type="spellStart"/>
      <w:r w:rsidR="00150AFC">
        <w:rPr>
          <w:rFonts w:cs="B Badr" w:hint="cs"/>
          <w:sz w:val="32"/>
          <w:szCs w:val="32"/>
          <w:rtl/>
        </w:rPr>
        <w:t>الدليل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150AFC">
        <w:rPr>
          <w:rFonts w:cs="B Badr" w:hint="cs"/>
          <w:sz w:val="32"/>
          <w:szCs w:val="32"/>
          <w:rtl/>
        </w:rPr>
        <w:t>فهذا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يمنع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150AFC">
        <w:rPr>
          <w:rFonts w:cs="B Badr" w:hint="cs"/>
          <w:sz w:val="32"/>
          <w:szCs w:val="32"/>
          <w:rtl/>
        </w:rPr>
        <w:t>الاستدلال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بظاهرالدليل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r w:rsidRPr="00E92268">
        <w:rPr>
          <w:rFonts w:cs="B Badr" w:hint="cs"/>
          <w:sz w:val="32"/>
          <w:szCs w:val="32"/>
          <w:rtl/>
        </w:rPr>
        <w:t xml:space="preserve">و فی </w:t>
      </w:r>
      <w:proofErr w:type="spellStart"/>
      <w:r w:rsidRPr="00E92268">
        <w:rPr>
          <w:rFonts w:cs="B Badr" w:hint="cs"/>
          <w:sz w:val="32"/>
          <w:szCs w:val="32"/>
          <w:rtl/>
        </w:rPr>
        <w:t>المقام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0AFC">
        <w:rPr>
          <w:rFonts w:cs="B Badr" w:hint="cs"/>
          <w:sz w:val="32"/>
          <w:szCs w:val="32"/>
          <w:rtl/>
        </w:rPr>
        <w:t>حيث</w:t>
      </w:r>
      <w:proofErr w:type="spellEnd"/>
      <w:r w:rsidR="00150AFC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یحتمل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نزول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بعد </w:t>
      </w:r>
      <w:proofErr w:type="spellStart"/>
      <w:r w:rsidRPr="00E92268">
        <w:rPr>
          <w:rFonts w:cs="B Badr" w:hint="cs"/>
          <w:sz w:val="32"/>
          <w:szCs w:val="32"/>
          <w:rtl/>
        </w:rPr>
        <w:t>الفراغ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اصل تشریع وجوب </w:t>
      </w:r>
      <w:proofErr w:type="spellStart"/>
      <w:r w:rsidRPr="00E92268">
        <w:rPr>
          <w:rFonts w:cs="B Badr" w:hint="cs"/>
          <w:sz w:val="32"/>
          <w:szCs w:val="32"/>
          <w:rtl/>
        </w:rPr>
        <w:t>صلاةالجمعة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فهذا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يمنع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EE5D70">
        <w:rPr>
          <w:rFonts w:cs="B Badr" w:hint="cs"/>
          <w:sz w:val="32"/>
          <w:szCs w:val="32"/>
          <w:rtl/>
        </w:rPr>
        <w:t>الاستدلال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بظاهر </w:t>
      </w:r>
      <w:proofErr w:type="spellStart"/>
      <w:r w:rsidR="00EE5D70">
        <w:rPr>
          <w:rFonts w:cs="B Badr" w:hint="cs"/>
          <w:sz w:val="32"/>
          <w:szCs w:val="32"/>
          <w:rtl/>
        </w:rPr>
        <w:t>الآية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r w:rsidR="00EE5D70">
        <w:rPr>
          <w:rFonts w:cs="Times New Roman" w:hint="cs"/>
          <w:sz w:val="32"/>
          <w:szCs w:val="32"/>
          <w:rtl/>
        </w:rPr>
        <w:t xml:space="preserve">_ </w:t>
      </w:r>
      <w:proofErr w:type="spellStart"/>
      <w:r w:rsidR="00EE5D70">
        <w:rPr>
          <w:rFonts w:cs="B Badr" w:hint="cs"/>
          <w:sz w:val="32"/>
          <w:szCs w:val="32"/>
          <w:rtl/>
        </w:rPr>
        <w:t>لوسلم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ظهورها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في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کونها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بصدد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بيان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تشريع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="00EE5D70">
        <w:rPr>
          <w:rFonts w:cs="B Badr" w:hint="cs"/>
          <w:sz w:val="32"/>
          <w:szCs w:val="32"/>
          <w:rtl/>
        </w:rPr>
        <w:t>صلاة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الجمعة</w:t>
      </w:r>
      <w:proofErr w:type="spellEnd"/>
      <w:r w:rsidR="00EE5D70">
        <w:rPr>
          <w:rFonts w:cs="Times New Roman" w:hint="cs"/>
          <w:sz w:val="32"/>
          <w:szCs w:val="32"/>
          <w:rtl/>
        </w:rPr>
        <w:t>_</w:t>
      </w:r>
      <w:r w:rsidRPr="00E92268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المبنی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EE5D70">
        <w:rPr>
          <w:rFonts w:cs="B Badr" w:hint="cs"/>
          <w:sz w:val="32"/>
          <w:szCs w:val="32"/>
          <w:rtl/>
        </w:rPr>
        <w:t>سيد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الصدر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Pr="00E92268">
        <w:rPr>
          <w:rFonts w:cs="B Badr" w:hint="cs"/>
          <w:sz w:val="32"/>
          <w:szCs w:val="32"/>
          <w:rtl/>
        </w:rPr>
        <w:t>ثابتا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عند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الجمیع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فان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السيد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الصدر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="00EE5D70">
        <w:rPr>
          <w:rFonts w:cs="B Badr" w:hint="cs"/>
          <w:sz w:val="32"/>
          <w:szCs w:val="32"/>
          <w:rtl/>
        </w:rPr>
        <w:t>يری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ان نفس احتمال </w:t>
      </w:r>
      <w:proofErr w:type="spellStart"/>
      <w:r w:rsidRPr="00E92268">
        <w:rPr>
          <w:rFonts w:cs="B Badr" w:hint="cs"/>
          <w:sz w:val="32"/>
          <w:szCs w:val="32"/>
          <w:rtl/>
        </w:rPr>
        <w:t>الارتکاز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العقلائی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الذی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یکون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بمثابة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القرینة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اللبیة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المعاصرة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لورود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النص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مانع عن انعقاد </w:t>
      </w:r>
      <w:proofErr w:type="spellStart"/>
      <w:r w:rsidRPr="00E92268">
        <w:rPr>
          <w:rFonts w:cs="B Badr" w:hint="cs"/>
          <w:sz w:val="32"/>
          <w:szCs w:val="32"/>
          <w:rtl/>
        </w:rPr>
        <w:t>الظهور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للدلیل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بخلاف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غیره من </w:t>
      </w:r>
      <w:proofErr w:type="spellStart"/>
      <w:r w:rsidRPr="00E92268">
        <w:rPr>
          <w:rFonts w:cs="B Badr" w:hint="cs"/>
          <w:sz w:val="32"/>
          <w:szCs w:val="32"/>
          <w:rtl/>
        </w:rPr>
        <w:t>الاصولیین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حیث </w:t>
      </w:r>
      <w:proofErr w:type="spellStart"/>
      <w:r w:rsidRPr="00E92268">
        <w:rPr>
          <w:rFonts w:cs="B Badr" w:hint="cs"/>
          <w:sz w:val="32"/>
          <w:szCs w:val="32"/>
          <w:rtl/>
        </w:rPr>
        <w:t>اعتبروا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المنع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E92268">
        <w:rPr>
          <w:rFonts w:cs="B Badr" w:hint="cs"/>
          <w:sz w:val="32"/>
          <w:szCs w:val="32"/>
          <w:rtl/>
        </w:rPr>
        <w:t>الظهور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احراز </w:t>
      </w:r>
      <w:proofErr w:type="spellStart"/>
      <w:r w:rsidRPr="00E92268">
        <w:rPr>
          <w:rFonts w:cs="B Badr" w:hint="cs"/>
          <w:sz w:val="32"/>
          <w:szCs w:val="32"/>
          <w:rtl/>
        </w:rPr>
        <w:t>القرینة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المتصلة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او </w:t>
      </w:r>
      <w:proofErr w:type="spellStart"/>
      <w:r w:rsidRPr="00E92268">
        <w:rPr>
          <w:rFonts w:cs="B Badr" w:hint="cs"/>
          <w:sz w:val="32"/>
          <w:szCs w:val="32"/>
          <w:rtl/>
        </w:rPr>
        <w:t>اللبیة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r w:rsidR="00EE5D70">
        <w:rPr>
          <w:rFonts w:cs="B Badr" w:hint="cs"/>
          <w:sz w:val="32"/>
          <w:szCs w:val="32"/>
          <w:rtl/>
        </w:rPr>
        <w:t>.</w:t>
      </w:r>
    </w:p>
    <w:p w:rsidR="00E92268" w:rsidRPr="00E92268" w:rsidRDefault="00E92268" w:rsidP="00E870F1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و</w:t>
      </w:r>
      <w:r w:rsidR="00EE5D70">
        <w:rPr>
          <w:rFonts w:cs="B Badr" w:hint="cs"/>
          <w:sz w:val="32"/>
          <w:szCs w:val="32"/>
          <w:rtl/>
        </w:rPr>
        <w:t>مع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قطع </w:t>
      </w:r>
      <w:proofErr w:type="spellStart"/>
      <w:r w:rsidR="00EE5D70">
        <w:rPr>
          <w:rFonts w:cs="B Badr" w:hint="cs"/>
          <w:sz w:val="32"/>
          <w:szCs w:val="32"/>
          <w:rtl/>
        </w:rPr>
        <w:t>النظر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EE5D70">
        <w:rPr>
          <w:rFonts w:cs="B Badr" w:hint="cs"/>
          <w:sz w:val="32"/>
          <w:szCs w:val="32"/>
          <w:rtl/>
        </w:rPr>
        <w:t>هذا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المبنی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EE5D70">
        <w:rPr>
          <w:rFonts w:cs="B Badr" w:hint="cs"/>
          <w:sz w:val="32"/>
          <w:szCs w:val="32"/>
          <w:rtl/>
        </w:rPr>
        <w:t>السيد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الصدر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="00EE5D70">
        <w:rPr>
          <w:rFonts w:cs="B Badr" w:hint="cs"/>
          <w:sz w:val="32"/>
          <w:szCs w:val="32"/>
          <w:rtl/>
        </w:rPr>
        <w:t>ايضاً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فاذا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</w:t>
      </w:r>
      <w:r w:rsidR="00EE5D70">
        <w:rPr>
          <w:rFonts w:cs="B Badr" w:hint="cs"/>
          <w:sz w:val="32"/>
          <w:szCs w:val="32"/>
          <w:rtl/>
        </w:rPr>
        <w:t>و</w:t>
      </w:r>
      <w:r w:rsidRPr="00E92268">
        <w:rPr>
          <w:rFonts w:cs="B Badr" w:hint="cs"/>
          <w:sz w:val="32"/>
          <w:szCs w:val="32"/>
          <w:rtl/>
        </w:rPr>
        <w:t>حظ</w:t>
      </w:r>
      <w:r w:rsidR="00EE5D70">
        <w:rPr>
          <w:rFonts w:cs="B Badr" w:hint="cs"/>
          <w:sz w:val="32"/>
          <w:szCs w:val="32"/>
          <w:rtl/>
        </w:rPr>
        <w:t>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الایات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شأن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نزولها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فان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احرز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نزولها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القضیة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فهو</w:t>
      </w:r>
      <w:proofErr w:type="spellEnd"/>
      <w:r w:rsidR="00E870F1">
        <w:rPr>
          <w:rFonts w:cs="B Badr" w:hint="cs"/>
          <w:sz w:val="32"/>
          <w:szCs w:val="32"/>
          <w:rtl/>
        </w:rPr>
        <w:t>،</w:t>
      </w:r>
      <w:r w:rsidR="00EE5D70">
        <w:rPr>
          <w:rFonts w:cs="B Badr" w:hint="cs"/>
          <w:sz w:val="32"/>
          <w:szCs w:val="32"/>
          <w:rtl/>
        </w:rPr>
        <w:t xml:space="preserve"> وان لم </w:t>
      </w:r>
      <w:proofErr w:type="spellStart"/>
      <w:r w:rsidR="00EE5D70">
        <w:rPr>
          <w:rFonts w:cs="B Badr" w:hint="cs"/>
          <w:sz w:val="32"/>
          <w:szCs w:val="32"/>
          <w:rtl/>
        </w:rPr>
        <w:t>يحرز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ذلک </w:t>
      </w:r>
      <w:proofErr w:type="spellStart"/>
      <w:r w:rsidR="00EE5D70">
        <w:rPr>
          <w:rFonts w:cs="B Badr" w:hint="cs"/>
          <w:sz w:val="32"/>
          <w:szCs w:val="32"/>
          <w:rtl/>
        </w:rPr>
        <w:t>فحيث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EE5D70">
        <w:rPr>
          <w:rFonts w:cs="B Badr" w:hint="cs"/>
          <w:sz w:val="32"/>
          <w:szCs w:val="32"/>
          <w:rtl/>
        </w:rPr>
        <w:t>الآية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الاخيرة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تصلح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للقرينية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علی ذلک </w:t>
      </w:r>
      <w:proofErr w:type="spellStart"/>
      <w:r w:rsidR="00EE5D70">
        <w:rPr>
          <w:rFonts w:cs="B Badr" w:hint="cs"/>
          <w:sz w:val="32"/>
          <w:szCs w:val="32"/>
          <w:rtl/>
        </w:rPr>
        <w:t>فاتصالها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بالآية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الاولی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r w:rsidR="00EE5D70">
        <w:rPr>
          <w:rFonts w:cs="Times New Roman" w:hint="cs"/>
          <w:sz w:val="32"/>
          <w:szCs w:val="32"/>
          <w:rtl/>
        </w:rPr>
        <w:t>_</w:t>
      </w:r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المشتملة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علی « اذا </w:t>
      </w:r>
      <w:proofErr w:type="spellStart"/>
      <w:r w:rsidR="00EE5D70">
        <w:rPr>
          <w:rFonts w:cs="B Badr" w:hint="cs"/>
          <w:sz w:val="32"/>
          <w:szCs w:val="32"/>
          <w:rtl/>
        </w:rPr>
        <w:t>نودي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» </w:t>
      </w:r>
      <w:r w:rsidR="00E870F1">
        <w:rPr>
          <w:rFonts w:cs="Times New Roman" w:hint="cs"/>
          <w:sz w:val="32"/>
          <w:szCs w:val="32"/>
          <w:rtl/>
        </w:rPr>
        <w:t xml:space="preserve">_ </w:t>
      </w:r>
      <w:proofErr w:type="spellStart"/>
      <w:r w:rsidR="00EE5D70">
        <w:rPr>
          <w:rFonts w:cs="B Badr" w:hint="cs"/>
          <w:sz w:val="32"/>
          <w:szCs w:val="32"/>
          <w:rtl/>
        </w:rPr>
        <w:t>يوجب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E5D70">
        <w:rPr>
          <w:rFonts w:cs="B Badr" w:hint="cs"/>
          <w:sz w:val="32"/>
          <w:szCs w:val="32"/>
          <w:rtl/>
        </w:rPr>
        <w:t>اجمالها</w:t>
      </w:r>
      <w:proofErr w:type="spellEnd"/>
      <w:r w:rsidR="00EE5D7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و</w:t>
      </w:r>
      <w:r w:rsidR="00E870F1">
        <w:rPr>
          <w:rFonts w:cs="B Badr" w:hint="cs"/>
          <w:sz w:val="32"/>
          <w:szCs w:val="32"/>
          <w:rtl/>
        </w:rPr>
        <w:t>عندئذ</w:t>
      </w:r>
      <w:proofErr w:type="spellEnd"/>
      <w:r w:rsidR="00E870F1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870F1">
        <w:rPr>
          <w:rFonts w:cs="B Badr" w:hint="cs"/>
          <w:sz w:val="32"/>
          <w:szCs w:val="32"/>
          <w:rtl/>
        </w:rPr>
        <w:t>ي</w:t>
      </w:r>
      <w:r w:rsidRPr="00E92268">
        <w:rPr>
          <w:rFonts w:cs="B Badr" w:hint="cs"/>
          <w:sz w:val="32"/>
          <w:szCs w:val="32"/>
          <w:rtl/>
        </w:rPr>
        <w:t>تم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الایراد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الثالث</w:t>
      </w:r>
      <w:proofErr w:type="spellEnd"/>
      <w:r w:rsidR="00E870F1">
        <w:rPr>
          <w:rFonts w:cs="B Badr" w:hint="cs"/>
          <w:sz w:val="32"/>
          <w:szCs w:val="32"/>
          <w:rtl/>
        </w:rPr>
        <w:t xml:space="preserve"> .</w:t>
      </w:r>
    </w:p>
    <w:p w:rsidR="00E92268" w:rsidRPr="00E92268" w:rsidRDefault="00E92268" w:rsidP="001D3518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t xml:space="preserve">و اما </w:t>
      </w:r>
      <w:proofErr w:type="spellStart"/>
      <w:r w:rsidRPr="00E92268">
        <w:rPr>
          <w:rFonts w:cs="B Badr" w:hint="cs"/>
          <w:sz w:val="32"/>
          <w:szCs w:val="32"/>
          <w:rtl/>
        </w:rPr>
        <w:t>المراد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عنوان «ذکر الله» فی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هل هو خصوص </w:t>
      </w:r>
      <w:proofErr w:type="spellStart"/>
      <w:r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E92268">
        <w:rPr>
          <w:rFonts w:cs="B Badr" w:hint="cs"/>
          <w:sz w:val="32"/>
          <w:szCs w:val="32"/>
          <w:rtl/>
        </w:rPr>
        <w:t>ادعاه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1D3518">
        <w:rPr>
          <w:rFonts w:cs="B Badr" w:hint="cs"/>
          <w:sz w:val="32"/>
          <w:szCs w:val="32"/>
          <w:rtl/>
        </w:rPr>
        <w:t>سيد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البروجردی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Pr="00E92268">
        <w:rPr>
          <w:rFonts w:cs="B Badr" w:hint="cs"/>
          <w:sz w:val="32"/>
          <w:szCs w:val="32"/>
          <w:rtl/>
        </w:rPr>
        <w:t>استنادا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E92268">
        <w:rPr>
          <w:rFonts w:cs="B Badr" w:hint="cs"/>
          <w:sz w:val="32"/>
          <w:szCs w:val="32"/>
          <w:rtl/>
        </w:rPr>
        <w:t>القرینة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قوله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تعالی  «</w:t>
      </w:r>
      <w:proofErr w:type="spellStart"/>
      <w:r w:rsidR="001D3518">
        <w:rPr>
          <w:rFonts w:cs="B Badr" w:hint="cs"/>
          <w:sz w:val="32"/>
          <w:szCs w:val="32"/>
          <w:rtl/>
        </w:rPr>
        <w:t>و</w:t>
      </w:r>
      <w:r w:rsidRPr="00E92268">
        <w:rPr>
          <w:rFonts w:cs="B Badr" w:hint="cs"/>
          <w:sz w:val="32"/>
          <w:szCs w:val="32"/>
          <w:rtl/>
        </w:rPr>
        <w:t>ترکوک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قائما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» حیث کان حال </w:t>
      </w:r>
      <w:proofErr w:type="spellStart"/>
      <w:r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1D3518">
        <w:rPr>
          <w:rFonts w:cs="B Badr" w:hint="cs"/>
          <w:sz w:val="32"/>
          <w:szCs w:val="32"/>
          <w:rtl/>
        </w:rPr>
        <w:t>فيمکن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1D3518">
        <w:rPr>
          <w:rFonts w:cs="B Badr" w:hint="cs"/>
          <w:sz w:val="32"/>
          <w:szCs w:val="32"/>
          <w:rtl/>
        </w:rPr>
        <w:t>يناقش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D3518">
        <w:rPr>
          <w:rFonts w:cs="B Badr" w:hint="cs"/>
          <w:sz w:val="32"/>
          <w:szCs w:val="32"/>
          <w:rtl/>
        </w:rPr>
        <w:t>فيه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D3518">
        <w:rPr>
          <w:rFonts w:cs="B Badr" w:hint="cs"/>
          <w:sz w:val="32"/>
          <w:szCs w:val="32"/>
          <w:rtl/>
        </w:rPr>
        <w:t>بما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D3518">
        <w:rPr>
          <w:rFonts w:cs="B Badr" w:hint="cs"/>
          <w:sz w:val="32"/>
          <w:szCs w:val="32"/>
          <w:rtl/>
        </w:rPr>
        <w:t>يستفاد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من کلام </w:t>
      </w:r>
      <w:proofErr w:type="spellStart"/>
      <w:r w:rsidR="001D3518">
        <w:rPr>
          <w:rFonts w:cs="B Badr" w:hint="cs"/>
          <w:sz w:val="32"/>
          <w:szCs w:val="32"/>
          <w:rtl/>
        </w:rPr>
        <w:t>شيخنا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D3518">
        <w:rPr>
          <w:rFonts w:cs="B Badr" w:hint="cs"/>
          <w:sz w:val="32"/>
          <w:szCs w:val="32"/>
          <w:rtl/>
        </w:rPr>
        <w:t>الاستاذ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D3518">
        <w:rPr>
          <w:rFonts w:cs="B Badr" w:hint="cs"/>
          <w:sz w:val="32"/>
          <w:szCs w:val="32"/>
          <w:rtl/>
        </w:rPr>
        <w:t>قده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بانه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لا </w:t>
      </w:r>
      <w:r w:rsidR="001D3518">
        <w:rPr>
          <w:rFonts w:cs="B Badr" w:hint="cs"/>
          <w:sz w:val="32"/>
          <w:szCs w:val="32"/>
          <w:rtl/>
        </w:rPr>
        <w:t>مانع</w:t>
      </w:r>
      <w:r w:rsidRPr="00E92268">
        <w:rPr>
          <w:rFonts w:cs="B Badr" w:hint="cs"/>
          <w:sz w:val="32"/>
          <w:szCs w:val="32"/>
          <w:rtl/>
        </w:rPr>
        <w:t xml:space="preserve"> </w:t>
      </w:r>
      <w:r w:rsidR="001D3518">
        <w:rPr>
          <w:rFonts w:cs="B Badr" w:hint="cs"/>
          <w:sz w:val="32"/>
          <w:szCs w:val="32"/>
          <w:rtl/>
        </w:rPr>
        <w:t>من</w:t>
      </w:r>
      <w:r w:rsidRPr="00E92268">
        <w:rPr>
          <w:rFonts w:cs="B Badr" w:hint="cs"/>
          <w:sz w:val="32"/>
          <w:szCs w:val="32"/>
          <w:rtl/>
        </w:rPr>
        <w:t xml:space="preserve"> </w:t>
      </w:r>
      <w:r w:rsidR="001D3518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="001D3518">
        <w:rPr>
          <w:rFonts w:cs="B Badr" w:hint="cs"/>
          <w:sz w:val="32"/>
          <w:szCs w:val="32"/>
          <w:rtl/>
        </w:rPr>
        <w:t>ي</w:t>
      </w:r>
      <w:r w:rsidRPr="00E92268">
        <w:rPr>
          <w:rFonts w:cs="B Badr" w:hint="cs"/>
          <w:sz w:val="32"/>
          <w:szCs w:val="32"/>
          <w:rtl/>
        </w:rPr>
        <w:t>کون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الذیل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ناظرا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الصدر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نازلا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</w:t>
      </w:r>
    </w:p>
    <w:p w:rsidR="00E92268" w:rsidRPr="00E92268" w:rsidRDefault="00E92268" w:rsidP="002A2A9A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lastRenderedPageBreak/>
        <w:t xml:space="preserve">و لکن </w:t>
      </w:r>
      <w:proofErr w:type="spellStart"/>
      <w:r w:rsidRPr="00E92268">
        <w:rPr>
          <w:rFonts w:cs="B Badr" w:hint="cs"/>
          <w:sz w:val="32"/>
          <w:szCs w:val="32"/>
          <w:rtl/>
        </w:rPr>
        <w:t>یبدو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E92268">
        <w:rPr>
          <w:rFonts w:cs="B Badr" w:hint="cs"/>
          <w:sz w:val="32"/>
          <w:szCs w:val="32"/>
          <w:rtl/>
        </w:rPr>
        <w:t>تمامیة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الجواب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D3518">
        <w:rPr>
          <w:rFonts w:cs="B Badr" w:hint="cs"/>
          <w:sz w:val="32"/>
          <w:szCs w:val="32"/>
          <w:rtl/>
        </w:rPr>
        <w:t>وذلک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لانه وان </w:t>
      </w:r>
      <w:proofErr w:type="spellStart"/>
      <w:r w:rsidR="001D3518">
        <w:rPr>
          <w:rFonts w:cs="B Badr" w:hint="cs"/>
          <w:sz w:val="32"/>
          <w:szCs w:val="32"/>
          <w:rtl/>
        </w:rPr>
        <w:t>امکن</w:t>
      </w:r>
      <w:proofErr w:type="spellEnd"/>
      <w:r w:rsidR="001D3518">
        <w:rPr>
          <w:rFonts w:cs="B Badr" w:hint="cs"/>
          <w:sz w:val="32"/>
          <w:szCs w:val="32"/>
          <w:rtl/>
        </w:rPr>
        <w:t xml:space="preserve"> </w:t>
      </w:r>
      <w:r w:rsidRPr="00E92268">
        <w:rPr>
          <w:rFonts w:cs="B Badr" w:hint="cs"/>
          <w:sz w:val="32"/>
          <w:szCs w:val="32"/>
          <w:rtl/>
        </w:rPr>
        <w:t xml:space="preserve"> </w:t>
      </w:r>
      <w:r w:rsidR="001D3518">
        <w:rPr>
          <w:rFonts w:cs="B Badr" w:hint="cs"/>
          <w:sz w:val="32"/>
          <w:szCs w:val="32"/>
          <w:rtl/>
        </w:rPr>
        <w:t>ان ت</w:t>
      </w:r>
      <w:r w:rsidRPr="00E92268">
        <w:rPr>
          <w:rFonts w:cs="B Badr" w:hint="cs"/>
          <w:sz w:val="32"/>
          <w:szCs w:val="32"/>
          <w:rtl/>
        </w:rPr>
        <w:t xml:space="preserve">کون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الأخیرة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ناظر</w:t>
      </w:r>
      <w:r w:rsidR="001D3518">
        <w:rPr>
          <w:rFonts w:cs="B Badr" w:hint="cs"/>
          <w:sz w:val="32"/>
          <w:szCs w:val="32"/>
          <w:rtl/>
        </w:rPr>
        <w:t>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E92268">
        <w:rPr>
          <w:rFonts w:cs="B Badr" w:hint="cs"/>
          <w:sz w:val="32"/>
          <w:szCs w:val="32"/>
          <w:rtl/>
        </w:rPr>
        <w:t>الخطبتین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2A2A9A">
        <w:rPr>
          <w:rFonts w:cs="B Badr" w:hint="cs"/>
          <w:sz w:val="32"/>
          <w:szCs w:val="32"/>
          <w:rtl/>
        </w:rPr>
        <w:t>ي</w:t>
      </w:r>
      <w:r w:rsidRPr="00E92268">
        <w:rPr>
          <w:rFonts w:cs="B Badr" w:hint="cs"/>
          <w:sz w:val="32"/>
          <w:szCs w:val="32"/>
          <w:rtl/>
        </w:rPr>
        <w:t>کون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عنوان «ذکر الله» فی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الاولی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منطبقا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r w:rsidR="002A2A9A">
        <w:rPr>
          <w:rFonts w:cs="B Badr" w:hint="cs"/>
          <w:sz w:val="32"/>
          <w:szCs w:val="32"/>
          <w:rtl/>
        </w:rPr>
        <w:t xml:space="preserve">، </w:t>
      </w:r>
      <w:r w:rsidRPr="00E92268">
        <w:rPr>
          <w:rFonts w:cs="B Badr" w:hint="cs"/>
          <w:sz w:val="32"/>
          <w:szCs w:val="32"/>
          <w:rtl/>
        </w:rPr>
        <w:t xml:space="preserve">لکن بعد فرض نزول </w:t>
      </w:r>
      <w:proofErr w:type="spellStart"/>
      <w:r w:rsidRPr="00E92268">
        <w:rPr>
          <w:rFonts w:cs="B Badr" w:hint="cs"/>
          <w:sz w:val="32"/>
          <w:szCs w:val="32"/>
          <w:rtl/>
        </w:rPr>
        <w:t>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الایات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معا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هذه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القضیة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یحمل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عنوان «ذکر الله» </w:t>
      </w:r>
      <w:proofErr w:type="spellStart"/>
      <w:r w:rsidRPr="00E92268">
        <w:rPr>
          <w:rFonts w:cs="B Badr" w:hint="cs"/>
          <w:sz w:val="32"/>
          <w:szCs w:val="32"/>
          <w:rtl/>
        </w:rPr>
        <w:t>المذکور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الصدر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ایضا علی </w:t>
      </w:r>
      <w:proofErr w:type="spellStart"/>
      <w:r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کما هو </w:t>
      </w:r>
      <w:proofErr w:type="spellStart"/>
      <w:r w:rsidRPr="00E92268">
        <w:rPr>
          <w:rFonts w:cs="B Badr" w:hint="cs"/>
          <w:sz w:val="32"/>
          <w:szCs w:val="32"/>
          <w:rtl/>
        </w:rPr>
        <w:t>کذلک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«</w:t>
      </w:r>
      <w:proofErr w:type="spellStart"/>
      <w:r w:rsidRPr="00E92268">
        <w:rPr>
          <w:rFonts w:cs="B Badr" w:hint="cs"/>
          <w:sz w:val="32"/>
          <w:szCs w:val="32"/>
          <w:rtl/>
        </w:rPr>
        <w:t>ترکوک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قائما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» حیث </w:t>
      </w:r>
      <w:proofErr w:type="spellStart"/>
      <w:r w:rsidRPr="00E92268">
        <w:rPr>
          <w:rFonts w:cs="B Badr" w:hint="cs"/>
          <w:sz w:val="32"/>
          <w:szCs w:val="32"/>
          <w:rtl/>
        </w:rPr>
        <w:t>ترکوا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النبیّ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ص و </w:t>
      </w:r>
      <w:proofErr w:type="spellStart"/>
      <w:r w:rsidRPr="00E92268">
        <w:rPr>
          <w:rFonts w:cs="B Badr" w:hint="cs"/>
          <w:sz w:val="32"/>
          <w:szCs w:val="32"/>
          <w:rtl/>
        </w:rPr>
        <w:t>انفضوا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عنه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حال </w:t>
      </w:r>
      <w:proofErr w:type="spellStart"/>
      <w:r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E92268">
        <w:rPr>
          <w:rFonts w:cs="B Badr" w:hint="cs"/>
          <w:sz w:val="32"/>
          <w:szCs w:val="32"/>
          <w:rtl/>
        </w:rPr>
        <w:t>اللهو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او</w:t>
      </w:r>
      <w:r w:rsidR="002A2A9A">
        <w:rPr>
          <w:rFonts w:cs="B Badr" w:hint="cs"/>
          <w:sz w:val="32"/>
          <w:szCs w:val="32"/>
          <w:rtl/>
        </w:rPr>
        <w:t xml:space="preserve"> </w:t>
      </w:r>
      <w:r w:rsidRPr="00E92268">
        <w:rPr>
          <w:rFonts w:cs="B Badr" w:hint="cs"/>
          <w:sz w:val="32"/>
          <w:szCs w:val="32"/>
          <w:rtl/>
        </w:rPr>
        <w:t xml:space="preserve">الی </w:t>
      </w:r>
      <w:proofErr w:type="spellStart"/>
      <w:r w:rsidRPr="00E92268">
        <w:rPr>
          <w:rFonts w:cs="B Badr" w:hint="cs"/>
          <w:sz w:val="32"/>
          <w:szCs w:val="32"/>
          <w:rtl/>
        </w:rPr>
        <w:t>التجارة</w:t>
      </w:r>
      <w:proofErr w:type="spellEnd"/>
      <w:r w:rsidRPr="00E92268">
        <w:rPr>
          <w:rFonts w:cs="B Badr" w:hint="cs"/>
          <w:sz w:val="32"/>
          <w:szCs w:val="32"/>
          <w:rtl/>
        </w:rPr>
        <w:t>.</w:t>
      </w:r>
    </w:p>
    <w:p w:rsidR="00E92268" w:rsidRPr="00E92268" w:rsidRDefault="00E870F1" w:rsidP="00CF012D">
      <w:pPr>
        <w:jc w:val="highKashida"/>
        <w:rPr>
          <w:rFonts w:cs="B Badr"/>
          <w:sz w:val="32"/>
          <w:szCs w:val="32"/>
          <w:rtl/>
        </w:rPr>
      </w:pPr>
      <w:r w:rsidRPr="002A2A9A">
        <w:rPr>
          <w:rFonts w:cs="B Badr" w:hint="cs"/>
          <w:b/>
          <w:bCs/>
          <w:sz w:val="32"/>
          <w:szCs w:val="32"/>
          <w:u w:val="single"/>
          <w:rtl/>
        </w:rPr>
        <w:t>(</w:t>
      </w:r>
      <w:r w:rsidR="001D3518" w:rsidRPr="002A2A9A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E92268" w:rsidRPr="002A2A9A">
        <w:rPr>
          <w:rFonts w:cs="B Badr" w:hint="cs"/>
          <w:b/>
          <w:bCs/>
          <w:sz w:val="32"/>
          <w:szCs w:val="32"/>
          <w:u w:val="single"/>
          <w:rtl/>
        </w:rPr>
        <w:t>الا</w:t>
      </w:r>
      <w:r w:rsidRPr="002A2A9A">
        <w:rPr>
          <w:rFonts w:cs="B Badr" w:hint="cs"/>
          <w:b/>
          <w:bCs/>
          <w:sz w:val="32"/>
          <w:szCs w:val="32"/>
          <w:u w:val="single"/>
          <w:rtl/>
        </w:rPr>
        <w:t>يراد</w:t>
      </w:r>
      <w:proofErr w:type="spellEnd"/>
      <w:r w:rsidR="00E92268" w:rsidRPr="002A2A9A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E92268" w:rsidRPr="002A2A9A">
        <w:rPr>
          <w:rFonts w:cs="B Badr" w:hint="cs"/>
          <w:b/>
          <w:bCs/>
          <w:sz w:val="32"/>
          <w:szCs w:val="32"/>
          <w:u w:val="single"/>
          <w:rtl/>
        </w:rPr>
        <w:t>الرابع</w:t>
      </w:r>
      <w:proofErr w:type="spellEnd"/>
      <w:r w:rsidRPr="002A2A9A">
        <w:rPr>
          <w:rFonts w:cs="B Badr" w:hint="cs"/>
          <w:b/>
          <w:bCs/>
          <w:sz w:val="32"/>
          <w:szCs w:val="32"/>
          <w:u w:val="single"/>
          <w:rtl/>
        </w:rPr>
        <w:t>)</w:t>
      </w:r>
      <w:r>
        <w:rPr>
          <w:rFonts w:cs="B Badr" w:hint="cs"/>
          <w:sz w:val="32"/>
          <w:szCs w:val="32"/>
          <w:rtl/>
        </w:rPr>
        <w:t xml:space="preserve"> :</w:t>
      </w:r>
      <w:r w:rsidR="00E92268"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الاستدلال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الذی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صرح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</w:t>
      </w:r>
      <w:r w:rsidR="002A2A9A">
        <w:rPr>
          <w:rFonts w:cs="B Badr" w:hint="cs"/>
          <w:sz w:val="32"/>
          <w:szCs w:val="32"/>
          <w:rtl/>
        </w:rPr>
        <w:t>سيد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الخوئی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ره</w:t>
      </w:r>
      <w:r w:rsidR="00E92268" w:rsidRPr="00E92268">
        <w:rPr>
          <w:rFonts w:cs="B Badr" w:hint="cs"/>
          <w:sz w:val="32"/>
          <w:szCs w:val="32"/>
          <w:rtl/>
        </w:rPr>
        <w:t xml:space="preserve"> من ان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الاستدلال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التعیینی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r w:rsidR="002A2A9A">
        <w:rPr>
          <w:rFonts w:cs="B Badr" w:hint="cs"/>
          <w:sz w:val="32"/>
          <w:szCs w:val="32"/>
          <w:rtl/>
        </w:rPr>
        <w:t>مستند الی</w:t>
      </w:r>
      <w:r w:rsidR="00E92268" w:rsidRPr="00E92268">
        <w:rPr>
          <w:rFonts w:cs="B Badr" w:hint="cs"/>
          <w:sz w:val="32"/>
          <w:szCs w:val="32"/>
          <w:rtl/>
        </w:rPr>
        <w:t xml:space="preserve"> </w:t>
      </w:r>
      <w:r w:rsidR="002A2A9A">
        <w:rPr>
          <w:rFonts w:cs="B Badr" w:hint="cs"/>
          <w:sz w:val="32"/>
          <w:szCs w:val="32"/>
          <w:rtl/>
        </w:rPr>
        <w:t xml:space="preserve">کون </w:t>
      </w:r>
      <w:proofErr w:type="spellStart"/>
      <w:r w:rsidR="002A2A9A">
        <w:rPr>
          <w:rFonts w:cs="B Badr" w:hint="cs"/>
          <w:sz w:val="32"/>
          <w:szCs w:val="32"/>
          <w:rtl/>
        </w:rPr>
        <w:t>المراد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من « </w:t>
      </w:r>
      <w:proofErr w:type="spellStart"/>
      <w:r w:rsidR="002A2A9A">
        <w:rPr>
          <w:rFonts w:cs="B Badr" w:hint="cs"/>
          <w:sz w:val="32"/>
          <w:szCs w:val="32"/>
          <w:rtl/>
        </w:rPr>
        <w:t>ذکرالله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» </w:t>
      </w:r>
      <w:proofErr w:type="spellStart"/>
      <w:r w:rsidR="002A2A9A">
        <w:rPr>
          <w:rFonts w:cs="B Badr" w:hint="cs"/>
          <w:sz w:val="32"/>
          <w:szCs w:val="32"/>
          <w:rtl/>
        </w:rPr>
        <w:t>الذي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</w:t>
      </w:r>
      <w:r w:rsidR="00E92268" w:rsidRPr="00E92268">
        <w:rPr>
          <w:rFonts w:cs="B Badr" w:hint="cs"/>
          <w:sz w:val="32"/>
          <w:szCs w:val="32"/>
          <w:rtl/>
        </w:rPr>
        <w:t xml:space="preserve">امر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بالسعی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</w:t>
      </w:r>
      <w:r w:rsidR="002A2A9A">
        <w:rPr>
          <w:rFonts w:cs="B Badr" w:hint="cs"/>
          <w:sz w:val="32"/>
          <w:szCs w:val="32"/>
          <w:rtl/>
        </w:rPr>
        <w:t>يه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نفس </w:t>
      </w:r>
      <w:proofErr w:type="spellStart"/>
      <w:r w:rsidR="002A2A9A">
        <w:rPr>
          <w:rFonts w:cs="B Badr" w:hint="cs"/>
          <w:sz w:val="32"/>
          <w:szCs w:val="32"/>
          <w:rtl/>
        </w:rPr>
        <w:t>صلاة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2A9A">
        <w:rPr>
          <w:rFonts w:cs="B Badr" w:hint="cs"/>
          <w:sz w:val="32"/>
          <w:szCs w:val="32"/>
          <w:rtl/>
        </w:rPr>
        <w:t>الجمعة</w:t>
      </w:r>
      <w:proofErr w:type="spellEnd"/>
      <w:r w:rsidR="002A2A9A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بینما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السعی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بحسب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اللغة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بمعنی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السیر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السریع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والاسراع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في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المشي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کالعدو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الرکض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ومقتضی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ال</w:t>
      </w:r>
      <w:r w:rsidR="00E92268" w:rsidRPr="00E92268">
        <w:rPr>
          <w:rFonts w:cs="B Badr" w:hint="cs"/>
          <w:sz w:val="32"/>
          <w:szCs w:val="32"/>
          <w:rtl/>
        </w:rPr>
        <w:t>مناسبة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بين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الحکم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الموضوع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r w:rsidR="00CF012D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="00CF012D">
        <w:rPr>
          <w:rFonts w:cs="B Badr" w:hint="cs"/>
          <w:sz w:val="32"/>
          <w:szCs w:val="32"/>
          <w:rtl/>
        </w:rPr>
        <w:t>المراد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بالذکر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الذی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یلزم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التسرع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الیه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التي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کان </w:t>
      </w:r>
      <w:proofErr w:type="spellStart"/>
      <w:r w:rsidR="00CF012D">
        <w:rPr>
          <w:rFonts w:cs="B Badr" w:hint="cs"/>
          <w:sz w:val="32"/>
          <w:szCs w:val="32"/>
          <w:rtl/>
        </w:rPr>
        <w:t>يلقيها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رسول الله صلی الله </w:t>
      </w:r>
      <w:proofErr w:type="spellStart"/>
      <w:r w:rsidR="00CF012D">
        <w:rPr>
          <w:rFonts w:cs="B Badr" w:hint="cs"/>
          <w:sz w:val="32"/>
          <w:szCs w:val="32"/>
          <w:rtl/>
        </w:rPr>
        <w:t>عليه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وآله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موعظة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وارشاداً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للناس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وتخويفاً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لهم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من عذاب الله سبحانه </w:t>
      </w:r>
      <w:r w:rsidR="00E92268" w:rsidRPr="00E92268">
        <w:rPr>
          <w:rFonts w:cs="B Badr" w:hint="cs"/>
          <w:sz w:val="32"/>
          <w:szCs w:val="32"/>
          <w:rtl/>
        </w:rPr>
        <w:t xml:space="preserve">لا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F012D">
        <w:rPr>
          <w:rFonts w:cs="B Badr" w:hint="cs"/>
          <w:sz w:val="32"/>
          <w:szCs w:val="32"/>
          <w:rtl/>
        </w:rPr>
        <w:t>نفسها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لان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یقع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بعد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الاذان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اما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فلیس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مترتبا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النداء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لوجود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الفصل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بین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النداء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لاستمرار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وقت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الی رکوع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الرکعة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الثانیة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اذن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السعی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الی ذکر الله یعنی الی خصوص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فالذی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یمکن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یتعلق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فقط لا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فلا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یستفاد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اتیان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صلاة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92268" w:rsidRPr="00E92268">
        <w:rPr>
          <w:rFonts w:cs="B Badr" w:hint="cs"/>
          <w:sz w:val="32"/>
          <w:szCs w:val="32"/>
          <w:rtl/>
        </w:rPr>
        <w:t>الجمعة</w:t>
      </w:r>
      <w:proofErr w:type="spellEnd"/>
      <w:r w:rsidR="00E92268" w:rsidRPr="00E92268">
        <w:rPr>
          <w:rFonts w:cs="B Badr" w:hint="cs"/>
          <w:sz w:val="32"/>
          <w:szCs w:val="32"/>
          <w:rtl/>
        </w:rPr>
        <w:t xml:space="preserve"> </w:t>
      </w:r>
    </w:p>
    <w:p w:rsidR="00E92268" w:rsidRPr="00E92268" w:rsidRDefault="00E92268" w:rsidP="00CF012D">
      <w:pPr>
        <w:jc w:val="highKashida"/>
        <w:rPr>
          <w:rFonts w:cs="B Badr"/>
          <w:sz w:val="32"/>
          <w:szCs w:val="32"/>
          <w:rtl/>
        </w:rPr>
      </w:pPr>
      <w:r w:rsidRPr="00E92268">
        <w:rPr>
          <w:rFonts w:cs="B Badr" w:hint="cs"/>
          <w:sz w:val="32"/>
          <w:szCs w:val="32"/>
          <w:rtl/>
        </w:rPr>
        <w:t xml:space="preserve">و </w:t>
      </w:r>
      <w:proofErr w:type="spellStart"/>
      <w:r w:rsidRPr="00E92268">
        <w:rPr>
          <w:rFonts w:cs="B Badr" w:hint="cs"/>
          <w:sz w:val="32"/>
          <w:szCs w:val="32"/>
          <w:rtl/>
        </w:rPr>
        <w:t>بملاحظة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عدم وجوب استماع </w:t>
      </w:r>
      <w:proofErr w:type="spellStart"/>
      <w:r w:rsidRPr="00E92268">
        <w:rPr>
          <w:rFonts w:cs="B Badr" w:hint="cs"/>
          <w:sz w:val="32"/>
          <w:szCs w:val="32"/>
          <w:rtl/>
        </w:rPr>
        <w:t>الخطبتین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یحمل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الامر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بالسعی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الاستحباب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الشاهد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E92268">
        <w:rPr>
          <w:rFonts w:cs="B Badr" w:hint="cs"/>
          <w:sz w:val="32"/>
          <w:szCs w:val="32"/>
          <w:rtl/>
        </w:rPr>
        <w:t>قوله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عزوجل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«</w:t>
      </w:r>
      <w:proofErr w:type="spellStart"/>
      <w:r w:rsidRPr="00E92268">
        <w:rPr>
          <w:rFonts w:cs="B Badr" w:hint="cs"/>
          <w:sz w:val="32"/>
          <w:szCs w:val="32"/>
          <w:rtl/>
        </w:rPr>
        <w:t>ذلکم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خیر </w:t>
      </w:r>
      <w:proofErr w:type="spellStart"/>
      <w:r w:rsidRPr="00E92268">
        <w:rPr>
          <w:rFonts w:cs="B Badr" w:hint="cs"/>
          <w:sz w:val="32"/>
          <w:szCs w:val="32"/>
          <w:rtl/>
        </w:rPr>
        <w:t>لکم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»  </w:t>
      </w:r>
      <w:proofErr w:type="spellStart"/>
      <w:r w:rsidRPr="00E92268">
        <w:rPr>
          <w:rFonts w:cs="B Badr" w:hint="cs"/>
          <w:sz w:val="32"/>
          <w:szCs w:val="32"/>
          <w:rtl/>
        </w:rPr>
        <w:t>لان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عنوان« خیر </w:t>
      </w:r>
      <w:proofErr w:type="spellStart"/>
      <w:r w:rsidRPr="00E92268">
        <w:rPr>
          <w:rFonts w:cs="B Badr" w:hint="cs"/>
          <w:sz w:val="32"/>
          <w:szCs w:val="32"/>
          <w:rtl/>
        </w:rPr>
        <w:t>لکم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»</w:t>
      </w:r>
      <w:proofErr w:type="spellStart"/>
      <w:r w:rsidRPr="00E92268">
        <w:rPr>
          <w:rFonts w:cs="B Badr" w:hint="cs"/>
          <w:sz w:val="32"/>
          <w:szCs w:val="32"/>
          <w:rtl/>
        </w:rPr>
        <w:t>بصیغة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أفعل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التفضیل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یدل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الاستحباب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</w:t>
      </w:r>
    </w:p>
    <w:p w:rsidR="00E92268" w:rsidRPr="00E92268" w:rsidRDefault="00E92268" w:rsidP="00CF012D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E92268">
        <w:rPr>
          <w:rFonts w:cs="B Badr" w:hint="cs"/>
          <w:sz w:val="32"/>
          <w:szCs w:val="32"/>
          <w:rtl/>
        </w:rPr>
        <w:lastRenderedPageBreak/>
        <w:t>والجواب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الاشکال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E92268">
        <w:rPr>
          <w:rFonts w:cs="B Badr" w:hint="cs"/>
          <w:sz w:val="32"/>
          <w:szCs w:val="32"/>
          <w:rtl/>
        </w:rPr>
        <w:t>جاء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کلمات </w:t>
      </w:r>
      <w:proofErr w:type="spellStart"/>
      <w:r w:rsidR="00CF012D">
        <w:rPr>
          <w:rFonts w:cs="B Badr" w:hint="cs"/>
          <w:sz w:val="32"/>
          <w:szCs w:val="32"/>
          <w:rtl/>
        </w:rPr>
        <w:t>شيخنا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الاستاذ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التبریزی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انه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لو لم نقل </w:t>
      </w:r>
      <w:proofErr w:type="spellStart"/>
      <w:r w:rsidRPr="00E92268">
        <w:rPr>
          <w:rFonts w:cs="B Badr" w:hint="cs"/>
          <w:sz w:val="32"/>
          <w:szCs w:val="32"/>
          <w:rtl/>
        </w:rPr>
        <w:t>باختصاص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عنوان «ذکر الله»  </w:t>
      </w:r>
      <w:proofErr w:type="spellStart"/>
      <w:r w:rsidRPr="00E92268">
        <w:rPr>
          <w:rFonts w:cs="B Badr" w:hint="cs"/>
          <w:sz w:val="32"/>
          <w:szCs w:val="32"/>
          <w:rtl/>
        </w:rPr>
        <w:t>بالصلاة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فقط خصوصا </w:t>
      </w:r>
      <w:proofErr w:type="spellStart"/>
      <w:r w:rsidRPr="00E92268">
        <w:rPr>
          <w:rFonts w:cs="B Badr" w:hint="cs"/>
          <w:sz w:val="32"/>
          <w:szCs w:val="32"/>
          <w:rtl/>
        </w:rPr>
        <w:t>بملاحظة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سائر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الایات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نظیر «</w:t>
      </w:r>
      <w:proofErr w:type="spellStart"/>
      <w:r w:rsidRPr="00E92268">
        <w:rPr>
          <w:rFonts w:cs="B Badr" w:hint="cs"/>
          <w:sz w:val="32"/>
          <w:szCs w:val="32"/>
          <w:rtl/>
        </w:rPr>
        <w:t>اقم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لذکری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» </w:t>
      </w:r>
      <w:proofErr w:type="spellStart"/>
      <w:r w:rsidRPr="00E92268">
        <w:rPr>
          <w:rFonts w:cs="B Badr" w:hint="cs"/>
          <w:sz w:val="32"/>
          <w:szCs w:val="32"/>
          <w:rtl/>
        </w:rPr>
        <w:t>فلا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أقل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من شمول </w:t>
      </w:r>
      <w:proofErr w:type="spellStart"/>
      <w:r w:rsidRPr="00E92268">
        <w:rPr>
          <w:rFonts w:cs="B Badr" w:hint="cs"/>
          <w:sz w:val="32"/>
          <w:szCs w:val="32"/>
          <w:rtl/>
        </w:rPr>
        <w:t>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العنوان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خطبتها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بهذا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یرتفع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اشکال </w:t>
      </w:r>
      <w:proofErr w:type="spellStart"/>
      <w:r w:rsidRPr="00E92268">
        <w:rPr>
          <w:rFonts w:cs="B Badr" w:hint="cs"/>
          <w:sz w:val="32"/>
          <w:szCs w:val="32"/>
          <w:rtl/>
        </w:rPr>
        <w:t>ال</w:t>
      </w:r>
      <w:r w:rsidR="00CF012D">
        <w:rPr>
          <w:rFonts w:cs="B Badr" w:hint="cs"/>
          <w:sz w:val="32"/>
          <w:szCs w:val="32"/>
          <w:rtl/>
        </w:rPr>
        <w:t>سيد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الخوئی</w:t>
      </w:r>
      <w:proofErr w:type="spellEnd"/>
      <w:r w:rsidR="00CF012D">
        <w:rPr>
          <w:rFonts w:cs="B Badr" w:hint="cs"/>
          <w:sz w:val="32"/>
          <w:szCs w:val="32"/>
          <w:rtl/>
        </w:rPr>
        <w:t xml:space="preserve"> ره</w:t>
      </w:r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لاضیر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اشتمال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الایة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الاستحباب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معا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 ای </w:t>
      </w:r>
      <w:proofErr w:type="spellStart"/>
      <w:r w:rsidRPr="00E92268">
        <w:rPr>
          <w:rFonts w:cs="B Badr" w:hint="cs"/>
          <w:sz w:val="32"/>
          <w:szCs w:val="32"/>
          <w:rtl/>
        </w:rPr>
        <w:t>استحباب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الاستماع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E92268">
        <w:rPr>
          <w:rFonts w:cs="B Badr" w:hint="cs"/>
          <w:sz w:val="32"/>
          <w:szCs w:val="32"/>
          <w:rtl/>
        </w:rPr>
        <w:t>الخطبة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وجوب </w:t>
      </w:r>
      <w:proofErr w:type="spellStart"/>
      <w:r w:rsidRPr="00E92268">
        <w:rPr>
          <w:rFonts w:cs="B Badr" w:hint="cs"/>
          <w:sz w:val="32"/>
          <w:szCs w:val="32"/>
          <w:rtl/>
        </w:rPr>
        <w:t>الصلاة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کما فی مثل </w:t>
      </w:r>
      <w:proofErr w:type="spellStart"/>
      <w:r w:rsidRPr="00E92268">
        <w:rPr>
          <w:rFonts w:cs="B Badr" w:hint="cs"/>
          <w:sz w:val="32"/>
          <w:szCs w:val="32"/>
          <w:rtl/>
        </w:rPr>
        <w:t>اغتسل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للجمعة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E92268">
        <w:rPr>
          <w:rFonts w:cs="B Badr" w:hint="cs"/>
          <w:sz w:val="32"/>
          <w:szCs w:val="32"/>
          <w:rtl/>
        </w:rPr>
        <w:t>الجنابة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فان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قیام </w:t>
      </w:r>
      <w:proofErr w:type="spellStart"/>
      <w:r w:rsidRPr="00E92268">
        <w:rPr>
          <w:rFonts w:cs="B Badr" w:hint="cs"/>
          <w:sz w:val="32"/>
          <w:szCs w:val="32"/>
          <w:rtl/>
        </w:rPr>
        <w:t>القرینة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E92268">
        <w:rPr>
          <w:rFonts w:cs="B Badr" w:hint="cs"/>
          <w:sz w:val="32"/>
          <w:szCs w:val="32"/>
          <w:rtl/>
        </w:rPr>
        <w:t>الاستحباب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فقرة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E92268">
        <w:rPr>
          <w:rFonts w:cs="B Badr" w:hint="cs"/>
          <w:sz w:val="32"/>
          <w:szCs w:val="32"/>
          <w:rtl/>
        </w:rPr>
        <w:t>یوجب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رفع </w:t>
      </w:r>
      <w:proofErr w:type="spellStart"/>
      <w:r w:rsidRPr="00E92268">
        <w:rPr>
          <w:rFonts w:cs="B Badr" w:hint="cs"/>
          <w:sz w:val="32"/>
          <w:szCs w:val="32"/>
          <w:rtl/>
        </w:rPr>
        <w:t>الید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عن ظهور </w:t>
      </w:r>
      <w:proofErr w:type="spellStart"/>
      <w:r w:rsidRPr="00E92268">
        <w:rPr>
          <w:rFonts w:cs="B Badr" w:hint="cs"/>
          <w:sz w:val="32"/>
          <w:szCs w:val="32"/>
          <w:rtl/>
        </w:rPr>
        <w:t>الامر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الوجوب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E92268">
        <w:rPr>
          <w:rFonts w:cs="B Badr" w:hint="cs"/>
          <w:sz w:val="32"/>
          <w:szCs w:val="32"/>
          <w:rtl/>
        </w:rPr>
        <w:t>الفقرة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E92268">
        <w:rPr>
          <w:rFonts w:cs="B Badr" w:hint="cs"/>
          <w:sz w:val="32"/>
          <w:szCs w:val="32"/>
          <w:rtl/>
        </w:rPr>
        <w:t>الاخری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.و </w:t>
      </w:r>
      <w:proofErr w:type="spellStart"/>
      <w:r w:rsidRPr="00E92268">
        <w:rPr>
          <w:rFonts w:cs="B Badr" w:hint="cs"/>
          <w:sz w:val="32"/>
          <w:szCs w:val="32"/>
          <w:rtl/>
        </w:rPr>
        <w:t>الحمد</w:t>
      </w:r>
      <w:proofErr w:type="spellEnd"/>
      <w:r w:rsidRPr="00E92268">
        <w:rPr>
          <w:rFonts w:cs="B Badr" w:hint="cs"/>
          <w:sz w:val="32"/>
          <w:szCs w:val="32"/>
          <w:rtl/>
        </w:rPr>
        <w:t xml:space="preserve"> لله</w:t>
      </w:r>
      <w:r w:rsidRPr="00E92268">
        <w:rPr>
          <w:rFonts w:cs="B Badr"/>
          <w:sz w:val="32"/>
          <w:szCs w:val="32"/>
        </w:rPr>
        <w:t xml:space="preserve"> </w:t>
      </w:r>
    </w:p>
    <w:p w:rsidR="00E92268" w:rsidRPr="00E92268" w:rsidRDefault="00E92268" w:rsidP="00E92268">
      <w:pPr>
        <w:jc w:val="highKashida"/>
        <w:rPr>
          <w:rFonts w:cs="B Badr"/>
          <w:sz w:val="32"/>
          <w:szCs w:val="32"/>
          <w:rtl/>
        </w:rPr>
      </w:pPr>
    </w:p>
    <w:p w:rsidR="00E92268" w:rsidRPr="00E92268" w:rsidRDefault="00E92268" w:rsidP="00E92268">
      <w:pPr>
        <w:jc w:val="highKashida"/>
        <w:rPr>
          <w:rFonts w:cs="B Badr"/>
          <w:sz w:val="32"/>
          <w:szCs w:val="32"/>
          <w:rtl/>
        </w:rPr>
      </w:pPr>
    </w:p>
    <w:p w:rsidR="00C47AE5" w:rsidRPr="00E92268" w:rsidRDefault="00C47AE5" w:rsidP="00E92268">
      <w:pPr>
        <w:jc w:val="highKashida"/>
        <w:rPr>
          <w:rFonts w:cs="B Badr"/>
          <w:sz w:val="32"/>
          <w:szCs w:val="32"/>
        </w:rPr>
      </w:pPr>
    </w:p>
    <w:sectPr w:rsidR="00C47AE5" w:rsidRPr="00E92268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6C" w:rsidRDefault="0019436C" w:rsidP="00E92268">
      <w:pPr>
        <w:spacing w:after="0" w:line="240" w:lineRule="auto"/>
      </w:pPr>
      <w:r>
        <w:separator/>
      </w:r>
    </w:p>
  </w:endnote>
  <w:endnote w:type="continuationSeparator" w:id="0">
    <w:p w:rsidR="0019436C" w:rsidRDefault="0019436C" w:rsidP="00E9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6C" w:rsidRDefault="0019436C" w:rsidP="00E92268">
      <w:pPr>
        <w:spacing w:after="0" w:line="240" w:lineRule="auto"/>
      </w:pPr>
      <w:r>
        <w:separator/>
      </w:r>
    </w:p>
  </w:footnote>
  <w:footnote w:type="continuationSeparator" w:id="0">
    <w:p w:rsidR="0019436C" w:rsidRDefault="0019436C" w:rsidP="00E9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4769616"/>
      <w:docPartObj>
        <w:docPartGallery w:val="Page Numbers (Top of Page)"/>
        <w:docPartUnique/>
      </w:docPartObj>
    </w:sdtPr>
    <w:sdtEndPr/>
    <w:sdtContent>
      <w:p w:rsidR="00E92268" w:rsidRDefault="00E922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84" w:rsidRPr="00792E84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E92268" w:rsidRDefault="00E922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5"/>
    <w:rsid w:val="00150AFC"/>
    <w:rsid w:val="0019436C"/>
    <w:rsid w:val="001D3518"/>
    <w:rsid w:val="00222135"/>
    <w:rsid w:val="002A2A9A"/>
    <w:rsid w:val="005C5367"/>
    <w:rsid w:val="00792E84"/>
    <w:rsid w:val="00884BB6"/>
    <w:rsid w:val="008B6B65"/>
    <w:rsid w:val="00933738"/>
    <w:rsid w:val="00BB74CB"/>
    <w:rsid w:val="00C47AE5"/>
    <w:rsid w:val="00C87A6A"/>
    <w:rsid w:val="00CD4776"/>
    <w:rsid w:val="00CF012D"/>
    <w:rsid w:val="00E44AE7"/>
    <w:rsid w:val="00E870F1"/>
    <w:rsid w:val="00E92268"/>
    <w:rsid w:val="00EE5D70"/>
    <w:rsid w:val="00F0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2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E92268"/>
  </w:style>
  <w:style w:type="paragraph" w:styleId="a6">
    <w:name w:val="footer"/>
    <w:basedOn w:val="a"/>
    <w:link w:val="a7"/>
    <w:uiPriority w:val="99"/>
    <w:unhideWhenUsed/>
    <w:rsid w:val="00E92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E92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2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E92268"/>
  </w:style>
  <w:style w:type="paragraph" w:styleId="a6">
    <w:name w:val="footer"/>
    <w:basedOn w:val="a"/>
    <w:link w:val="a7"/>
    <w:uiPriority w:val="99"/>
    <w:unhideWhenUsed/>
    <w:rsid w:val="00E92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E9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5</cp:revision>
  <cp:lastPrinted>2019-11-07T19:14:00Z</cp:lastPrinted>
  <dcterms:created xsi:type="dcterms:W3CDTF">2019-11-06T19:15:00Z</dcterms:created>
  <dcterms:modified xsi:type="dcterms:W3CDTF">2019-11-07T19:19:00Z</dcterms:modified>
</cp:coreProperties>
</file>