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C7" w:rsidRPr="007C3DB5" w:rsidRDefault="004956F1" w:rsidP="007C3DB5">
      <w:pPr>
        <w:tabs>
          <w:tab w:val="center" w:pos="4680"/>
          <w:tab w:val="right" w:pos="9360"/>
        </w:tabs>
        <w:rPr>
          <w:rFonts w:cs="B Badr"/>
          <w:sz w:val="32"/>
          <w:szCs w:val="32"/>
          <w:lang w:bidi="fa-IR"/>
        </w:rPr>
      </w:pPr>
      <w:r w:rsidRPr="007C3DB5">
        <w:rPr>
          <w:rFonts w:cs="B Badr"/>
          <w:sz w:val="32"/>
          <w:szCs w:val="32"/>
          <w:rtl/>
          <w:lang w:bidi="fa-IR"/>
        </w:rPr>
        <w:tab/>
      </w:r>
      <w:proofErr w:type="spellStart"/>
      <w:r w:rsidRPr="007C3DB5">
        <w:rPr>
          <w:rFonts w:cs="B Badr" w:hint="cs"/>
          <w:sz w:val="32"/>
          <w:szCs w:val="32"/>
          <w:rtl/>
          <w:lang w:bidi="fa-IR"/>
        </w:rPr>
        <w:t>بسم</w:t>
      </w:r>
      <w:proofErr w:type="spellEnd"/>
      <w:r w:rsidRPr="007C3DB5">
        <w:rPr>
          <w:rFonts w:cs="B Badr" w:hint="cs"/>
          <w:sz w:val="32"/>
          <w:szCs w:val="32"/>
          <w:rtl/>
          <w:lang w:bidi="fa-IR"/>
        </w:rPr>
        <w:t xml:space="preserve"> الله </w:t>
      </w:r>
      <w:proofErr w:type="spellStart"/>
      <w:r w:rsidRPr="007C3DB5">
        <w:rPr>
          <w:rFonts w:cs="B Badr" w:hint="cs"/>
          <w:sz w:val="32"/>
          <w:szCs w:val="32"/>
          <w:rtl/>
          <w:lang w:bidi="fa-IR"/>
        </w:rPr>
        <w:t>الرّحمن</w:t>
      </w:r>
      <w:proofErr w:type="spellEnd"/>
      <w:r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cs="B Badr" w:hint="cs"/>
          <w:sz w:val="32"/>
          <w:szCs w:val="32"/>
          <w:rtl/>
          <w:lang w:bidi="fa-IR"/>
        </w:rPr>
        <w:t>الرّحیم</w:t>
      </w:r>
      <w:proofErr w:type="spellEnd"/>
      <w:r w:rsidR="007C3DB5">
        <w:rPr>
          <w:rFonts w:cs="B Badr"/>
          <w:sz w:val="32"/>
          <w:szCs w:val="32"/>
          <w:rtl/>
          <w:lang w:bidi="fa-IR"/>
        </w:rPr>
        <w:tab/>
      </w:r>
      <w:r w:rsidR="007C3DB5" w:rsidRPr="007C3DB5">
        <w:rPr>
          <w:rFonts w:cs="B Badr" w:hint="cs"/>
          <w:sz w:val="32"/>
          <w:szCs w:val="32"/>
          <w:rtl/>
          <w:lang w:bidi="fa-IR"/>
        </w:rPr>
        <w:t>الدرس12</w:t>
      </w:r>
      <w:r w:rsidR="007C3DB5" w:rsidRPr="007C3DB5">
        <w:rPr>
          <w:rFonts w:ascii="Arial Unicode MS" w:eastAsia="Arial Unicode MS" w:hAnsi="Arial Unicode MS" w:cs="B Badr" w:hint="cs"/>
          <w:sz w:val="36"/>
          <w:szCs w:val="36"/>
          <w:u w:color="000000"/>
          <w:rtl/>
          <w:lang w:val="ar-SA"/>
        </w:rPr>
        <w:t xml:space="preserve"> </w:t>
      </w:r>
      <w:r w:rsidR="007C3DB5" w:rsidRPr="007C3DB5">
        <w:rPr>
          <w:rFonts w:ascii="Times New Roman" w:eastAsia="Arial Unicode MS" w:hAnsi="Times New Roman" w:cs="Times New Roman" w:hint="cs"/>
          <w:sz w:val="36"/>
          <w:szCs w:val="36"/>
          <w:u w:color="000000"/>
          <w:rtl/>
          <w:lang w:val="ar-SA"/>
        </w:rPr>
        <w:t>–</w:t>
      </w:r>
      <w:r w:rsidR="007C3DB5" w:rsidRPr="007C3DB5">
        <w:rPr>
          <w:rFonts w:ascii="Arial Unicode MS" w:eastAsia="Arial Unicode MS" w:hAnsi="Arial Unicode MS" w:cs="B Badr" w:hint="cs"/>
          <w:sz w:val="36"/>
          <w:szCs w:val="36"/>
          <w:u w:color="000000"/>
          <w:rtl/>
          <w:lang w:val="ar-SA"/>
        </w:rPr>
        <w:t xml:space="preserve"> 1/7/99</w:t>
      </w:r>
    </w:p>
    <w:p w:rsidR="004956F1" w:rsidRPr="007C3DB5" w:rsidRDefault="004956F1" w:rsidP="004956F1">
      <w:pPr>
        <w:jc w:val="right"/>
        <w:rPr>
          <w:rFonts w:cs="B Badr"/>
          <w:sz w:val="32"/>
          <w:szCs w:val="32"/>
          <w:lang w:bidi="fa-IR"/>
        </w:rPr>
      </w:pPr>
      <w:proofErr w:type="spellStart"/>
      <w:r w:rsidRPr="007C3DB5">
        <w:rPr>
          <w:rFonts w:cs="B Badr" w:hint="cs"/>
          <w:sz w:val="32"/>
          <w:szCs w:val="32"/>
          <w:rtl/>
          <w:lang w:bidi="fa-IR"/>
        </w:rPr>
        <w:t>الحمد</w:t>
      </w:r>
      <w:proofErr w:type="spellEnd"/>
      <w:r w:rsidRPr="007C3DB5">
        <w:rPr>
          <w:rFonts w:cs="B Badr" w:hint="cs"/>
          <w:sz w:val="32"/>
          <w:szCs w:val="32"/>
          <w:rtl/>
          <w:lang w:bidi="fa-IR"/>
        </w:rPr>
        <w:t xml:space="preserve"> لله ربّ </w:t>
      </w:r>
      <w:proofErr w:type="spellStart"/>
      <w:r w:rsidRPr="007C3DB5">
        <w:rPr>
          <w:rFonts w:cs="B Badr" w:hint="cs"/>
          <w:sz w:val="32"/>
          <w:szCs w:val="32"/>
          <w:rtl/>
          <w:lang w:bidi="fa-IR"/>
        </w:rPr>
        <w:t>العالمین</w:t>
      </w:r>
      <w:proofErr w:type="spellEnd"/>
      <w:r w:rsidRPr="007C3DB5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Pr="007C3DB5">
        <w:rPr>
          <w:rFonts w:cs="B Badr" w:hint="cs"/>
          <w:sz w:val="32"/>
          <w:szCs w:val="32"/>
          <w:rtl/>
          <w:lang w:bidi="fa-IR"/>
        </w:rPr>
        <w:t>صلّی</w:t>
      </w:r>
      <w:proofErr w:type="spellEnd"/>
      <w:r w:rsidRPr="007C3DB5">
        <w:rPr>
          <w:rFonts w:cs="B Badr" w:hint="cs"/>
          <w:sz w:val="32"/>
          <w:szCs w:val="32"/>
          <w:rtl/>
          <w:lang w:bidi="fa-IR"/>
        </w:rPr>
        <w:t xml:space="preserve"> الله علی محمّد و اله </w:t>
      </w:r>
      <w:proofErr w:type="spellStart"/>
      <w:r w:rsidRPr="007C3DB5">
        <w:rPr>
          <w:rFonts w:cs="B Badr" w:hint="cs"/>
          <w:sz w:val="32"/>
          <w:szCs w:val="32"/>
          <w:rtl/>
          <w:lang w:bidi="fa-IR"/>
        </w:rPr>
        <w:t>الطاهرین</w:t>
      </w:r>
      <w:proofErr w:type="spellEnd"/>
      <w:r w:rsidRPr="007C3DB5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Pr="007C3DB5">
        <w:rPr>
          <w:rFonts w:cs="B Badr" w:hint="cs"/>
          <w:sz w:val="32"/>
          <w:szCs w:val="32"/>
          <w:rtl/>
          <w:lang w:bidi="fa-IR"/>
        </w:rPr>
        <w:t>لعنة</w:t>
      </w:r>
      <w:proofErr w:type="spellEnd"/>
      <w:r w:rsidRPr="007C3DB5">
        <w:rPr>
          <w:rFonts w:cs="B Badr" w:hint="cs"/>
          <w:sz w:val="32"/>
          <w:szCs w:val="32"/>
          <w:rtl/>
          <w:lang w:bidi="fa-IR"/>
        </w:rPr>
        <w:t xml:space="preserve"> الله علی </w:t>
      </w:r>
      <w:proofErr w:type="spellStart"/>
      <w:r w:rsidRPr="007C3DB5">
        <w:rPr>
          <w:rFonts w:cs="B Badr" w:hint="cs"/>
          <w:sz w:val="32"/>
          <w:szCs w:val="32"/>
          <w:rtl/>
          <w:lang w:bidi="fa-IR"/>
        </w:rPr>
        <w:t>اعدائهم</w:t>
      </w:r>
      <w:proofErr w:type="spellEnd"/>
      <w:r w:rsidRPr="007C3DB5">
        <w:rPr>
          <w:rFonts w:cs="B Badr" w:hint="cs"/>
          <w:sz w:val="32"/>
          <w:szCs w:val="32"/>
          <w:rtl/>
          <w:lang w:bidi="fa-IR"/>
        </w:rPr>
        <w:t xml:space="preserve"> اجمعین</w:t>
      </w:r>
    </w:p>
    <w:p w:rsidR="002628F5" w:rsidRDefault="004956F1" w:rsidP="002628F5">
      <w:pPr>
        <w:jc w:val="right"/>
        <w:rPr>
          <w:rFonts w:cs="B Badr" w:hint="cs"/>
          <w:sz w:val="32"/>
          <w:szCs w:val="32"/>
          <w:rtl/>
          <w:lang w:bidi="fa-IR"/>
        </w:rPr>
      </w:pPr>
      <w:r w:rsidRPr="007C3DB5">
        <w:rPr>
          <w:rFonts w:cs="B Badr" w:hint="cs"/>
          <w:sz w:val="32"/>
          <w:szCs w:val="32"/>
          <w:rtl/>
          <w:lang w:bidi="fa-IR"/>
        </w:rPr>
        <w:t xml:space="preserve">تقدم طریق </w:t>
      </w:r>
      <w:proofErr w:type="spellStart"/>
      <w:r w:rsidRPr="007C3DB5">
        <w:rPr>
          <w:rFonts w:cs="B Badr" w:hint="cs"/>
          <w:sz w:val="32"/>
          <w:szCs w:val="32"/>
          <w:rtl/>
          <w:lang w:bidi="fa-IR"/>
        </w:rPr>
        <w:t>الاستف</w:t>
      </w:r>
      <w:r w:rsidR="00905294" w:rsidRPr="007C3DB5">
        <w:rPr>
          <w:rFonts w:cs="B Badr" w:hint="cs"/>
          <w:sz w:val="32"/>
          <w:szCs w:val="32"/>
          <w:rtl/>
          <w:lang w:bidi="fa-IR"/>
        </w:rPr>
        <w:t>ادة</w:t>
      </w:r>
      <w:proofErr w:type="spellEnd"/>
      <w:r w:rsidR="00905294" w:rsidRPr="007C3DB5">
        <w:rPr>
          <w:rFonts w:cs="B Badr" w:hint="cs"/>
          <w:sz w:val="32"/>
          <w:szCs w:val="32"/>
          <w:rtl/>
          <w:lang w:bidi="fa-IR"/>
        </w:rPr>
        <w:t xml:space="preserve"> من </w:t>
      </w:r>
      <w:proofErr w:type="spellStart"/>
      <w:r w:rsidR="00905294" w:rsidRPr="007C3DB5">
        <w:rPr>
          <w:rFonts w:cs="B Badr" w:hint="cs"/>
          <w:sz w:val="32"/>
          <w:szCs w:val="32"/>
          <w:rtl/>
          <w:lang w:bidi="fa-IR"/>
        </w:rPr>
        <w:t>الدائرة</w:t>
      </w:r>
      <w:proofErr w:type="spellEnd"/>
      <w:r w:rsidR="00905294"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905294" w:rsidRPr="007C3DB5">
        <w:rPr>
          <w:rFonts w:cs="B Badr" w:hint="cs"/>
          <w:sz w:val="32"/>
          <w:szCs w:val="32"/>
          <w:rtl/>
          <w:lang w:bidi="fa-IR"/>
        </w:rPr>
        <w:t>الهندیة</w:t>
      </w:r>
      <w:proofErr w:type="spellEnd"/>
      <w:r w:rsidR="00905294"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905294" w:rsidRPr="007C3DB5">
        <w:rPr>
          <w:rFonts w:cs="B Badr" w:hint="cs"/>
          <w:sz w:val="32"/>
          <w:szCs w:val="32"/>
          <w:rtl/>
          <w:lang w:bidi="fa-IR"/>
        </w:rPr>
        <w:t>لتحصیل</w:t>
      </w:r>
      <w:proofErr w:type="spellEnd"/>
      <w:r w:rsidR="00905294" w:rsidRPr="007C3DB5">
        <w:rPr>
          <w:rFonts w:cs="B Badr" w:hint="cs"/>
          <w:sz w:val="32"/>
          <w:szCs w:val="32"/>
          <w:rtl/>
          <w:lang w:bidi="fa-IR"/>
        </w:rPr>
        <w:t xml:space="preserve"> خط نصف </w:t>
      </w:r>
      <w:proofErr w:type="spellStart"/>
      <w:r w:rsidR="00905294" w:rsidRPr="007C3DB5">
        <w:rPr>
          <w:rFonts w:cs="B Badr" w:hint="cs"/>
          <w:sz w:val="32"/>
          <w:szCs w:val="32"/>
          <w:rtl/>
          <w:lang w:bidi="fa-IR"/>
        </w:rPr>
        <w:t>النهار</w:t>
      </w:r>
      <w:proofErr w:type="spellEnd"/>
      <w:r w:rsidR="00905294"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905294" w:rsidRPr="007C3DB5">
        <w:rPr>
          <w:rFonts w:cs="B Badr" w:hint="cs"/>
          <w:sz w:val="32"/>
          <w:szCs w:val="32"/>
          <w:rtl/>
          <w:lang w:bidi="fa-IR"/>
        </w:rPr>
        <w:t>لغایة</w:t>
      </w:r>
      <w:proofErr w:type="spellEnd"/>
      <w:r w:rsidR="00905294"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cs="B Badr" w:hint="cs"/>
          <w:sz w:val="32"/>
          <w:szCs w:val="32"/>
          <w:rtl/>
          <w:lang w:bidi="fa-IR"/>
        </w:rPr>
        <w:t>معرفة</w:t>
      </w:r>
      <w:proofErr w:type="spellEnd"/>
      <w:r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cs="B Badr" w:hint="cs"/>
          <w:sz w:val="32"/>
          <w:szCs w:val="32"/>
          <w:rtl/>
          <w:lang w:bidi="fa-IR"/>
        </w:rPr>
        <w:t>الزوال</w:t>
      </w:r>
      <w:proofErr w:type="spellEnd"/>
      <w:r w:rsidRPr="007C3DB5">
        <w:rPr>
          <w:rFonts w:cs="B Badr" w:hint="cs"/>
          <w:sz w:val="32"/>
          <w:szCs w:val="32"/>
          <w:rtl/>
          <w:lang w:bidi="fa-IR"/>
        </w:rPr>
        <w:t xml:space="preserve"> لکن </w:t>
      </w:r>
      <w:proofErr w:type="spellStart"/>
      <w:r w:rsidRPr="007C3DB5">
        <w:rPr>
          <w:rFonts w:cs="B Badr" w:hint="cs"/>
          <w:sz w:val="32"/>
          <w:szCs w:val="32"/>
          <w:rtl/>
          <w:lang w:bidi="fa-IR"/>
        </w:rPr>
        <w:t>المحدث</w:t>
      </w:r>
      <w:proofErr w:type="spellEnd"/>
      <w:r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cs="B Badr" w:hint="cs"/>
          <w:sz w:val="32"/>
          <w:szCs w:val="32"/>
          <w:rtl/>
          <w:lang w:bidi="fa-IR"/>
        </w:rPr>
        <w:t>ا</w:t>
      </w:r>
      <w:r w:rsidR="007C3DB5">
        <w:rPr>
          <w:rFonts w:cs="B Badr" w:hint="cs"/>
          <w:sz w:val="32"/>
          <w:szCs w:val="32"/>
          <w:rtl/>
          <w:lang w:bidi="fa-IR"/>
        </w:rPr>
        <w:t>لکاشاني</w:t>
      </w:r>
      <w:proofErr w:type="spellEnd"/>
      <w:r w:rsidRPr="007C3DB5">
        <w:rPr>
          <w:rFonts w:cs="B Badr" w:hint="cs"/>
          <w:sz w:val="32"/>
          <w:szCs w:val="32"/>
          <w:rtl/>
          <w:lang w:bidi="fa-IR"/>
        </w:rPr>
        <w:t xml:space="preserve"> ره و </w:t>
      </w:r>
      <w:proofErr w:type="spellStart"/>
      <w:r w:rsidRPr="007C3DB5">
        <w:rPr>
          <w:rFonts w:cs="B Badr" w:hint="cs"/>
          <w:sz w:val="32"/>
          <w:szCs w:val="32"/>
          <w:rtl/>
          <w:lang w:bidi="fa-IR"/>
        </w:rPr>
        <w:t>هکذا</w:t>
      </w:r>
      <w:proofErr w:type="spellEnd"/>
      <w:r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cs="B Badr" w:hint="cs"/>
          <w:sz w:val="32"/>
          <w:szCs w:val="32"/>
          <w:rtl/>
          <w:lang w:bidi="fa-IR"/>
        </w:rPr>
        <w:t>السید</w:t>
      </w:r>
      <w:proofErr w:type="spellEnd"/>
      <w:r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cs="B Badr" w:hint="cs"/>
          <w:sz w:val="32"/>
          <w:szCs w:val="32"/>
          <w:rtl/>
          <w:lang w:bidi="fa-IR"/>
        </w:rPr>
        <w:t>الحکیم</w:t>
      </w:r>
      <w:proofErr w:type="spellEnd"/>
      <w:r w:rsidRPr="007C3DB5">
        <w:rPr>
          <w:rFonts w:cs="B Badr" w:hint="cs"/>
          <w:sz w:val="32"/>
          <w:szCs w:val="32"/>
          <w:rtl/>
          <w:lang w:bidi="fa-IR"/>
        </w:rPr>
        <w:t xml:space="preserve"> ره </w:t>
      </w:r>
      <w:proofErr w:type="spellStart"/>
      <w:r w:rsidRPr="007C3DB5">
        <w:rPr>
          <w:rFonts w:cs="B Badr" w:hint="cs"/>
          <w:sz w:val="32"/>
          <w:szCs w:val="32"/>
          <w:rtl/>
          <w:lang w:bidi="fa-IR"/>
        </w:rPr>
        <w:t>قالا</w:t>
      </w:r>
      <w:proofErr w:type="spellEnd"/>
      <w:r w:rsidRPr="007C3DB5">
        <w:rPr>
          <w:rFonts w:cs="B Badr" w:hint="cs"/>
          <w:sz w:val="32"/>
          <w:szCs w:val="32"/>
          <w:rtl/>
          <w:lang w:bidi="fa-IR"/>
        </w:rPr>
        <w:t xml:space="preserve"> فی ذیل </w:t>
      </w:r>
      <w:proofErr w:type="spellStart"/>
      <w:r w:rsidRPr="007C3DB5">
        <w:rPr>
          <w:rFonts w:cs="B Badr" w:hint="cs"/>
          <w:sz w:val="32"/>
          <w:szCs w:val="32"/>
          <w:rtl/>
          <w:lang w:bidi="fa-IR"/>
        </w:rPr>
        <w:t>العلامة</w:t>
      </w:r>
      <w:proofErr w:type="spellEnd"/>
      <w:r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cs="B Badr" w:hint="cs"/>
          <w:sz w:val="32"/>
          <w:szCs w:val="32"/>
          <w:rtl/>
          <w:lang w:bidi="fa-IR"/>
        </w:rPr>
        <w:t>الثالثة</w:t>
      </w:r>
      <w:proofErr w:type="spellEnd"/>
      <w:r w:rsidRPr="007C3DB5">
        <w:rPr>
          <w:rFonts w:cs="B Badr" w:hint="cs"/>
          <w:sz w:val="32"/>
          <w:szCs w:val="32"/>
          <w:rtl/>
          <w:lang w:bidi="fa-IR"/>
        </w:rPr>
        <w:t xml:space="preserve"> بان </w:t>
      </w:r>
      <w:proofErr w:type="spellStart"/>
      <w:r w:rsidRPr="007C3DB5">
        <w:rPr>
          <w:rFonts w:cs="B Badr" w:hint="cs"/>
          <w:sz w:val="32"/>
          <w:szCs w:val="32"/>
          <w:rtl/>
          <w:lang w:bidi="fa-IR"/>
        </w:rPr>
        <w:t>هناک</w:t>
      </w:r>
      <w:proofErr w:type="spellEnd"/>
      <w:r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cs="B Badr" w:hint="cs"/>
          <w:sz w:val="32"/>
          <w:szCs w:val="32"/>
          <w:rtl/>
          <w:lang w:bidi="fa-IR"/>
        </w:rPr>
        <w:t>طریقا</w:t>
      </w:r>
      <w:proofErr w:type="spellEnd"/>
      <w:r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cs="B Badr" w:hint="cs"/>
          <w:sz w:val="32"/>
          <w:szCs w:val="32"/>
          <w:rtl/>
          <w:lang w:bidi="fa-IR"/>
        </w:rPr>
        <w:t>اسهل</w:t>
      </w:r>
      <w:proofErr w:type="spellEnd"/>
      <w:r w:rsidRPr="007C3DB5">
        <w:rPr>
          <w:rFonts w:cs="B Badr" w:hint="cs"/>
          <w:sz w:val="32"/>
          <w:szCs w:val="32"/>
          <w:rtl/>
          <w:lang w:bidi="fa-IR"/>
        </w:rPr>
        <w:t xml:space="preserve"> فی استخراج خط نصف </w:t>
      </w:r>
      <w:proofErr w:type="spellStart"/>
      <w:r w:rsidRPr="007C3DB5">
        <w:rPr>
          <w:rFonts w:cs="B Badr" w:hint="cs"/>
          <w:sz w:val="32"/>
          <w:szCs w:val="32"/>
          <w:rtl/>
          <w:lang w:bidi="fa-IR"/>
        </w:rPr>
        <w:t>النهار</w:t>
      </w:r>
      <w:proofErr w:type="spellEnd"/>
      <w:r w:rsidRPr="007C3DB5">
        <w:rPr>
          <w:rFonts w:cs="B Badr" w:hint="cs"/>
          <w:sz w:val="32"/>
          <w:szCs w:val="32"/>
          <w:rtl/>
          <w:lang w:bidi="fa-IR"/>
        </w:rPr>
        <w:t xml:space="preserve"> بلا </w:t>
      </w:r>
      <w:proofErr w:type="spellStart"/>
      <w:r w:rsidRPr="007C3DB5">
        <w:rPr>
          <w:rFonts w:cs="B Badr" w:hint="cs"/>
          <w:sz w:val="32"/>
          <w:szCs w:val="32"/>
          <w:rtl/>
          <w:lang w:bidi="fa-IR"/>
        </w:rPr>
        <w:t>حاجة</w:t>
      </w:r>
      <w:proofErr w:type="spellEnd"/>
      <w:r w:rsidRPr="007C3DB5">
        <w:rPr>
          <w:rFonts w:cs="B Badr" w:hint="cs"/>
          <w:sz w:val="32"/>
          <w:szCs w:val="32"/>
          <w:rtl/>
          <w:lang w:bidi="fa-IR"/>
        </w:rPr>
        <w:t xml:space="preserve"> الی رسم </w:t>
      </w:r>
      <w:proofErr w:type="spellStart"/>
      <w:r w:rsidRPr="007C3DB5">
        <w:rPr>
          <w:rFonts w:cs="B Badr" w:hint="cs"/>
          <w:sz w:val="32"/>
          <w:szCs w:val="32"/>
          <w:rtl/>
          <w:lang w:bidi="fa-IR"/>
        </w:rPr>
        <w:t>الدائرة</w:t>
      </w:r>
      <w:proofErr w:type="spellEnd"/>
      <w:r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cs="B Badr" w:hint="cs"/>
          <w:sz w:val="32"/>
          <w:szCs w:val="32"/>
          <w:rtl/>
          <w:lang w:bidi="fa-IR"/>
        </w:rPr>
        <w:t>الهندیة</w:t>
      </w:r>
      <w:proofErr w:type="spellEnd"/>
      <w:r w:rsidRPr="007C3DB5">
        <w:rPr>
          <w:rFonts w:cs="B Badr" w:hint="cs"/>
          <w:sz w:val="32"/>
          <w:szCs w:val="32"/>
          <w:rtl/>
          <w:lang w:bidi="fa-IR"/>
        </w:rPr>
        <w:t xml:space="preserve"> و بلا </w:t>
      </w:r>
      <w:proofErr w:type="spellStart"/>
      <w:r w:rsidRPr="007C3DB5">
        <w:rPr>
          <w:rFonts w:cs="B Badr" w:hint="cs"/>
          <w:sz w:val="32"/>
          <w:szCs w:val="32"/>
          <w:rtl/>
          <w:lang w:bidi="fa-IR"/>
        </w:rPr>
        <w:t>حاجة</w:t>
      </w:r>
      <w:proofErr w:type="spellEnd"/>
      <w:r w:rsidRPr="007C3DB5">
        <w:rPr>
          <w:rFonts w:cs="B Badr" w:hint="cs"/>
          <w:sz w:val="32"/>
          <w:szCs w:val="32"/>
          <w:rtl/>
          <w:lang w:bidi="fa-IR"/>
        </w:rPr>
        <w:t xml:space="preserve"> الی </w:t>
      </w:r>
      <w:proofErr w:type="spellStart"/>
      <w:r w:rsidRPr="007C3DB5">
        <w:rPr>
          <w:rFonts w:cs="B Badr" w:hint="cs"/>
          <w:sz w:val="32"/>
          <w:szCs w:val="32"/>
          <w:rtl/>
          <w:lang w:bidi="fa-IR"/>
        </w:rPr>
        <w:t>آلیة</w:t>
      </w:r>
      <w:proofErr w:type="spellEnd"/>
      <w:r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cs="B Badr" w:hint="cs"/>
          <w:sz w:val="32"/>
          <w:szCs w:val="32"/>
          <w:rtl/>
          <w:lang w:bidi="fa-IR"/>
        </w:rPr>
        <w:t>زائدة</w:t>
      </w:r>
      <w:proofErr w:type="spellEnd"/>
      <w:r w:rsidRPr="007C3DB5">
        <w:rPr>
          <w:rFonts w:cs="B Badr" w:hint="cs"/>
          <w:sz w:val="32"/>
          <w:szCs w:val="32"/>
          <w:rtl/>
          <w:lang w:bidi="fa-IR"/>
        </w:rPr>
        <w:t xml:space="preserve"> و هو</w:t>
      </w:r>
      <w:r w:rsidR="007C3DB5">
        <w:rPr>
          <w:rFonts w:cs="B Badr" w:hint="cs"/>
          <w:sz w:val="32"/>
          <w:szCs w:val="32"/>
          <w:rtl/>
          <w:lang w:bidi="fa-IR"/>
        </w:rPr>
        <w:t xml:space="preserve"> ان </w:t>
      </w:r>
      <w:proofErr w:type="spellStart"/>
      <w:r w:rsidR="007C3DB5">
        <w:rPr>
          <w:rFonts w:cs="B Badr" w:hint="cs"/>
          <w:sz w:val="32"/>
          <w:szCs w:val="32"/>
          <w:rtl/>
          <w:lang w:bidi="fa-IR"/>
        </w:rPr>
        <w:t>ينصب</w:t>
      </w:r>
      <w:proofErr w:type="spellEnd"/>
      <w:r w:rsid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C3DB5">
        <w:rPr>
          <w:rFonts w:cs="B Badr" w:hint="cs"/>
          <w:sz w:val="32"/>
          <w:szCs w:val="32"/>
          <w:rtl/>
          <w:lang w:bidi="fa-IR"/>
        </w:rPr>
        <w:t>مقياساً</w:t>
      </w:r>
      <w:proofErr w:type="spellEnd"/>
      <w:r w:rsid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C3DB5">
        <w:rPr>
          <w:rFonts w:cs="B Badr" w:hint="cs"/>
          <w:sz w:val="32"/>
          <w:szCs w:val="32"/>
          <w:rtl/>
          <w:lang w:bidi="fa-IR"/>
        </w:rPr>
        <w:t>في</w:t>
      </w:r>
      <w:proofErr w:type="spellEnd"/>
      <w:r w:rsid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C3DB5">
        <w:rPr>
          <w:rFonts w:cs="B Badr" w:hint="cs"/>
          <w:sz w:val="32"/>
          <w:szCs w:val="32"/>
          <w:rtl/>
          <w:lang w:bidi="fa-IR"/>
        </w:rPr>
        <w:t>الارض</w:t>
      </w:r>
      <w:proofErr w:type="spellEnd"/>
      <w:r w:rsidR="007C3DB5">
        <w:rPr>
          <w:rFonts w:cs="B Badr" w:hint="cs"/>
          <w:sz w:val="32"/>
          <w:szCs w:val="32"/>
          <w:rtl/>
          <w:lang w:bidi="fa-IR"/>
        </w:rPr>
        <w:t xml:space="preserve"> بعد </w:t>
      </w:r>
      <w:proofErr w:type="spellStart"/>
      <w:r w:rsidR="007C3DB5">
        <w:rPr>
          <w:rFonts w:cs="B Badr" w:hint="cs"/>
          <w:sz w:val="32"/>
          <w:szCs w:val="32"/>
          <w:rtl/>
          <w:lang w:bidi="fa-IR"/>
        </w:rPr>
        <w:t>تسويتها</w:t>
      </w:r>
      <w:proofErr w:type="spellEnd"/>
      <w:r w:rsid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C3DB5">
        <w:rPr>
          <w:rFonts w:cs="B Badr" w:hint="cs"/>
          <w:sz w:val="32"/>
          <w:szCs w:val="32"/>
          <w:rtl/>
          <w:lang w:bidi="fa-IR"/>
        </w:rPr>
        <w:t>فاذا</w:t>
      </w:r>
      <w:proofErr w:type="spellEnd"/>
      <w:r w:rsidR="007C3DB5">
        <w:rPr>
          <w:rFonts w:cs="B Badr" w:hint="cs"/>
          <w:sz w:val="32"/>
          <w:szCs w:val="32"/>
          <w:rtl/>
          <w:lang w:bidi="fa-IR"/>
        </w:rPr>
        <w:t xml:space="preserve"> طلعت </w:t>
      </w:r>
      <w:proofErr w:type="spellStart"/>
      <w:r w:rsidR="007C3DB5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C3DB5">
        <w:rPr>
          <w:rFonts w:cs="B Badr" w:hint="cs"/>
          <w:sz w:val="32"/>
          <w:szCs w:val="32"/>
          <w:rtl/>
          <w:lang w:bidi="fa-IR"/>
        </w:rPr>
        <w:t>وحدث</w:t>
      </w:r>
      <w:proofErr w:type="spellEnd"/>
      <w:r w:rsidR="007C3DB5">
        <w:rPr>
          <w:rFonts w:cs="B Badr" w:hint="cs"/>
          <w:sz w:val="32"/>
          <w:szCs w:val="32"/>
          <w:rtl/>
          <w:lang w:bidi="fa-IR"/>
        </w:rPr>
        <w:t xml:space="preserve"> له ظلّ رسم </w:t>
      </w:r>
      <w:proofErr w:type="spellStart"/>
      <w:r w:rsidR="007C3DB5">
        <w:rPr>
          <w:rFonts w:cs="B Badr" w:hint="cs"/>
          <w:sz w:val="32"/>
          <w:szCs w:val="32"/>
          <w:rtl/>
          <w:lang w:bidi="fa-IR"/>
        </w:rPr>
        <w:t>خطاً</w:t>
      </w:r>
      <w:proofErr w:type="spellEnd"/>
      <w:r w:rsidR="007C3DB5">
        <w:rPr>
          <w:rFonts w:cs="B Badr" w:hint="cs"/>
          <w:sz w:val="32"/>
          <w:szCs w:val="32"/>
          <w:rtl/>
          <w:lang w:bidi="fa-IR"/>
        </w:rPr>
        <w:t xml:space="preserve"> علی ذلک </w:t>
      </w:r>
      <w:proofErr w:type="spellStart"/>
      <w:r w:rsidR="007C3DB5">
        <w:rPr>
          <w:rFonts w:cs="B Badr" w:hint="cs"/>
          <w:sz w:val="32"/>
          <w:szCs w:val="32"/>
          <w:rtl/>
          <w:lang w:bidi="fa-IR"/>
        </w:rPr>
        <w:t>الظلّ</w:t>
      </w:r>
      <w:proofErr w:type="spellEnd"/>
      <w:r w:rsidR="007C3DB5">
        <w:rPr>
          <w:rFonts w:cs="B Badr" w:hint="cs"/>
          <w:sz w:val="32"/>
          <w:szCs w:val="32"/>
          <w:rtl/>
          <w:lang w:bidi="fa-IR"/>
        </w:rPr>
        <w:t xml:space="preserve"> الی </w:t>
      </w:r>
      <w:proofErr w:type="spellStart"/>
      <w:r w:rsidR="007C3DB5">
        <w:rPr>
          <w:rFonts w:cs="B Badr" w:hint="cs"/>
          <w:sz w:val="32"/>
          <w:szCs w:val="32"/>
          <w:rtl/>
          <w:lang w:bidi="fa-IR"/>
        </w:rPr>
        <w:t>جهة</w:t>
      </w:r>
      <w:proofErr w:type="spellEnd"/>
      <w:r w:rsid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C3DB5">
        <w:rPr>
          <w:rFonts w:cs="B Badr" w:hint="cs"/>
          <w:sz w:val="32"/>
          <w:szCs w:val="32"/>
          <w:rtl/>
          <w:lang w:bidi="fa-IR"/>
        </w:rPr>
        <w:t>المغرب</w:t>
      </w:r>
      <w:proofErr w:type="spellEnd"/>
      <w:r w:rsid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C3DB5">
        <w:rPr>
          <w:rFonts w:cs="B Badr" w:hint="cs"/>
          <w:sz w:val="32"/>
          <w:szCs w:val="32"/>
          <w:rtl/>
          <w:lang w:bidi="fa-IR"/>
        </w:rPr>
        <w:t>مبدؤه</w:t>
      </w:r>
      <w:proofErr w:type="spellEnd"/>
      <w:r w:rsidR="007C3DB5">
        <w:rPr>
          <w:rFonts w:cs="B Badr" w:hint="cs"/>
          <w:sz w:val="32"/>
          <w:szCs w:val="32"/>
          <w:rtl/>
          <w:lang w:bidi="fa-IR"/>
        </w:rPr>
        <w:t xml:space="preserve"> من </w:t>
      </w:r>
      <w:proofErr w:type="spellStart"/>
      <w:r w:rsidR="007C3DB5">
        <w:rPr>
          <w:rFonts w:cs="B Badr" w:hint="cs"/>
          <w:sz w:val="32"/>
          <w:szCs w:val="32"/>
          <w:rtl/>
          <w:lang w:bidi="fa-IR"/>
        </w:rPr>
        <w:t>قاعدة</w:t>
      </w:r>
      <w:proofErr w:type="spellEnd"/>
      <w:r w:rsid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C3DB5">
        <w:rPr>
          <w:rFonts w:cs="B Badr" w:hint="cs"/>
          <w:sz w:val="32"/>
          <w:szCs w:val="32"/>
          <w:rtl/>
          <w:lang w:bidi="fa-IR"/>
        </w:rPr>
        <w:t>المقياس</w:t>
      </w:r>
      <w:proofErr w:type="spellEnd"/>
      <w:r w:rsid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C3DB5">
        <w:rPr>
          <w:rFonts w:cs="B Badr" w:hint="cs"/>
          <w:sz w:val="32"/>
          <w:szCs w:val="32"/>
          <w:rtl/>
          <w:lang w:bidi="fa-IR"/>
        </w:rPr>
        <w:t>ثم</w:t>
      </w:r>
      <w:proofErr w:type="spellEnd"/>
      <w:r w:rsid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C3DB5">
        <w:rPr>
          <w:rFonts w:cs="B Badr" w:hint="cs"/>
          <w:sz w:val="32"/>
          <w:szCs w:val="32"/>
          <w:rtl/>
          <w:lang w:bidi="fa-IR"/>
        </w:rPr>
        <w:t>ينتظر</w:t>
      </w:r>
      <w:proofErr w:type="spellEnd"/>
      <w:r w:rsidR="007C3DB5">
        <w:rPr>
          <w:rFonts w:cs="B Badr" w:hint="cs"/>
          <w:sz w:val="32"/>
          <w:szCs w:val="32"/>
          <w:rtl/>
          <w:lang w:bidi="fa-IR"/>
        </w:rPr>
        <w:t xml:space="preserve"> الی </w:t>
      </w:r>
      <w:proofErr w:type="spellStart"/>
      <w:r w:rsidR="007C3DB5">
        <w:rPr>
          <w:rFonts w:cs="B Badr" w:hint="cs"/>
          <w:sz w:val="32"/>
          <w:szCs w:val="32"/>
          <w:rtl/>
          <w:lang w:bidi="fa-IR"/>
        </w:rPr>
        <w:t>حين</w:t>
      </w:r>
      <w:proofErr w:type="spellEnd"/>
      <w:r w:rsid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C3DB5">
        <w:rPr>
          <w:rFonts w:cs="B Badr" w:hint="cs"/>
          <w:sz w:val="32"/>
          <w:szCs w:val="32"/>
          <w:rtl/>
          <w:lang w:bidi="fa-IR"/>
        </w:rPr>
        <w:t>الغروب</w:t>
      </w:r>
      <w:proofErr w:type="spellEnd"/>
      <w:r w:rsid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C3DB5">
        <w:rPr>
          <w:rFonts w:cs="B Badr" w:hint="cs"/>
          <w:sz w:val="32"/>
          <w:szCs w:val="32"/>
          <w:rtl/>
          <w:lang w:bidi="fa-IR"/>
        </w:rPr>
        <w:t>فيرسم</w:t>
      </w:r>
      <w:proofErr w:type="spellEnd"/>
      <w:r w:rsidR="007C3DB5">
        <w:rPr>
          <w:rFonts w:cs="B Badr" w:hint="cs"/>
          <w:sz w:val="32"/>
          <w:szCs w:val="32"/>
          <w:rtl/>
          <w:lang w:bidi="fa-IR"/>
        </w:rPr>
        <w:t xml:space="preserve"> خطا علی </w:t>
      </w:r>
      <w:proofErr w:type="spellStart"/>
      <w:r w:rsidR="007C3DB5">
        <w:rPr>
          <w:rFonts w:cs="B Badr" w:hint="cs"/>
          <w:sz w:val="32"/>
          <w:szCs w:val="32"/>
          <w:rtl/>
          <w:lang w:bidi="fa-IR"/>
        </w:rPr>
        <w:t>ظله</w:t>
      </w:r>
      <w:proofErr w:type="spellEnd"/>
      <w:r w:rsidR="007C3DB5">
        <w:rPr>
          <w:rFonts w:cs="B Badr" w:hint="cs"/>
          <w:sz w:val="32"/>
          <w:szCs w:val="32"/>
          <w:rtl/>
          <w:lang w:bidi="fa-IR"/>
        </w:rPr>
        <w:t xml:space="preserve"> الی </w:t>
      </w:r>
      <w:proofErr w:type="spellStart"/>
      <w:r w:rsidR="007C3DB5">
        <w:rPr>
          <w:rFonts w:cs="B Badr" w:hint="cs"/>
          <w:sz w:val="32"/>
          <w:szCs w:val="32"/>
          <w:rtl/>
          <w:lang w:bidi="fa-IR"/>
        </w:rPr>
        <w:t>جهة</w:t>
      </w:r>
      <w:proofErr w:type="spellEnd"/>
      <w:r w:rsid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C3DB5">
        <w:rPr>
          <w:rFonts w:cs="B Badr" w:hint="cs"/>
          <w:sz w:val="32"/>
          <w:szCs w:val="32"/>
          <w:rtl/>
          <w:lang w:bidi="fa-IR"/>
        </w:rPr>
        <w:t>المشرق</w:t>
      </w:r>
      <w:proofErr w:type="spellEnd"/>
      <w:r w:rsid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7C3DB5">
        <w:rPr>
          <w:rFonts w:cs="B Badr" w:hint="cs"/>
          <w:sz w:val="32"/>
          <w:szCs w:val="32"/>
          <w:rtl/>
          <w:lang w:bidi="fa-IR"/>
        </w:rPr>
        <w:t>مبدؤه</w:t>
      </w:r>
      <w:proofErr w:type="spellEnd"/>
      <w:r w:rsidR="007C3DB5">
        <w:rPr>
          <w:rFonts w:cs="B Badr" w:hint="cs"/>
          <w:sz w:val="32"/>
          <w:szCs w:val="32"/>
          <w:rtl/>
          <w:lang w:bidi="fa-IR"/>
        </w:rPr>
        <w:t xml:space="preserve"> من </w:t>
      </w:r>
      <w:proofErr w:type="spellStart"/>
      <w:r w:rsidR="007C3DB5">
        <w:rPr>
          <w:rFonts w:cs="B Badr" w:hint="cs"/>
          <w:sz w:val="32"/>
          <w:szCs w:val="32"/>
          <w:rtl/>
          <w:lang w:bidi="fa-IR"/>
        </w:rPr>
        <w:t>قاعدته</w:t>
      </w:r>
      <w:proofErr w:type="spellEnd"/>
      <w:r w:rsid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ايضاً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فان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کان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الخطان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خطاً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واحداً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مستقيماً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کما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في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يومي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الاعتدالين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(</w:t>
      </w:r>
      <w:proofErr w:type="spellStart"/>
      <w:r w:rsidR="00BF7EC7" w:rsidRPr="007C3DB5">
        <w:rPr>
          <w:rFonts w:cs="B Badr" w:hint="cs"/>
          <w:sz w:val="32"/>
          <w:szCs w:val="32"/>
          <w:rtl/>
          <w:lang w:bidi="fa-IR"/>
        </w:rPr>
        <w:t>الاعتدال</w:t>
      </w:r>
      <w:proofErr w:type="spellEnd"/>
      <w:r w:rsidR="00BF7EC7"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F7EC7" w:rsidRPr="007C3DB5">
        <w:rPr>
          <w:rFonts w:cs="B Badr" w:hint="cs"/>
          <w:sz w:val="32"/>
          <w:szCs w:val="32"/>
          <w:rtl/>
          <w:lang w:bidi="fa-IR"/>
        </w:rPr>
        <w:t>الربیعی</w:t>
      </w:r>
      <w:proofErr w:type="spellEnd"/>
      <w:r w:rsidR="00BF7EC7" w:rsidRPr="007C3DB5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BF7EC7" w:rsidRPr="007C3DB5">
        <w:rPr>
          <w:rFonts w:cs="B Badr" w:hint="cs"/>
          <w:sz w:val="32"/>
          <w:szCs w:val="32"/>
          <w:rtl/>
          <w:lang w:bidi="fa-IR"/>
        </w:rPr>
        <w:t>الاعتدال</w:t>
      </w:r>
      <w:proofErr w:type="spellEnd"/>
      <w:r w:rsidR="00BF7EC7"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F7EC7" w:rsidRPr="007C3DB5">
        <w:rPr>
          <w:rFonts w:cs="B Badr" w:hint="cs"/>
          <w:sz w:val="32"/>
          <w:szCs w:val="32"/>
          <w:rtl/>
          <w:lang w:bidi="fa-IR"/>
        </w:rPr>
        <w:t>الخریفی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)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نصّف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ذلک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الخطّ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بخطّ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مستقيم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علی نحو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تحدث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من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تنصيفه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زوايا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قوائم ، وان کان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الخطان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خطين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متقاطعين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</w:t>
      </w:r>
      <w:r w:rsidR="00BF7EC7">
        <w:rPr>
          <w:rFonts w:cs="Times New Roman" w:hint="cs"/>
          <w:sz w:val="32"/>
          <w:szCs w:val="32"/>
          <w:rtl/>
          <w:lang w:bidi="fa-IR"/>
        </w:rPr>
        <w:t xml:space="preserve">_ </w:t>
      </w:r>
      <w:r w:rsidR="00BF7EC7">
        <w:rPr>
          <w:rFonts w:cs="B Badr" w:hint="cs"/>
          <w:sz w:val="32"/>
          <w:szCs w:val="32"/>
          <w:rtl/>
          <w:lang w:bidi="fa-IR"/>
        </w:rPr>
        <w:t xml:space="preserve">کما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في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غير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اليومين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المذکورين</w:t>
      </w:r>
      <w:proofErr w:type="spellEnd"/>
      <w:r w:rsidR="00BF7EC7">
        <w:rPr>
          <w:rFonts w:cs="Times New Roman" w:hint="cs"/>
          <w:sz w:val="32"/>
          <w:szCs w:val="32"/>
          <w:rtl/>
          <w:lang w:bidi="fa-IR"/>
        </w:rPr>
        <w:t xml:space="preserve">_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فلابد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من ان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يحدث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من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تقاطعهما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زاوية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فتنصف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تلک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الزاوية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بخط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آخر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نصفين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متساويين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 و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هذا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الخط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المنصف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في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الصورتين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هو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خطّ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نصف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النهار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، </w:t>
      </w:r>
      <w:r w:rsidR="002628F5">
        <w:rPr>
          <w:rFonts w:cs="B Badr" w:hint="cs"/>
          <w:sz w:val="32"/>
          <w:szCs w:val="32"/>
          <w:rtl/>
          <w:lang w:bidi="fa-IR"/>
        </w:rPr>
        <w:t xml:space="preserve"> </w:t>
      </w:r>
      <w:r w:rsidR="002628F5" w:rsidRPr="007C3DB5">
        <w:rPr>
          <w:rFonts w:cs="B Badr" w:hint="cs"/>
          <w:sz w:val="32"/>
          <w:szCs w:val="32"/>
          <w:rtl/>
          <w:lang w:bidi="fa-IR"/>
        </w:rPr>
        <w:t xml:space="preserve">و </w:t>
      </w:r>
      <w:proofErr w:type="spellStart"/>
      <w:r w:rsidR="002628F5" w:rsidRPr="007C3DB5">
        <w:rPr>
          <w:rFonts w:cs="B Badr" w:hint="cs"/>
          <w:sz w:val="32"/>
          <w:szCs w:val="32"/>
          <w:rtl/>
          <w:lang w:bidi="fa-IR"/>
        </w:rPr>
        <w:t>ننتظر</w:t>
      </w:r>
      <w:proofErr w:type="spellEnd"/>
      <w:r w:rsidR="002628F5"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628F5" w:rsidRPr="007C3DB5">
        <w:rPr>
          <w:rFonts w:cs="B Badr" w:hint="cs"/>
          <w:sz w:val="32"/>
          <w:szCs w:val="32"/>
          <w:rtl/>
          <w:lang w:bidi="fa-IR"/>
        </w:rPr>
        <w:t>الظل</w:t>
      </w:r>
      <w:proofErr w:type="spellEnd"/>
      <w:r w:rsidR="002628F5" w:rsidRPr="007C3DB5">
        <w:rPr>
          <w:rFonts w:cs="B Badr" w:hint="cs"/>
          <w:sz w:val="32"/>
          <w:szCs w:val="32"/>
          <w:rtl/>
          <w:lang w:bidi="fa-IR"/>
        </w:rPr>
        <w:t xml:space="preserve"> من </w:t>
      </w:r>
      <w:proofErr w:type="spellStart"/>
      <w:r w:rsidR="002628F5" w:rsidRPr="007C3DB5">
        <w:rPr>
          <w:rFonts w:cs="B Badr" w:hint="cs"/>
          <w:sz w:val="32"/>
          <w:szCs w:val="32"/>
          <w:rtl/>
          <w:lang w:bidi="fa-IR"/>
        </w:rPr>
        <w:t>الغ</w:t>
      </w:r>
      <w:r w:rsidR="002628F5">
        <w:rPr>
          <w:rFonts w:cs="B Badr" w:hint="cs"/>
          <w:sz w:val="32"/>
          <w:szCs w:val="32"/>
          <w:rtl/>
          <w:lang w:bidi="fa-IR"/>
        </w:rPr>
        <w:t>د</w:t>
      </w:r>
      <w:proofErr w:type="spellEnd"/>
      <w:r w:rsidR="002628F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فاذا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مال ظلّ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الشاخص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F7EC7">
        <w:rPr>
          <w:rFonts w:cs="B Badr" w:hint="cs"/>
          <w:sz w:val="32"/>
          <w:szCs w:val="32"/>
          <w:rtl/>
          <w:lang w:bidi="fa-IR"/>
        </w:rPr>
        <w:t>عنه</w:t>
      </w:r>
      <w:proofErr w:type="spellEnd"/>
      <w:r w:rsidR="00BF7EC7">
        <w:rPr>
          <w:rFonts w:cs="B Badr" w:hint="cs"/>
          <w:sz w:val="32"/>
          <w:szCs w:val="32"/>
          <w:rtl/>
          <w:lang w:bidi="fa-IR"/>
        </w:rPr>
        <w:t xml:space="preserve"> الی </w:t>
      </w:r>
      <w:proofErr w:type="spellStart"/>
      <w:r w:rsidR="002628F5">
        <w:rPr>
          <w:rFonts w:cs="B Badr" w:hint="cs"/>
          <w:sz w:val="32"/>
          <w:szCs w:val="32"/>
          <w:rtl/>
          <w:lang w:bidi="fa-IR"/>
        </w:rPr>
        <w:t>المشرق</w:t>
      </w:r>
      <w:proofErr w:type="spellEnd"/>
      <w:r w:rsidR="002628F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628F5">
        <w:rPr>
          <w:rFonts w:cs="B Badr" w:hint="cs"/>
          <w:sz w:val="32"/>
          <w:szCs w:val="32"/>
          <w:rtl/>
          <w:lang w:bidi="fa-IR"/>
        </w:rPr>
        <w:t>فهذا</w:t>
      </w:r>
      <w:proofErr w:type="spellEnd"/>
      <w:r w:rsidR="002628F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2628F5">
        <w:rPr>
          <w:rFonts w:cs="B Badr" w:hint="cs"/>
          <w:sz w:val="32"/>
          <w:szCs w:val="32"/>
          <w:rtl/>
          <w:lang w:bidi="fa-IR"/>
        </w:rPr>
        <w:t>علامة</w:t>
      </w:r>
      <w:proofErr w:type="spellEnd"/>
      <w:r w:rsidR="002628F5">
        <w:rPr>
          <w:rFonts w:cs="B Badr" w:hint="cs"/>
          <w:sz w:val="32"/>
          <w:szCs w:val="32"/>
          <w:rtl/>
          <w:lang w:bidi="fa-IR"/>
        </w:rPr>
        <w:t xml:space="preserve"> زوال </w:t>
      </w:r>
      <w:proofErr w:type="spellStart"/>
      <w:r w:rsidR="002628F5">
        <w:rPr>
          <w:rFonts w:cs="B Badr" w:hint="cs"/>
          <w:sz w:val="32"/>
          <w:szCs w:val="32"/>
          <w:rtl/>
          <w:lang w:bidi="fa-IR"/>
        </w:rPr>
        <w:t>الشمس</w:t>
      </w:r>
      <w:proofErr w:type="spellEnd"/>
      <w:r w:rsidR="002628F5">
        <w:rPr>
          <w:rFonts w:cs="B Badr" w:hint="cs"/>
          <w:sz w:val="32"/>
          <w:szCs w:val="32"/>
          <w:rtl/>
          <w:lang w:bidi="fa-IR"/>
        </w:rPr>
        <w:t xml:space="preserve"> . </w:t>
      </w:r>
    </w:p>
    <w:p w:rsidR="00B94394" w:rsidRPr="007C3DB5" w:rsidRDefault="002628F5" w:rsidP="002628F5">
      <w:pPr>
        <w:jc w:val="right"/>
        <w:rPr>
          <w:rFonts w:ascii="NoorLotus" w:hAnsi="NoorLotus" w:cs="B Badr"/>
          <w:color w:val="000000"/>
          <w:sz w:val="32"/>
          <w:szCs w:val="32"/>
          <w:rtl/>
          <w:lang w:bidi="fa-IR"/>
        </w:rPr>
      </w:pPr>
      <w:proofErr w:type="spellStart"/>
      <w:r>
        <w:rPr>
          <w:rFonts w:cs="B Badr" w:hint="cs"/>
          <w:sz w:val="32"/>
          <w:szCs w:val="32"/>
          <w:rtl/>
          <w:lang w:bidi="fa-IR"/>
        </w:rPr>
        <w:t>واضاف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السيد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Badr" w:hint="cs"/>
          <w:sz w:val="32"/>
          <w:szCs w:val="32"/>
          <w:rtl/>
          <w:lang w:bidi="fa-IR"/>
        </w:rPr>
        <w:t>الحکيم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 ره  :  « </w:t>
      </w:r>
      <w:r w:rsidR="00B94394" w:rsidRPr="007C3DB5">
        <w:rPr>
          <w:rFonts w:cs="B Badr" w:hint="cs"/>
          <w:sz w:val="32"/>
          <w:szCs w:val="32"/>
          <w:rtl/>
          <w:lang w:bidi="fa-IR"/>
        </w:rPr>
        <w:t xml:space="preserve">و لا </w:t>
      </w:r>
      <w:proofErr w:type="spellStart"/>
      <w:r w:rsidR="00B94394" w:rsidRPr="007C3DB5">
        <w:rPr>
          <w:rFonts w:cs="B Badr" w:hint="cs"/>
          <w:sz w:val="32"/>
          <w:szCs w:val="32"/>
          <w:rtl/>
          <w:lang w:bidi="fa-IR"/>
        </w:rPr>
        <w:t>يعتبر</w:t>
      </w:r>
      <w:proofErr w:type="spellEnd"/>
      <w:r w:rsidR="00B94394"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94394" w:rsidRPr="007C3DB5">
        <w:rPr>
          <w:rFonts w:cs="B Badr" w:hint="cs"/>
          <w:sz w:val="32"/>
          <w:szCs w:val="32"/>
          <w:rtl/>
          <w:lang w:bidi="fa-IR"/>
        </w:rPr>
        <w:t>في</w:t>
      </w:r>
      <w:proofErr w:type="spellEnd"/>
      <w:r w:rsidR="00B94394"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94394" w:rsidRPr="007C3DB5">
        <w:rPr>
          <w:rFonts w:cs="B Badr" w:hint="cs"/>
          <w:sz w:val="32"/>
          <w:szCs w:val="32"/>
          <w:rtl/>
          <w:lang w:bidi="fa-IR"/>
        </w:rPr>
        <w:t>صحته</w:t>
      </w:r>
      <w:proofErr w:type="spellEnd"/>
      <w:r w:rsidR="00B94394"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94394" w:rsidRPr="007C3DB5">
        <w:rPr>
          <w:rFonts w:cs="B Badr" w:hint="cs"/>
          <w:sz w:val="32"/>
          <w:szCs w:val="32"/>
          <w:rtl/>
          <w:lang w:bidi="fa-IR"/>
        </w:rPr>
        <w:t>أن</w:t>
      </w:r>
      <w:proofErr w:type="spellEnd"/>
      <w:r w:rsidR="00B94394"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94394" w:rsidRPr="007C3DB5">
        <w:rPr>
          <w:rFonts w:cs="B Badr" w:hint="cs"/>
          <w:sz w:val="32"/>
          <w:szCs w:val="32"/>
          <w:rtl/>
          <w:lang w:bidi="fa-IR"/>
        </w:rPr>
        <w:t>يكون</w:t>
      </w:r>
      <w:proofErr w:type="spellEnd"/>
      <w:r w:rsidR="00B94394" w:rsidRPr="007C3DB5">
        <w:rPr>
          <w:rFonts w:cs="B Badr" w:hint="cs"/>
          <w:sz w:val="32"/>
          <w:szCs w:val="32"/>
          <w:rtl/>
          <w:lang w:bidi="fa-IR"/>
        </w:rPr>
        <w:t xml:space="preserve"> رسم </w:t>
      </w:r>
      <w:proofErr w:type="spellStart"/>
      <w:r w:rsidR="00B94394" w:rsidRPr="007C3DB5">
        <w:rPr>
          <w:rFonts w:cs="B Badr" w:hint="cs"/>
          <w:sz w:val="32"/>
          <w:szCs w:val="32"/>
          <w:rtl/>
          <w:lang w:bidi="fa-IR"/>
        </w:rPr>
        <w:t>الخط</w:t>
      </w:r>
      <w:proofErr w:type="spellEnd"/>
      <w:r w:rsidR="00B94394"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94394" w:rsidRPr="007C3DB5">
        <w:rPr>
          <w:rFonts w:cs="B Badr" w:hint="cs"/>
          <w:sz w:val="32"/>
          <w:szCs w:val="32"/>
          <w:rtl/>
          <w:lang w:bidi="fa-IR"/>
        </w:rPr>
        <w:t>المنطبق</w:t>
      </w:r>
      <w:proofErr w:type="spellEnd"/>
      <w:r w:rsidR="00B94394"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94394" w:rsidRPr="007C3DB5">
        <w:rPr>
          <w:rFonts w:cs="B Badr" w:hint="cs"/>
          <w:sz w:val="32"/>
          <w:szCs w:val="32"/>
          <w:rtl/>
          <w:lang w:bidi="fa-IR"/>
        </w:rPr>
        <w:t>على</w:t>
      </w:r>
      <w:proofErr w:type="spellEnd"/>
      <w:r w:rsidR="00B94394"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94394" w:rsidRPr="007C3DB5">
        <w:rPr>
          <w:rFonts w:cs="B Badr" w:hint="cs"/>
          <w:sz w:val="32"/>
          <w:szCs w:val="32"/>
          <w:rtl/>
          <w:lang w:bidi="fa-IR"/>
        </w:rPr>
        <w:t>الظل</w:t>
      </w:r>
      <w:proofErr w:type="spellEnd"/>
      <w:r w:rsidR="00B94394"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94394" w:rsidRPr="007C3DB5">
        <w:rPr>
          <w:rFonts w:cs="B Badr" w:hint="cs"/>
          <w:sz w:val="32"/>
          <w:szCs w:val="32"/>
          <w:rtl/>
          <w:lang w:bidi="fa-IR"/>
        </w:rPr>
        <w:t>عند</w:t>
      </w:r>
      <w:proofErr w:type="spellEnd"/>
      <w:r w:rsidR="00B94394"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94394" w:rsidRPr="007C3DB5">
        <w:rPr>
          <w:rFonts w:cs="B Badr" w:hint="cs"/>
          <w:sz w:val="32"/>
          <w:szCs w:val="32"/>
          <w:rtl/>
          <w:lang w:bidi="fa-IR"/>
        </w:rPr>
        <w:t>الطلوع</w:t>
      </w:r>
      <w:proofErr w:type="spellEnd"/>
      <w:r w:rsidR="00B94394" w:rsidRPr="007C3DB5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B94394" w:rsidRPr="007C3DB5">
        <w:rPr>
          <w:rFonts w:cs="B Badr" w:hint="cs"/>
          <w:sz w:val="32"/>
          <w:szCs w:val="32"/>
          <w:rtl/>
          <w:lang w:bidi="fa-IR"/>
        </w:rPr>
        <w:t>الغروب</w:t>
      </w:r>
      <w:proofErr w:type="spellEnd"/>
      <w:r w:rsidR="00B94394" w:rsidRPr="007C3DB5">
        <w:rPr>
          <w:rFonts w:cs="B Badr" w:hint="cs"/>
          <w:sz w:val="32"/>
          <w:szCs w:val="32"/>
          <w:rtl/>
          <w:lang w:bidi="fa-IR"/>
        </w:rPr>
        <w:t xml:space="preserve">، بل </w:t>
      </w:r>
      <w:proofErr w:type="spellStart"/>
      <w:r w:rsidR="00B94394" w:rsidRPr="007C3DB5">
        <w:rPr>
          <w:rFonts w:cs="B Badr" w:hint="cs"/>
          <w:sz w:val="32"/>
          <w:szCs w:val="32"/>
          <w:rtl/>
          <w:lang w:bidi="fa-IR"/>
        </w:rPr>
        <w:t>يكفي</w:t>
      </w:r>
      <w:proofErr w:type="spellEnd"/>
      <w:r w:rsidR="00B94394"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94394" w:rsidRPr="007C3DB5">
        <w:rPr>
          <w:rFonts w:cs="B Badr" w:hint="cs"/>
          <w:sz w:val="32"/>
          <w:szCs w:val="32"/>
          <w:rtl/>
          <w:lang w:bidi="fa-IR"/>
        </w:rPr>
        <w:t>فيه</w:t>
      </w:r>
      <w:proofErr w:type="spellEnd"/>
      <w:r w:rsidR="00B94394"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94394" w:rsidRPr="007C3DB5">
        <w:rPr>
          <w:rFonts w:cs="B Badr" w:hint="cs"/>
          <w:sz w:val="32"/>
          <w:szCs w:val="32"/>
          <w:rtl/>
          <w:lang w:bidi="fa-IR"/>
        </w:rPr>
        <w:t>أن</w:t>
      </w:r>
      <w:proofErr w:type="spellEnd"/>
      <w:r w:rsidR="00B94394"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94394" w:rsidRPr="007C3DB5">
        <w:rPr>
          <w:rFonts w:cs="B Badr" w:hint="cs"/>
          <w:sz w:val="32"/>
          <w:szCs w:val="32"/>
          <w:rtl/>
          <w:lang w:bidi="fa-IR"/>
        </w:rPr>
        <w:t>يكون</w:t>
      </w:r>
      <w:proofErr w:type="spellEnd"/>
      <w:r w:rsidR="00B94394"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94394" w:rsidRPr="007C3DB5">
        <w:rPr>
          <w:rFonts w:cs="B Badr" w:hint="cs"/>
          <w:sz w:val="32"/>
          <w:szCs w:val="32"/>
          <w:rtl/>
          <w:lang w:bidi="fa-IR"/>
        </w:rPr>
        <w:t>الرسم</w:t>
      </w:r>
      <w:proofErr w:type="spellEnd"/>
      <w:r w:rsidR="00B94394"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94394" w:rsidRPr="007C3DB5">
        <w:rPr>
          <w:rFonts w:cs="B Badr" w:hint="cs"/>
          <w:sz w:val="32"/>
          <w:szCs w:val="32"/>
          <w:rtl/>
          <w:lang w:bidi="fa-IR"/>
        </w:rPr>
        <w:t>في</w:t>
      </w:r>
      <w:proofErr w:type="spellEnd"/>
      <w:r w:rsidR="00B94394"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94394" w:rsidRPr="007C3DB5">
        <w:rPr>
          <w:rFonts w:cs="B Badr" w:hint="cs"/>
          <w:sz w:val="32"/>
          <w:szCs w:val="32"/>
          <w:rtl/>
          <w:lang w:bidi="fa-IR"/>
        </w:rPr>
        <w:t>زمانين</w:t>
      </w:r>
      <w:proofErr w:type="spellEnd"/>
      <w:r w:rsidR="00B94394"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94394" w:rsidRPr="007C3DB5">
        <w:rPr>
          <w:rFonts w:cs="B Badr" w:hint="cs"/>
          <w:sz w:val="32"/>
          <w:szCs w:val="32"/>
          <w:rtl/>
          <w:lang w:bidi="fa-IR"/>
        </w:rPr>
        <w:t>متساويي</w:t>
      </w:r>
      <w:proofErr w:type="spellEnd"/>
      <w:r w:rsidR="00B94394"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94394" w:rsidRPr="007C3DB5">
        <w:rPr>
          <w:rFonts w:cs="B Badr" w:hint="cs"/>
          <w:sz w:val="32"/>
          <w:szCs w:val="32"/>
          <w:rtl/>
          <w:lang w:bidi="fa-IR"/>
        </w:rPr>
        <w:t>النسبة</w:t>
      </w:r>
      <w:proofErr w:type="spellEnd"/>
      <w:r w:rsidR="00B94394"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94394" w:rsidRPr="007C3DB5">
        <w:rPr>
          <w:rFonts w:cs="B Badr" w:hint="cs"/>
          <w:sz w:val="32"/>
          <w:szCs w:val="32"/>
          <w:rtl/>
          <w:lang w:bidi="fa-IR"/>
        </w:rPr>
        <w:t>إلى</w:t>
      </w:r>
      <w:proofErr w:type="spellEnd"/>
      <w:r w:rsidR="00B94394"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94394" w:rsidRPr="007C3DB5">
        <w:rPr>
          <w:rFonts w:cs="B Badr" w:hint="cs"/>
          <w:sz w:val="32"/>
          <w:szCs w:val="32"/>
          <w:rtl/>
          <w:lang w:bidi="fa-IR"/>
        </w:rPr>
        <w:t>الطلوع</w:t>
      </w:r>
      <w:proofErr w:type="spellEnd"/>
      <w:r w:rsidR="00B94394" w:rsidRPr="007C3DB5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B94394" w:rsidRPr="007C3DB5">
        <w:rPr>
          <w:rFonts w:cs="B Badr" w:hint="cs"/>
          <w:sz w:val="32"/>
          <w:szCs w:val="32"/>
          <w:rtl/>
          <w:lang w:bidi="fa-IR"/>
        </w:rPr>
        <w:t>الغروب</w:t>
      </w:r>
      <w:proofErr w:type="spellEnd"/>
      <w:r w:rsidR="00B94394"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94394" w:rsidRPr="007C3DB5">
        <w:rPr>
          <w:rFonts w:cs="B Badr" w:hint="cs"/>
          <w:sz w:val="32"/>
          <w:szCs w:val="32"/>
          <w:rtl/>
          <w:lang w:bidi="fa-IR"/>
        </w:rPr>
        <w:t>في</w:t>
      </w:r>
      <w:proofErr w:type="spellEnd"/>
      <w:r w:rsidR="00B94394" w:rsidRPr="007C3DB5">
        <w:rPr>
          <w:rFonts w:cs="B Badr" w:hint="cs"/>
          <w:sz w:val="32"/>
          <w:szCs w:val="32"/>
          <w:rtl/>
          <w:lang w:bidi="fa-IR"/>
        </w:rPr>
        <w:t xml:space="preserve"> </w:t>
      </w:r>
      <w:proofErr w:type="spellStart"/>
      <w:r w:rsidR="00B94394" w:rsidRPr="007C3DB5">
        <w:rPr>
          <w:rFonts w:cs="B Badr" w:hint="cs"/>
          <w:sz w:val="32"/>
          <w:szCs w:val="32"/>
          <w:rtl/>
          <w:lang w:bidi="fa-IR"/>
        </w:rPr>
        <w:t>البعد</w:t>
      </w:r>
      <w:proofErr w:type="spellEnd"/>
      <w:r w:rsidR="00B94394" w:rsidRPr="007C3DB5">
        <w:rPr>
          <w:rFonts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B94394" w:rsidRPr="007C3DB5">
        <w:rPr>
          <w:rFonts w:cs="B Badr" w:hint="cs"/>
          <w:sz w:val="32"/>
          <w:szCs w:val="32"/>
          <w:rtl/>
          <w:lang w:bidi="fa-IR"/>
        </w:rPr>
        <w:t>القرب</w:t>
      </w:r>
      <w:proofErr w:type="spellEnd"/>
      <w:r>
        <w:rPr>
          <w:rFonts w:cs="B Badr" w:hint="cs"/>
          <w:sz w:val="32"/>
          <w:szCs w:val="32"/>
          <w:rtl/>
          <w:lang w:bidi="fa-IR"/>
        </w:rPr>
        <w:t xml:space="preserve">» </w:t>
      </w:r>
      <w:r w:rsidR="00B94394" w:rsidRPr="007C3DB5">
        <w:rPr>
          <w:rFonts w:ascii="NoorLotus" w:hAnsi="NoorLotus" w:cs="B Badr" w:hint="cs"/>
          <w:color w:val="000000"/>
          <w:sz w:val="32"/>
          <w:szCs w:val="32"/>
          <w:rtl/>
          <w:lang w:bidi="fa-IR"/>
        </w:rPr>
        <w:t>.</w:t>
      </w:r>
      <w:r w:rsidR="00B94394" w:rsidRPr="007C3DB5">
        <w:rPr>
          <w:rStyle w:val="a6"/>
          <w:rFonts w:ascii="NoorLotus" w:hAnsi="NoorLotus" w:cs="B Badr"/>
          <w:color w:val="000000"/>
          <w:sz w:val="32"/>
          <w:szCs w:val="32"/>
          <w:rtl/>
          <w:lang w:bidi="fa-IR"/>
        </w:rPr>
        <w:footnoteReference w:id="1"/>
      </w:r>
    </w:p>
    <w:p w:rsidR="002628F5" w:rsidRDefault="00F37D47" w:rsidP="00EF043A">
      <w:pPr>
        <w:pStyle w:val="a3"/>
        <w:bidi/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</w:pPr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لکن دعوی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العلمین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r w:rsidR="00E2705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قدس </w:t>
      </w:r>
      <w:proofErr w:type="spellStart"/>
      <w:r w:rsidR="00E2705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سرهما</w:t>
      </w:r>
      <w:proofErr w:type="spellEnd"/>
      <w:r w:rsidR="00E2705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بان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هذا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الطریق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اسهل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فی تحصیل خط نصف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النهار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E2705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بالقیاس</w:t>
      </w:r>
      <w:proofErr w:type="spellEnd"/>
      <w:r w:rsidR="00E2705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الی </w:t>
      </w:r>
      <w:proofErr w:type="spellStart"/>
      <w:r w:rsidR="00E2705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الدائرة</w:t>
      </w:r>
      <w:proofErr w:type="spellEnd"/>
      <w:r w:rsidR="00E2705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E2705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الهندیة</w:t>
      </w:r>
      <w:proofErr w:type="spellEnd"/>
      <w:r w:rsidR="00E2705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محل ا</w:t>
      </w:r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شکال </w:t>
      </w:r>
      <w:r w:rsidR="00EF043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لانه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بالنسبة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الی غیر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یومی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الاعتدال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EF043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يتوقف</w:t>
      </w:r>
      <w:proofErr w:type="spellEnd"/>
      <w:r w:rsidR="00EF043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علی</w:t>
      </w:r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تنصیف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الزاویة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r w:rsidR="00EF043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و هو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lastRenderedPageBreak/>
        <w:t>یحتاج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الی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قاعدة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خاصة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غیر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سهلة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بخلاف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الدائرة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الهندیة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التی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لم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یکن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فی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عملیتها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بحاجة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الی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تنصیف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الزاویة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r w:rsidR="002628F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. </w:t>
      </w:r>
    </w:p>
    <w:p w:rsidR="00F37D47" w:rsidRPr="007C3DB5" w:rsidRDefault="00F37D47" w:rsidP="002628F5">
      <w:pPr>
        <w:pStyle w:val="a3"/>
        <w:bidi/>
        <w:rPr>
          <w:rFonts w:asciiTheme="minorHAnsi" w:eastAsiaTheme="minorHAnsi" w:hAnsiTheme="minorHAnsi" w:cs="B Badr"/>
          <w:sz w:val="32"/>
          <w:szCs w:val="32"/>
          <w:rtl/>
          <w:lang w:bidi="fa-IR"/>
        </w:rPr>
      </w:pP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هذا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هو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الطریق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الرابع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لمعرفة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الزوال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.</w:t>
      </w:r>
    </w:p>
    <w:p w:rsidR="00F37D47" w:rsidRPr="007C3DB5" w:rsidRDefault="00F37D47" w:rsidP="00EF043A">
      <w:pPr>
        <w:pStyle w:val="a3"/>
        <w:bidi/>
        <w:rPr>
          <w:rFonts w:ascii="NoorLotus" w:hAnsi="NoorLotus" w:cs="B Badr"/>
          <w:color w:val="0F005F"/>
          <w:sz w:val="32"/>
          <w:szCs w:val="32"/>
          <w:rtl/>
          <w:lang w:bidi="fa-IR"/>
        </w:rPr>
      </w:pPr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و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هناک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طریق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اخر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لمعرفة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الزوال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هو</w:t>
      </w:r>
      <w:r w:rsidR="00EF043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استعلام وقت </w:t>
      </w:r>
      <w:proofErr w:type="spellStart"/>
      <w:r w:rsidR="00EF043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الزوال</w:t>
      </w:r>
      <w:proofErr w:type="spellEnd"/>
      <w:r w:rsidR="00EF043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EF043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بالاقدام</w:t>
      </w:r>
      <w:proofErr w:type="spellEnd"/>
      <w:r w:rsidR="00EF043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قد ذکر </w:t>
      </w:r>
      <w:proofErr w:type="spellStart"/>
      <w:r w:rsidR="00EF043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صحیحة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عبد الله بن سنان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المروی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فی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الفقیه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عن ابی عبد الله علیه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السلام</w:t>
      </w:r>
      <w:proofErr w:type="spellEnd"/>
      <w:r w:rsidR="00EF043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EF043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انه</w:t>
      </w:r>
      <w:proofErr w:type="spellEnd"/>
      <w:r w:rsidR="00EF043A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قال</w:t>
      </w:r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:</w:t>
      </w:r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«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تزول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الشمس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النصف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من (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حزيران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)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على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نصف قدم، و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النصف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من (تموز)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على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قدم و نصف، و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النصف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من (آب)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على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قدمين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نصف، و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النصف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من (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أيلول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)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على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ثلاثة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أقدام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نصف، و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النصف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من (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تشرين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الأول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)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على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خمسة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أقدام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نصف، و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النصف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من (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تشرين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الآخر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)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على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سبعة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نصف، و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النصف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من (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كانون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الأول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)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على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تسعة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نصف، و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النصف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من (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كانون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الآخر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)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على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سبعة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نصف، و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النصف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من (شباط)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على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خمسة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نصف، و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النصف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من (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آذار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)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على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ثلاثة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نصف، و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النصف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من (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نيسان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)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على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قدمين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نصف، و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النصف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من (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أيار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)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على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قدم و نصف و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النصف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من (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حزيران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)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على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نصف قدم</w:t>
      </w:r>
      <w:r w:rsidR="00453412" w:rsidRPr="007C3DB5">
        <w:rPr>
          <w:rStyle w:val="a6"/>
          <w:rFonts w:ascii="NoorLotus" w:hAnsi="NoorLotus" w:cs="B Badr"/>
          <w:color w:val="0F005F"/>
          <w:sz w:val="32"/>
          <w:szCs w:val="32"/>
          <w:rtl/>
          <w:lang w:bidi="fa-IR"/>
        </w:rPr>
        <w:footnoteReference w:id="2"/>
      </w:r>
      <w:r w:rsidRPr="007C3DB5">
        <w:rPr>
          <w:rFonts w:ascii="NoorLotus" w:hAnsi="NoorLotus" w:cs="B Badr" w:hint="cs"/>
          <w:color w:val="0F005F"/>
          <w:sz w:val="32"/>
          <w:szCs w:val="32"/>
          <w:rtl/>
          <w:lang w:bidi="fa-IR"/>
        </w:rPr>
        <w:t>»</w:t>
      </w:r>
    </w:p>
    <w:p w:rsidR="00453412" w:rsidRDefault="00EF043A" w:rsidP="00EF043A">
      <w:pPr>
        <w:pStyle w:val="a3"/>
        <w:bidi/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</w:pP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و</w:t>
      </w:r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الروایة</w:t>
      </w:r>
      <w:proofErr w:type="spellEnd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صحیحة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من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حيث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</w:t>
      </w:r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سند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حيث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ان سند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الصدوق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المشيخة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الی عبدالله بن سنان مشتمل علی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الاجلاء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والثقات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، </w:t>
      </w:r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لکن </w:t>
      </w:r>
      <w:proofErr w:type="spellStart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الاشکال</w:t>
      </w:r>
      <w:proofErr w:type="spellEnd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هو</w:t>
      </w:r>
      <w:r w:rsidR="003773F3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ان</w:t>
      </w:r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ما ذکر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3773F3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ه</w:t>
      </w:r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ذ</w:t>
      </w:r>
      <w:r w:rsidR="003773F3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</w:t>
      </w:r>
      <w:proofErr w:type="spellEnd"/>
      <w:r w:rsidR="003773F3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الطريق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لاينطبق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r w:rsidR="003773F3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علی </w:t>
      </w:r>
      <w:proofErr w:type="spellStart"/>
      <w:r w:rsidR="003773F3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کافة</w:t>
      </w:r>
      <w:proofErr w:type="spellEnd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3773F3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البلاد</w:t>
      </w:r>
      <w:proofErr w:type="spellEnd"/>
      <w:r w:rsidR="003773F3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3773F3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فلذلک</w:t>
      </w:r>
      <w:proofErr w:type="spellEnd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حمله </w:t>
      </w:r>
      <w:r w:rsidR="003773F3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بعض </w:t>
      </w:r>
      <w:proofErr w:type="spellStart"/>
      <w:r w:rsidR="003773F3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الفقهاء</w:t>
      </w:r>
      <w:proofErr w:type="spellEnd"/>
      <w:r w:rsidR="003773F3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علی </w:t>
      </w:r>
      <w:proofErr w:type="spellStart"/>
      <w:r w:rsidR="003773F3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انه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مختص</w:t>
      </w:r>
      <w:r w:rsidR="003773F3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ب</w:t>
      </w:r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بعض</w:t>
      </w:r>
      <w:proofErr w:type="spellEnd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البلاد</w:t>
      </w:r>
      <w:proofErr w:type="spellEnd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کما قال </w:t>
      </w:r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صاحب </w:t>
      </w:r>
      <w:proofErr w:type="spellStart"/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الحدائق</w:t>
      </w:r>
      <w:proofErr w:type="spellEnd"/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ره </w:t>
      </w:r>
      <w:proofErr w:type="spellStart"/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نقلا</w:t>
      </w:r>
      <w:proofErr w:type="spellEnd"/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عن</w:t>
      </w:r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المنتهی</w:t>
      </w:r>
      <w:proofErr w:type="spellEnd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و </w:t>
      </w:r>
      <w:proofErr w:type="spellStart"/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الشیخ</w:t>
      </w:r>
      <w:proofErr w:type="spellEnd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البهائی</w:t>
      </w:r>
      <w:proofErr w:type="spellEnd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ره : «</w:t>
      </w:r>
      <w:proofErr w:type="spellStart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أنه</w:t>
      </w:r>
      <w:proofErr w:type="spellEnd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مختص </w:t>
      </w:r>
      <w:proofErr w:type="spellStart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بالعراق</w:t>
      </w:r>
      <w:proofErr w:type="spellEnd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ما </w:t>
      </w:r>
      <w:proofErr w:type="spellStart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قاربها</w:t>
      </w:r>
      <w:proofErr w:type="spellEnd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لأن</w:t>
      </w:r>
      <w:proofErr w:type="spellEnd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عرض </w:t>
      </w:r>
      <w:proofErr w:type="spellStart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البلاد</w:t>
      </w:r>
      <w:proofErr w:type="spellEnd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العراقية</w:t>
      </w:r>
      <w:proofErr w:type="spellEnd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يناسب</w:t>
      </w:r>
      <w:proofErr w:type="spellEnd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ذلك</w:t>
      </w:r>
      <w:proofErr w:type="spellEnd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، و </w:t>
      </w:r>
      <w:proofErr w:type="spellStart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لأن</w:t>
      </w:r>
      <w:proofErr w:type="spellEnd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الراوي</w:t>
      </w:r>
      <w:proofErr w:type="spellEnd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لهذا</w:t>
      </w:r>
      <w:proofErr w:type="spellEnd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الحديث</w:t>
      </w:r>
      <w:proofErr w:type="spellEnd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- و هو عبد </w:t>
      </w:r>
      <w:proofErr w:type="spellStart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اللّه</w:t>
      </w:r>
      <w:proofErr w:type="spellEnd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ابن سنان- </w:t>
      </w:r>
      <w:proofErr w:type="spellStart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عراقي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فالظاهر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انه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عليه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السلام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بيّن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له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علامة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الزوال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بما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يناسب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بلاده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».</w:t>
      </w:r>
      <w:r>
        <w:rPr>
          <w:rStyle w:val="a6"/>
          <w:rFonts w:asciiTheme="minorHAnsi" w:eastAsiaTheme="minorHAnsi" w:hAnsiTheme="minorHAnsi" w:cs="B Badr"/>
          <w:sz w:val="32"/>
          <w:szCs w:val="32"/>
          <w:rtl/>
          <w:lang w:bidi="fa-IR"/>
        </w:rPr>
        <w:footnoteReference w:id="3"/>
      </w:r>
    </w:p>
    <w:p w:rsidR="00734439" w:rsidRPr="007C3DB5" w:rsidRDefault="007208A3" w:rsidP="009E49F3">
      <w:pPr>
        <w:pStyle w:val="a3"/>
        <w:bidi/>
        <w:rPr>
          <w:rFonts w:asciiTheme="minorHAnsi" w:eastAsiaTheme="minorHAnsi" w:hAnsiTheme="minorHAnsi" w:cs="B Badr"/>
          <w:sz w:val="32"/>
          <w:szCs w:val="32"/>
          <w:lang w:bidi="fa-IR"/>
        </w:rPr>
      </w:pP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lastRenderedPageBreak/>
        <w:t>والوجه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ذلک کما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ذکره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صاحب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الحدائق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ره ان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البلد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الذي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يکون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عرضه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مساوياً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للميل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الکلي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کالمدينة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المنورة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ينعدم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فيه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الظل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يوماً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واحداً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حقيقة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( اول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السرطان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وهوينطبق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علی شهر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تير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)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وبحسب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الحسّ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اياماً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،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وما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کان عرضه اقل من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الميل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الکلي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کما هو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الحال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r w:rsidR="009E49F3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جمیع </w:t>
      </w:r>
      <w:proofErr w:type="spellStart"/>
      <w:r w:rsidR="009E49F3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البلاد</w:t>
      </w:r>
      <w:proofErr w:type="spellEnd"/>
      <w:r w:rsidR="009E49F3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و</w:t>
      </w:r>
      <w:r w:rsidR="009E49F3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الامکنة</w:t>
      </w:r>
      <w:proofErr w:type="spellEnd"/>
      <w:r w:rsidR="009E49F3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التی</w:t>
      </w:r>
      <w:proofErr w:type="spellEnd"/>
      <w:r w:rsidR="009E49F3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وقعت</w:t>
      </w:r>
      <w:proofErr w:type="spellEnd"/>
      <w:r w:rsidR="009E49F3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بين</w:t>
      </w:r>
      <w:proofErr w:type="spellEnd"/>
      <w:r w:rsidR="009E49F3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خط </w:t>
      </w:r>
      <w:proofErr w:type="spellStart"/>
      <w:r w:rsidR="009E49F3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الاستواء</w:t>
      </w:r>
      <w:proofErr w:type="spellEnd"/>
      <w:r w:rsidR="009E49F3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الی </w:t>
      </w:r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عرض</w:t>
      </w:r>
      <w:r w:rsidR="009E49F3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23درجة</w:t>
      </w:r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ينعدم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فيه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الظل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يومين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حقيقة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واياماً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حساَ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فالذي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ذکر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صحيحة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عبد الله بن سنان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انما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يتمّ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البلاد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التي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يکون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عرضها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اکثر من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الميل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الکلي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کالعراق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وايران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ونحوهما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.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وعليه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فما</w:t>
      </w:r>
      <w:proofErr w:type="spellEnd"/>
      <w:r w:rsidR="0045341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محكي</w:t>
      </w:r>
      <w:proofErr w:type="spellEnd"/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التذكرة</w:t>
      </w:r>
      <w:proofErr w:type="spellEnd"/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المنتقى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من </w:t>
      </w:r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: «</w:t>
      </w:r>
      <w:proofErr w:type="spellStart"/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إن</w:t>
      </w:r>
      <w:proofErr w:type="spellEnd"/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النظر</w:t>
      </w:r>
      <w:proofErr w:type="spellEnd"/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الاعتبار</w:t>
      </w:r>
      <w:proofErr w:type="spellEnd"/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يدلان</w:t>
      </w:r>
      <w:proofErr w:type="spellEnd"/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على</w:t>
      </w:r>
      <w:proofErr w:type="spellEnd"/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أن</w:t>
      </w:r>
      <w:proofErr w:type="spellEnd"/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هذا</w:t>
      </w:r>
      <w:proofErr w:type="spellEnd"/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مخصوص </w:t>
      </w:r>
      <w:proofErr w:type="spellStart"/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بالمدينة</w:t>
      </w:r>
      <w:proofErr w:type="spellEnd"/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»</w:t>
      </w:r>
      <w:r w:rsidR="00734439" w:rsidRPr="007C3DB5">
        <w:rPr>
          <w:rFonts w:asciiTheme="minorHAnsi" w:eastAsiaTheme="minorHAnsi" w:hAnsiTheme="minorHAnsi" w:cs="B Badr"/>
          <w:sz w:val="32"/>
          <w:szCs w:val="32"/>
          <w:rtl/>
        </w:rPr>
        <w:footnoteReference w:id="4"/>
      </w:r>
    </w:p>
    <w:p w:rsidR="00453412" w:rsidRPr="007C3DB5" w:rsidRDefault="00734439" w:rsidP="009E49F3">
      <w:pPr>
        <w:pStyle w:val="a3"/>
        <w:bidi/>
        <w:rPr>
          <w:rFonts w:asciiTheme="minorHAnsi" w:eastAsiaTheme="minorHAnsi" w:hAnsiTheme="minorHAnsi" w:cs="B Badr"/>
          <w:sz w:val="32"/>
          <w:szCs w:val="32"/>
          <w:rtl/>
          <w:lang w:bidi="fa-IR"/>
        </w:rPr>
      </w:pP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لایمکن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الالتزام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به 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ل</w:t>
      </w:r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ان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</w:t>
      </w:r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لمدینة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المنورة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ت</w:t>
      </w:r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قع</w:t>
      </w:r>
      <w:proofErr w:type="spellEnd"/>
      <w:r w:rsidR="003773F3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علی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الميل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الکلي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وعرضه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23درجة من خط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الاستواء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و</w:t>
      </w:r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ینعدم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ظل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الشاخص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بالکلیة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فيها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وقت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الزوال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اول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السرطان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r w:rsidR="009E49F3">
        <w:rPr>
          <w:rFonts w:asciiTheme="minorHAnsi" w:eastAsiaTheme="minorHAnsi" w:hAnsiTheme="minorHAnsi" w:hint="cs"/>
          <w:sz w:val="32"/>
          <w:szCs w:val="32"/>
          <w:rtl/>
          <w:lang w:bidi="fa-IR"/>
        </w:rPr>
        <w:t>_</w:t>
      </w:r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شهر تیر</w:t>
      </w:r>
      <w:r w:rsidR="009E49F3">
        <w:rPr>
          <w:rFonts w:asciiTheme="minorHAnsi" w:eastAsiaTheme="minorHAnsi" w:hAnsiTheme="minorHAnsi" w:hint="cs"/>
          <w:sz w:val="32"/>
          <w:szCs w:val="32"/>
          <w:rtl/>
          <w:lang w:bidi="fa-IR"/>
        </w:rPr>
        <w:t>_</w:t>
      </w:r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</w:t>
      </w:r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هذه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المراتب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الظلیة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لا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تنطبق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علی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المدینة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. </w:t>
      </w:r>
    </w:p>
    <w:p w:rsidR="00C67E34" w:rsidRPr="007C3DB5" w:rsidRDefault="007208A3" w:rsidP="00012E71">
      <w:pPr>
        <w:pStyle w:val="a3"/>
        <w:bidi/>
        <w:rPr>
          <w:rFonts w:asciiTheme="minorHAnsi" w:eastAsiaTheme="minorHAnsi" w:hAnsiTheme="minorHAnsi" w:cs="B Badr"/>
          <w:sz w:val="32"/>
          <w:szCs w:val="32"/>
          <w:rtl/>
          <w:lang w:bidi="fa-IR"/>
        </w:rPr>
      </w:pP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والحاصل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انه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r w:rsidR="00734439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E2705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لایکون</w:t>
      </w:r>
      <w:proofErr w:type="spellEnd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مفا</w:t>
      </w:r>
      <w:r w:rsidR="00E2705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د </w:t>
      </w:r>
      <w:proofErr w:type="spellStart"/>
      <w:r w:rsidR="00E2705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الصحیحة</w:t>
      </w:r>
      <w:proofErr w:type="spellEnd"/>
      <w:r w:rsidR="00E27052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صالحا</w:t>
      </w:r>
      <w:proofErr w:type="spellEnd"/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للتطبیق</w:t>
      </w:r>
      <w:proofErr w:type="spellEnd"/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علی جمیع </w:t>
      </w:r>
      <w:proofErr w:type="spellStart"/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البلاد</w:t>
      </w:r>
      <w:proofErr w:type="spellEnd"/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اذ</w:t>
      </w:r>
      <w:proofErr w:type="spellEnd"/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</w:t>
      </w:r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بلاد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التي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عرضها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مساو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للميل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الکلي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کذلک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البلاد</w:t>
      </w:r>
      <w:proofErr w:type="spellEnd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التی</w:t>
      </w:r>
      <w:proofErr w:type="spellEnd"/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012E71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عرضها</w:t>
      </w:r>
      <w:proofErr w:type="spellEnd"/>
      <w:r w:rsidR="00012E71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اقل من </w:t>
      </w:r>
      <w:proofErr w:type="spellStart"/>
      <w:r w:rsidR="00012E71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الميل</w:t>
      </w:r>
      <w:proofErr w:type="spellEnd"/>
      <w:r w:rsidR="00012E71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012E71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الکلي</w:t>
      </w:r>
      <w:proofErr w:type="spellEnd"/>
      <w:r w:rsidR="00012E71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012E71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التي</w:t>
      </w:r>
      <w:proofErr w:type="spellEnd"/>
      <w:r w:rsidR="00012E71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9E49F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ت</w:t>
      </w:r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قع</w:t>
      </w:r>
      <w:proofErr w:type="spellEnd"/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012E71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بين</w:t>
      </w:r>
      <w:proofErr w:type="spellEnd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خط </w:t>
      </w:r>
      <w:proofErr w:type="spellStart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الاستواء</w:t>
      </w:r>
      <w:proofErr w:type="spellEnd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الی مدار 23درجة </w:t>
      </w:r>
      <w:proofErr w:type="spellStart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لاینطبق</w:t>
      </w:r>
      <w:proofErr w:type="spellEnd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مفاد </w:t>
      </w:r>
      <w:proofErr w:type="spellStart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الصحیحة</w:t>
      </w:r>
      <w:proofErr w:type="spellEnd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علی </w:t>
      </w:r>
      <w:proofErr w:type="spellStart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تلک</w:t>
      </w:r>
      <w:proofErr w:type="spellEnd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الامکنة</w:t>
      </w:r>
      <w:proofErr w:type="spellEnd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</w:t>
      </w:r>
      <w:r w:rsidR="00012E71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لذا</w:t>
      </w:r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قال </w:t>
      </w:r>
      <w:proofErr w:type="spellStart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المحقق</w:t>
      </w:r>
      <w:proofErr w:type="spellEnd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ره فی </w:t>
      </w:r>
      <w:proofErr w:type="spellStart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المعتبر</w:t>
      </w:r>
      <w:proofErr w:type="spellEnd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بانه</w:t>
      </w:r>
      <w:proofErr w:type="spellEnd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لایمکن</w:t>
      </w:r>
      <w:proofErr w:type="spellEnd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الالتزام</w:t>
      </w:r>
      <w:proofErr w:type="spellEnd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بها </w:t>
      </w:r>
      <w:proofErr w:type="spellStart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لکون</w:t>
      </w:r>
      <w:proofErr w:type="spellEnd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مفادها</w:t>
      </w:r>
      <w:proofErr w:type="spellEnd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علی خلاف ما </w:t>
      </w:r>
      <w:proofErr w:type="spellStart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نشاهده</w:t>
      </w:r>
      <w:proofErr w:type="spellEnd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بالوجدان</w:t>
      </w:r>
      <w:proofErr w:type="spellEnd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الاعتبار</w:t>
      </w:r>
      <w:proofErr w:type="spellEnd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فی </w:t>
      </w:r>
      <w:proofErr w:type="spellStart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البلدان</w:t>
      </w:r>
      <w:proofErr w:type="spellEnd"/>
      <w:r w:rsidR="0010568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.</w:t>
      </w:r>
    </w:p>
    <w:p w:rsidR="00841DCB" w:rsidRPr="007C3DB5" w:rsidRDefault="0010568B" w:rsidP="00E25D4B">
      <w:pPr>
        <w:pStyle w:val="a3"/>
        <w:bidi/>
        <w:rPr>
          <w:rFonts w:ascii="NoorLotus" w:hAnsi="NoorLotus" w:cs="B Badr"/>
          <w:color w:val="000000"/>
          <w:sz w:val="32"/>
          <w:szCs w:val="32"/>
          <w:lang w:bidi="fa-IR"/>
        </w:rPr>
      </w:pPr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و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لصاحب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الحدائق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ره اشکال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اخر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بان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هذه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الروایة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المتضمنة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لهذه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التحدیدات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لا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تنطبق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علی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ایّ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بلد </w:t>
      </w:r>
      <w:proofErr w:type="spellStart"/>
      <w:r w:rsidR="00E25D4B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فقال</w:t>
      </w:r>
      <w:proofErr w:type="spellEnd"/>
      <w:r w:rsidR="00E25D4B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ره </w:t>
      </w:r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: ان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الحديث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اشكالا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ظاهرا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يمنع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من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الاعتماد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عليه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المقام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ان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كان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قد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غفل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عنه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جملة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من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علمائنا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الاعلام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، و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ذلك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انه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من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المعلوم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المشاهد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بالوجدان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المستغني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بالعيان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عن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البيان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ان ظل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الزوال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يتزايد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من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أول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السرطان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الذي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هو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أول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الرجوع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من انتهاء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الميل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الكلي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إلى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آخر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القوس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ينقص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من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أول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الجدي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إلى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آخر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الجوزاء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يوما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فيوما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شهرا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فشهرا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على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سبيل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التزايد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كل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من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النقيصة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الزيادة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،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بمعنى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ان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زيادته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انتقاصه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اليوم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الثاني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الشهر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الثاني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أزيد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منه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اليوم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الأول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الشهر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الأول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lastRenderedPageBreak/>
        <w:t>هكذا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الثالث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بالنسبة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الى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الثاني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الرابع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بالنسبة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الى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الثالث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حتى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ينتهي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إلى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غاية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الزيادة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النقصان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، و من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هذا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القبيل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حال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ازدياد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الساعات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انتقاصها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أيام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السنة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لياليها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هذا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ظاهر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للناقد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البصير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لا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ينبئك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مثل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خبير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،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فكيف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يكون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ازدياد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الظل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ثلاثة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أشهر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قدما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قدما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الثلاثة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الأخرى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قدمين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قدمين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كما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في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الرواية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المذكورة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؟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فإنه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خلاف ما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يحكم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به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المشاهدة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الوجدان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. و الله سبحانه و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قائله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أعلم</w:t>
      </w:r>
      <w:proofErr w:type="spellEnd"/>
      <w:r w:rsidR="00841DCB" w:rsidRPr="007C3DB5">
        <w:rPr>
          <w:rStyle w:val="a6"/>
          <w:rFonts w:ascii="NoorLotus" w:hAnsi="NoorLotus" w:cs="B Badr"/>
          <w:color w:val="000000"/>
          <w:sz w:val="32"/>
          <w:szCs w:val="32"/>
          <w:rtl/>
          <w:lang w:bidi="fa-IR"/>
        </w:rPr>
        <w:footnoteReference w:id="5"/>
      </w:r>
      <w:r w:rsidR="00841DCB" w:rsidRPr="007C3DB5">
        <w:rPr>
          <w:rFonts w:ascii="NoorLotus" w:hAnsi="NoorLotus" w:cs="B Badr" w:hint="cs"/>
          <w:color w:val="000000"/>
          <w:sz w:val="32"/>
          <w:szCs w:val="32"/>
          <w:rtl/>
          <w:lang w:bidi="fa-IR"/>
        </w:rPr>
        <w:t>.</w:t>
      </w:r>
    </w:p>
    <w:p w:rsidR="00734439" w:rsidRPr="007C3DB5" w:rsidRDefault="007208A3" w:rsidP="007208A3">
      <w:pPr>
        <w:pStyle w:val="a3"/>
        <w:bidi/>
        <w:rPr>
          <w:rFonts w:asciiTheme="minorHAnsi" w:eastAsiaTheme="minorHAnsi" w:hAnsiTheme="minorHAnsi" w:cs="B Badr"/>
          <w:sz w:val="32"/>
          <w:szCs w:val="32"/>
          <w:rtl/>
          <w:lang w:bidi="fa-IR"/>
        </w:rPr>
      </w:pP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فهذه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الروایة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لابدّ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من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ردّ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علمها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الی </w:t>
      </w:r>
      <w:proofErr w:type="spellStart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اهلها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وان کان سندها 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صحیحا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</w:t>
      </w:r>
      <w:r w:rsidR="00BD50AC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قد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یحتمل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الاشتباه</w:t>
      </w:r>
      <w:proofErr w:type="spellEnd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من </w:t>
      </w:r>
      <w:proofErr w:type="spellStart"/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الراو</w:t>
      </w:r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ی</w:t>
      </w:r>
      <w:proofErr w:type="spellEnd"/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(عبد الله بن سنان</w:t>
      </w:r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او غیره</w:t>
      </w:r>
      <w:r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r w:rsidR="00841DCB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.</w:t>
      </w:r>
    </w:p>
    <w:p w:rsidR="00841DCB" w:rsidRPr="007C3DB5" w:rsidRDefault="00841DCB" w:rsidP="007208A3">
      <w:pPr>
        <w:pStyle w:val="a3"/>
        <w:bidi/>
        <w:rPr>
          <w:rFonts w:asciiTheme="minorHAnsi" w:eastAsiaTheme="minorHAnsi" w:hAnsiTheme="minorHAnsi" w:cs="B Badr"/>
          <w:sz w:val="32"/>
          <w:szCs w:val="32"/>
          <w:rtl/>
          <w:lang w:bidi="fa-IR"/>
        </w:rPr>
      </w:pPr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الی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هنا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تم</w:t>
      </w:r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الکلام</w:t>
      </w:r>
      <w:proofErr w:type="spellEnd"/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فی </w:t>
      </w:r>
      <w:proofErr w:type="spellStart"/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الجهة</w:t>
      </w:r>
      <w:proofErr w:type="spellEnd"/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الخامسة</w:t>
      </w:r>
      <w:proofErr w:type="spellEnd"/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و </w:t>
      </w:r>
      <w:proofErr w:type="spellStart"/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یصل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الکلام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الی تحدید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الغروب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الذی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هو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مبدء</w:t>
      </w:r>
      <w:proofErr w:type="spellEnd"/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لفریضة</w:t>
      </w:r>
      <w:proofErr w:type="spellEnd"/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المغرب</w:t>
      </w:r>
      <w:proofErr w:type="spellEnd"/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="007208A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وانه</w:t>
      </w:r>
      <w:proofErr w:type="spellEnd"/>
      <w:r w:rsidR="007208A3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هل </w:t>
      </w:r>
      <w:proofErr w:type="spellStart"/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المراد</w:t>
      </w:r>
      <w:proofErr w:type="spellEnd"/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به</w:t>
      </w:r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هو استتار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القرص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وغیبوبته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عن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الافق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 او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انه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زوال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الحمرة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المشرقیة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عن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قمّة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</w:t>
      </w:r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رأس</w:t>
      </w:r>
      <w:proofErr w:type="spellEnd"/>
      <w:r w:rsidR="00C67E34"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.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فیه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قولان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.</w:t>
      </w:r>
    </w:p>
    <w:p w:rsidR="00841DCB" w:rsidRPr="007C3DB5" w:rsidRDefault="00841DCB" w:rsidP="00841DCB">
      <w:pPr>
        <w:pStyle w:val="a3"/>
        <w:bidi/>
        <w:rPr>
          <w:rFonts w:asciiTheme="minorHAnsi" w:eastAsiaTheme="minorHAnsi" w:hAnsiTheme="minorHAnsi" w:cs="B Badr"/>
          <w:sz w:val="32"/>
          <w:szCs w:val="32"/>
          <w:lang w:bidi="fa-IR"/>
        </w:rPr>
      </w:pPr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و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صلّی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الله علی محمّد و اله </w:t>
      </w:r>
      <w:proofErr w:type="spellStart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>الطاهرین</w:t>
      </w:r>
      <w:proofErr w:type="spellEnd"/>
      <w:r w:rsidRPr="007C3DB5"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  <w:t xml:space="preserve"> </w:t>
      </w:r>
    </w:p>
    <w:p w:rsidR="00F37D47" w:rsidRPr="007C3DB5" w:rsidRDefault="00F37D47" w:rsidP="00F37D47">
      <w:pPr>
        <w:pStyle w:val="a3"/>
        <w:bidi/>
        <w:rPr>
          <w:rFonts w:asciiTheme="minorHAnsi" w:eastAsiaTheme="minorHAnsi" w:hAnsiTheme="minorHAnsi" w:cs="B Badr" w:hint="cs"/>
          <w:sz w:val="32"/>
          <w:szCs w:val="32"/>
          <w:rtl/>
          <w:lang w:bidi="fa-IR"/>
        </w:rPr>
      </w:pPr>
    </w:p>
    <w:p w:rsidR="00B94394" w:rsidRPr="007C3DB5" w:rsidRDefault="00B94394" w:rsidP="006417E7">
      <w:pPr>
        <w:jc w:val="right"/>
        <w:rPr>
          <w:rFonts w:cs="B Badr"/>
          <w:sz w:val="32"/>
          <w:szCs w:val="32"/>
          <w:rtl/>
          <w:lang w:bidi="fa-IR"/>
        </w:rPr>
      </w:pPr>
    </w:p>
    <w:sectPr w:rsidR="00B94394" w:rsidRPr="007C3DB5" w:rsidSect="00B353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AA" w:rsidRDefault="001A74AA" w:rsidP="00B94394">
      <w:pPr>
        <w:spacing w:after="0" w:line="240" w:lineRule="auto"/>
      </w:pPr>
      <w:r>
        <w:separator/>
      </w:r>
    </w:p>
  </w:endnote>
  <w:endnote w:type="continuationSeparator" w:id="0">
    <w:p w:rsidR="001A74AA" w:rsidRDefault="001A74AA" w:rsidP="00B9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orLotus">
    <w:panose1 w:val="00000000000000000000"/>
    <w:charset w:val="00"/>
    <w:family w:val="auto"/>
    <w:pitch w:val="variable"/>
    <w:sig w:usb0="80002007" w:usb1="80002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AA" w:rsidRDefault="001A74AA" w:rsidP="00B94394">
      <w:pPr>
        <w:spacing w:after="0" w:line="240" w:lineRule="auto"/>
      </w:pPr>
      <w:r>
        <w:separator/>
      </w:r>
    </w:p>
  </w:footnote>
  <w:footnote w:type="continuationSeparator" w:id="0">
    <w:p w:rsidR="001A74AA" w:rsidRDefault="001A74AA" w:rsidP="00B94394">
      <w:pPr>
        <w:spacing w:after="0" w:line="240" w:lineRule="auto"/>
      </w:pPr>
      <w:r>
        <w:continuationSeparator/>
      </w:r>
    </w:p>
  </w:footnote>
  <w:footnote w:id="1">
    <w:p w:rsidR="00B94394" w:rsidRDefault="00B94394" w:rsidP="00B94394">
      <w:pPr>
        <w:pStyle w:val="a4"/>
        <w:jc w:val="right"/>
        <w:rPr>
          <w:rtl/>
          <w:lang w:bidi="fa-IR"/>
        </w:rPr>
      </w:pPr>
      <w:r>
        <w:rPr>
          <w:rFonts w:hint="cs"/>
          <w:rtl/>
        </w:rPr>
        <w:t xml:space="preserve"> ـ المستمسک ج5ص70</w:t>
      </w:r>
      <w:r>
        <w:rPr>
          <w:rStyle w:val="a6"/>
        </w:rPr>
        <w:footnoteRef/>
      </w:r>
      <w:r>
        <w:t xml:space="preserve"> </w:t>
      </w:r>
    </w:p>
  </w:footnote>
  <w:footnote w:id="2">
    <w:p w:rsidR="00453412" w:rsidRDefault="00453412" w:rsidP="00453412">
      <w:pPr>
        <w:pStyle w:val="a4"/>
        <w:jc w:val="right"/>
        <w:rPr>
          <w:rtl/>
          <w:lang w:bidi="fa-IR"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ـ </w:t>
      </w:r>
      <w:r>
        <w:rPr>
          <w:rFonts w:hint="cs"/>
          <w:rtl/>
        </w:rPr>
        <w:t>الوسائل ابواب المواقیت ب11ح3</w:t>
      </w:r>
      <w:r>
        <w:rPr>
          <w:rStyle w:val="a6"/>
        </w:rPr>
        <w:footnoteRef/>
      </w:r>
      <w:r>
        <w:t xml:space="preserve"> </w:t>
      </w:r>
    </w:p>
  </w:footnote>
  <w:footnote w:id="3">
    <w:p w:rsidR="00EF043A" w:rsidRDefault="00EF043A">
      <w:pPr>
        <w:pStyle w:val="a4"/>
        <w:rPr>
          <w:lang w:bidi="fa-IR"/>
        </w:rPr>
      </w:pPr>
      <w:r>
        <w:rPr>
          <w:rStyle w:val="a6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- </w:t>
      </w:r>
      <w:proofErr w:type="spellStart"/>
      <w:r>
        <w:rPr>
          <w:rFonts w:hint="cs"/>
          <w:rtl/>
          <w:lang w:bidi="fa-IR"/>
        </w:rPr>
        <w:t>الحدائق</w:t>
      </w:r>
      <w:proofErr w:type="spellEnd"/>
      <w:r>
        <w:rPr>
          <w:rFonts w:hint="cs"/>
          <w:rtl/>
          <w:lang w:bidi="fa-IR"/>
        </w:rPr>
        <w:t xml:space="preserve"> ج6ص159     -</w:t>
      </w:r>
    </w:p>
  </w:footnote>
  <w:footnote w:id="4">
    <w:p w:rsidR="00734439" w:rsidRDefault="00734439" w:rsidP="00734439">
      <w:pPr>
        <w:pStyle w:val="a4"/>
        <w:jc w:val="right"/>
        <w:rPr>
          <w:rtl/>
          <w:lang w:bidi="fa-IR"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>ـ المستمسک ج5ص71</w:t>
      </w:r>
      <w:r>
        <w:rPr>
          <w:rStyle w:val="a6"/>
        </w:rPr>
        <w:footnoteRef/>
      </w:r>
      <w:r>
        <w:t xml:space="preserve"> </w:t>
      </w:r>
    </w:p>
  </w:footnote>
  <w:footnote w:id="5">
    <w:p w:rsidR="00841DCB" w:rsidRDefault="00841DCB" w:rsidP="00841DCB">
      <w:pPr>
        <w:pStyle w:val="a4"/>
        <w:jc w:val="right"/>
        <w:rPr>
          <w:rtl/>
          <w:lang w:bidi="fa-IR"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ـ </w:t>
      </w:r>
      <w:r>
        <w:rPr>
          <w:rFonts w:hint="cs"/>
          <w:rtl/>
        </w:rPr>
        <w:t>الحدائق ج6ص</w:t>
      </w:r>
      <w:bookmarkStart w:id="0" w:name="_GoBack"/>
      <w:bookmarkEnd w:id="0"/>
      <w:r>
        <w:rPr>
          <w:rFonts w:hint="cs"/>
          <w:rtl/>
        </w:rPr>
        <w:t>160</w:t>
      </w:r>
      <w:r>
        <w:rPr>
          <w:rStyle w:val="a6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695132"/>
      <w:docPartObj>
        <w:docPartGallery w:val="Page Numbers (Top of Page)"/>
        <w:docPartUnique/>
      </w:docPartObj>
    </w:sdtPr>
    <w:sdtContent>
      <w:p w:rsidR="00E25D4B" w:rsidRDefault="00E25D4B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E71" w:rsidRPr="00012E71">
          <w:rPr>
            <w:noProof/>
            <w:lang w:val="fa-IR"/>
          </w:rPr>
          <w:t>4</w:t>
        </w:r>
        <w:r>
          <w:rPr>
            <w:noProof/>
          </w:rPr>
          <w:fldChar w:fldCharType="end"/>
        </w:r>
      </w:p>
    </w:sdtContent>
  </w:sdt>
  <w:p w:rsidR="00E25D4B" w:rsidRDefault="00E25D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6F1"/>
    <w:rsid w:val="00012E71"/>
    <w:rsid w:val="0010568B"/>
    <w:rsid w:val="001A74AA"/>
    <w:rsid w:val="002628F5"/>
    <w:rsid w:val="00322F7E"/>
    <w:rsid w:val="003773F3"/>
    <w:rsid w:val="00453412"/>
    <w:rsid w:val="004956F1"/>
    <w:rsid w:val="004F1428"/>
    <w:rsid w:val="006417E7"/>
    <w:rsid w:val="007208A3"/>
    <w:rsid w:val="00734439"/>
    <w:rsid w:val="007C3DB5"/>
    <w:rsid w:val="00841DCB"/>
    <w:rsid w:val="00905294"/>
    <w:rsid w:val="00923383"/>
    <w:rsid w:val="009E49F3"/>
    <w:rsid w:val="00A956A9"/>
    <w:rsid w:val="00AB2FB8"/>
    <w:rsid w:val="00B353C7"/>
    <w:rsid w:val="00B94394"/>
    <w:rsid w:val="00BD50AC"/>
    <w:rsid w:val="00BF7EC7"/>
    <w:rsid w:val="00C67E34"/>
    <w:rsid w:val="00C82AF4"/>
    <w:rsid w:val="00D94416"/>
    <w:rsid w:val="00E11249"/>
    <w:rsid w:val="00E25D4B"/>
    <w:rsid w:val="00E27052"/>
    <w:rsid w:val="00EC4E59"/>
    <w:rsid w:val="00EF043A"/>
    <w:rsid w:val="00F35FCE"/>
    <w:rsid w:val="00F3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B94394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semiHidden/>
    <w:rsid w:val="00B9439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9439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11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E11249"/>
  </w:style>
  <w:style w:type="paragraph" w:styleId="a9">
    <w:name w:val="footer"/>
    <w:basedOn w:val="a"/>
    <w:link w:val="aa"/>
    <w:uiPriority w:val="99"/>
    <w:unhideWhenUsed/>
    <w:rsid w:val="00E11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E11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4205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سلام</cp:lastModifiedBy>
  <cp:revision>9</cp:revision>
  <dcterms:created xsi:type="dcterms:W3CDTF">2020-09-22T11:02:00Z</dcterms:created>
  <dcterms:modified xsi:type="dcterms:W3CDTF">2020-10-01T19:43:00Z</dcterms:modified>
</cp:coreProperties>
</file>