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39ED3429" w:rsidR="0013085D" w:rsidRPr="0013085D" w:rsidRDefault="00741CC7" w:rsidP="00220C99">
      <w:pPr>
        <w:jc w:val="center"/>
        <w:rPr>
          <w:lang w:val="en-US"/>
        </w:rPr>
      </w:pPr>
      <w:proofErr w:type="spellStart"/>
      <w:r>
        <w:rPr>
          <w:rFonts w:hint="cs"/>
          <w:rtl/>
          <w:lang w:val="en-US"/>
        </w:rPr>
        <w:t>ب</w:t>
      </w:r>
      <w:r w:rsidR="003C5C85">
        <w:rPr>
          <w:rtl/>
          <w:lang w:val="en-US"/>
        </w:rPr>
        <w:t>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5989B0A3" w:rsidR="0013085D" w:rsidRPr="0013085D" w:rsidRDefault="0013085D" w:rsidP="00A06FB3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A06FB3">
        <w:rPr>
          <w:rFonts w:cs="B Zar" w:hint="cs"/>
          <w:b/>
          <w:bCs/>
          <w:rtl/>
          <w:lang w:val="en-US"/>
        </w:rPr>
        <w:t>ستر</w:t>
      </w:r>
      <w:proofErr w:type="spellEnd"/>
      <w:r w:rsidR="00A06FB3">
        <w:rPr>
          <w:rFonts w:cs="B Zar" w:hint="cs"/>
          <w:b/>
          <w:bCs/>
          <w:rtl/>
          <w:lang w:val="en-US"/>
        </w:rPr>
        <w:t xml:space="preserve"> و </w:t>
      </w:r>
      <w:proofErr w:type="spellStart"/>
      <w:r w:rsidR="00A06FB3">
        <w:rPr>
          <w:rFonts w:cs="B Zar" w:hint="cs"/>
          <w:b/>
          <w:bCs/>
          <w:rtl/>
          <w:lang w:val="en-US"/>
        </w:rPr>
        <w:t>ساتر</w:t>
      </w:r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14F749E7" w14:textId="1F4113AA" w:rsidR="007F6CF7" w:rsidRDefault="00334195" w:rsidP="00286FB8">
      <w:pPr>
        <w:rPr>
          <w:rFonts w:asciiTheme="majorHAnsi" w:eastAsiaTheme="majorEastAsia" w:hAnsiTheme="majorHAnsi"/>
          <w:bCs/>
          <w:sz w:val="30"/>
          <w:szCs w:val="32"/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</w:t>
      </w:r>
      <w:r w:rsidR="00C93549">
        <w:rPr>
          <w:rtl/>
          <w:lang w:val="en-US"/>
        </w:rPr>
        <w:t>لی</w:t>
      </w:r>
      <w:r w:rsidR="00AB7AA8" w:rsidRPr="00AB7AA8">
        <w:rPr>
          <w:rtl/>
          <w:lang w:val="en-US"/>
        </w:rPr>
        <w:t xml:space="preserve"> الله ع</w:t>
      </w:r>
      <w:r w:rsidR="00C93549">
        <w:rPr>
          <w:rtl/>
          <w:lang w:val="en-US"/>
        </w:rPr>
        <w:t>لی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</w:t>
      </w:r>
      <w:r w:rsidR="00C93549">
        <w:rPr>
          <w:rtl/>
          <w:lang w:val="en-US"/>
        </w:rPr>
        <w:t>لی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25874596" w14:textId="59256C8B" w:rsidR="00DA6953" w:rsidRDefault="00DA6953" w:rsidP="00DA6953">
      <w:pPr>
        <w:pStyle w:val="1"/>
        <w:rPr>
          <w:rtl/>
        </w:rPr>
      </w:pPr>
      <w:r>
        <w:rPr>
          <w:rFonts w:hint="cs"/>
          <w:rtl/>
        </w:rPr>
        <w:t>[مرورگذشته]</w:t>
      </w:r>
    </w:p>
    <w:p w14:paraId="7F91A9AE" w14:textId="1256BB2C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در بیان حکم </w:t>
      </w:r>
      <w:proofErr w:type="spellStart"/>
      <w:r w:rsidRPr="00DA6953">
        <w:rPr>
          <w:rtl/>
          <w:lang w:val="en-US"/>
        </w:rPr>
        <w:t>ستر</w:t>
      </w:r>
      <w:proofErr w:type="spellEnd"/>
      <w:r w:rsidRPr="00DA6953">
        <w:rPr>
          <w:rtl/>
          <w:lang w:val="en-US"/>
        </w:rPr>
        <w:t xml:space="preserve"> فی حد نفسه با قطع نظر از </w:t>
      </w:r>
      <w:proofErr w:type="spellStart"/>
      <w:r w:rsidRPr="00DA6953">
        <w:rPr>
          <w:rtl/>
          <w:lang w:val="en-US"/>
        </w:rPr>
        <w:t>ستر</w:t>
      </w:r>
      <w:proofErr w:type="spellEnd"/>
      <w:r w:rsidRPr="00DA6953">
        <w:rPr>
          <w:rtl/>
          <w:lang w:val="en-US"/>
        </w:rPr>
        <w:t xml:space="preserve"> در نماز</w:t>
      </w:r>
      <w:r w:rsidR="00C93549">
        <w:rPr>
          <w:rtl/>
          <w:lang w:val="en-US"/>
        </w:rPr>
        <w:t>،</w:t>
      </w:r>
      <w:r w:rsidRPr="00DA6953">
        <w:rPr>
          <w:rtl/>
          <w:lang w:val="en-US"/>
        </w:rPr>
        <w:t xml:space="preserve"> مرحوم سید </w:t>
      </w:r>
      <w:r w:rsidR="00C93549">
        <w:rPr>
          <w:rFonts w:hint="cs"/>
          <w:rtl/>
          <w:lang w:val="en-US"/>
        </w:rPr>
        <w:t xml:space="preserve">پنج </w:t>
      </w:r>
      <w:r w:rsidRPr="00DA6953">
        <w:rPr>
          <w:rtl/>
          <w:lang w:val="en-US"/>
        </w:rPr>
        <w:t xml:space="preserve">مطلب را بیان </w:t>
      </w:r>
      <w:proofErr w:type="spellStart"/>
      <w:r w:rsidR="00C93549">
        <w:rPr>
          <w:rtl/>
          <w:lang w:val="en-US"/>
        </w:rPr>
        <w:t>کرده‌اند</w:t>
      </w:r>
      <w:proofErr w:type="spellEnd"/>
      <w:r w:rsidRPr="00DA6953">
        <w:rPr>
          <w:rtl/>
          <w:lang w:val="en-US"/>
        </w:rPr>
        <w:t xml:space="preserve"> و بحث از مطلب </w:t>
      </w:r>
      <w:r w:rsidR="00C93549">
        <w:rPr>
          <w:rFonts w:hint="cs"/>
          <w:rtl/>
          <w:lang w:val="en-US"/>
        </w:rPr>
        <w:t xml:space="preserve">چهارم </w:t>
      </w:r>
      <w:r w:rsidRPr="00DA6953">
        <w:rPr>
          <w:rtl/>
          <w:lang w:val="en-US"/>
        </w:rPr>
        <w:t xml:space="preserve">با </w:t>
      </w:r>
      <w:proofErr w:type="spellStart"/>
      <w:r w:rsidRPr="00DA6953">
        <w:rPr>
          <w:rtl/>
          <w:lang w:val="en-US"/>
        </w:rPr>
        <w:t>ذی</w:t>
      </w:r>
      <w:r w:rsidR="00C93549">
        <w:rPr>
          <w:rtl/>
          <w:lang w:val="en-US"/>
        </w:rPr>
        <w:t>لی</w:t>
      </w:r>
      <w:proofErr w:type="spellEnd"/>
      <w:r w:rsidRPr="00DA6953">
        <w:rPr>
          <w:rtl/>
          <w:lang w:val="en-US"/>
        </w:rPr>
        <w:t xml:space="preserve"> که داشت که قول به تفصیل بود</w:t>
      </w:r>
      <w:r w:rsidR="00C93549">
        <w:rPr>
          <w:rFonts w:hint="cs"/>
          <w:rtl/>
          <w:lang w:val="en-US"/>
        </w:rPr>
        <w:t>،</w:t>
      </w:r>
      <w:r w:rsidRPr="00DA6953">
        <w:rPr>
          <w:rtl/>
          <w:lang w:val="en-US"/>
        </w:rPr>
        <w:t xml:space="preserve"> تمام شد و به مطلب پنجم </w:t>
      </w:r>
      <w:proofErr w:type="spellStart"/>
      <w:r w:rsidRPr="00DA6953">
        <w:rPr>
          <w:rtl/>
          <w:lang w:val="en-US"/>
        </w:rPr>
        <w:t>برمیگردیم</w:t>
      </w:r>
      <w:proofErr w:type="spellEnd"/>
      <w:r w:rsidRPr="00DA6953">
        <w:rPr>
          <w:rtl/>
          <w:lang w:val="en-US"/>
        </w:rPr>
        <w:t xml:space="preserve">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یک </w:t>
      </w:r>
      <w:proofErr w:type="spellStart"/>
      <w:r w:rsidR="00C93549">
        <w:rPr>
          <w:rtl/>
          <w:lang w:val="en-US"/>
        </w:rPr>
        <w:t>نکته‌ا</w:t>
      </w:r>
      <w:r w:rsidR="00C93549">
        <w:rPr>
          <w:rFonts w:hint="cs"/>
          <w:rtl/>
          <w:lang w:val="en-US"/>
        </w:rPr>
        <w:t>ی</w:t>
      </w:r>
      <w:proofErr w:type="spellEnd"/>
      <w:r w:rsidRPr="00DA6953">
        <w:rPr>
          <w:rtl/>
          <w:lang w:val="en-US"/>
        </w:rPr>
        <w:t xml:space="preserve"> از مطلب</w:t>
      </w:r>
      <w:r w:rsidR="00C93549">
        <w:rPr>
          <w:rFonts w:hint="cs"/>
          <w:rtl/>
          <w:lang w:val="en-US"/>
        </w:rPr>
        <w:t xml:space="preserve"> چهارم</w:t>
      </w:r>
      <w:r w:rsidRPr="00DA6953">
        <w:rPr>
          <w:rtl/>
          <w:lang w:val="en-US"/>
        </w:rPr>
        <w:t xml:space="preserve">  جای تذکر دارد</w:t>
      </w:r>
      <w:r w:rsidR="00C93549">
        <w:rPr>
          <w:rFonts w:hint="cs"/>
          <w:rtl/>
          <w:lang w:val="en-US"/>
        </w:rPr>
        <w:t>:</w:t>
      </w:r>
    </w:p>
    <w:p w14:paraId="122776C5" w14:textId="21016E75" w:rsidR="00DA6953" w:rsidRPr="00DA6953" w:rsidRDefault="00DA6953" w:rsidP="00DA6953">
      <w:pPr>
        <w:pStyle w:val="2"/>
        <w:rPr>
          <w:rtl/>
        </w:rPr>
      </w:pPr>
      <w:r w:rsidRPr="00DA6953">
        <w:rPr>
          <w:rtl/>
        </w:rPr>
        <w:t>[تذکر از مطلب چهارم]</w:t>
      </w:r>
    </w:p>
    <w:p w14:paraId="0F042608" w14:textId="0ACE4DFA" w:rsidR="00DA6953" w:rsidRPr="00DA6953" w:rsidRDefault="00DA6953" w:rsidP="00A06FB3">
      <w:pPr>
        <w:rPr>
          <w:rtl/>
          <w:lang w:val="en-US"/>
        </w:rPr>
      </w:pPr>
      <w:r w:rsidRPr="00DA6953">
        <w:rPr>
          <w:rtl/>
          <w:lang w:val="en-US"/>
        </w:rPr>
        <w:t xml:space="preserve"> </w:t>
      </w:r>
      <w:r w:rsidR="00C93549">
        <w:rPr>
          <w:rtl/>
          <w:lang w:val="en-US"/>
        </w:rPr>
        <w:t>قبلاً</w:t>
      </w:r>
      <w:r w:rsidRPr="00DA6953">
        <w:rPr>
          <w:rtl/>
          <w:lang w:val="en-US"/>
        </w:rPr>
        <w:t xml:space="preserve"> بیان شد که </w:t>
      </w:r>
      <w:proofErr w:type="spellStart"/>
      <w:r w:rsidRPr="00DA6953">
        <w:rPr>
          <w:rtl/>
          <w:lang w:val="en-US"/>
        </w:rPr>
        <w:t>مستفاد</w:t>
      </w:r>
      <w:proofErr w:type="spellEnd"/>
      <w:r w:rsidRPr="00DA6953">
        <w:rPr>
          <w:rtl/>
          <w:lang w:val="en-US"/>
        </w:rPr>
        <w:t xml:space="preserve"> از عبارت </w:t>
      </w:r>
      <w:proofErr w:type="spellStart"/>
      <w:r w:rsidR="00A06FB3">
        <w:rPr>
          <w:rFonts w:hint="cs"/>
          <w:rtl/>
          <w:lang w:val="en-US"/>
        </w:rPr>
        <w:t>عروه</w:t>
      </w:r>
      <w:proofErr w:type="spellEnd"/>
      <w:r w:rsidRPr="00DA6953">
        <w:rPr>
          <w:rtl/>
          <w:lang w:val="en-US"/>
        </w:rPr>
        <w:t xml:space="preserve"> این است که نگاه به وجه و </w:t>
      </w:r>
      <w:proofErr w:type="spellStart"/>
      <w:r w:rsidRPr="00DA6953">
        <w:rPr>
          <w:rtl/>
          <w:lang w:val="en-US"/>
        </w:rPr>
        <w:t>کفین</w:t>
      </w:r>
      <w:proofErr w:type="spellEnd"/>
      <w:r w:rsidR="00010E4E">
        <w:rPr>
          <w:rFonts w:hint="cs"/>
          <w:rtl/>
          <w:lang w:val="en-US"/>
        </w:rPr>
        <w:t xml:space="preserve"> زن </w:t>
      </w:r>
      <w:proofErr w:type="spellStart"/>
      <w:r w:rsidR="00010E4E">
        <w:rPr>
          <w:rFonts w:hint="cs"/>
          <w:rtl/>
          <w:lang w:val="en-US"/>
        </w:rPr>
        <w:t>اجنبیه</w:t>
      </w:r>
      <w:proofErr w:type="spellEnd"/>
      <w:r w:rsidRPr="00DA6953">
        <w:rPr>
          <w:rtl/>
          <w:lang w:val="en-US"/>
        </w:rPr>
        <w:t xml:space="preserve"> جایز است</w:t>
      </w:r>
      <w:r w:rsidR="00A06FB3">
        <w:rPr>
          <w:rFonts w:hint="cs"/>
          <w:rtl/>
          <w:lang w:val="en-US"/>
        </w:rPr>
        <w:t xml:space="preserve"> همانطور که مرحوم </w:t>
      </w:r>
      <w:proofErr w:type="spellStart"/>
      <w:r w:rsidR="00A06FB3">
        <w:rPr>
          <w:rFonts w:hint="cs"/>
          <w:rtl/>
          <w:lang w:val="en-US"/>
        </w:rPr>
        <w:t>شيخ</w:t>
      </w:r>
      <w:proofErr w:type="spellEnd"/>
      <w:r w:rsidR="00A06FB3">
        <w:rPr>
          <w:rFonts w:hint="cs"/>
          <w:rtl/>
          <w:lang w:val="en-US"/>
        </w:rPr>
        <w:t xml:space="preserve"> انصاری قائل هستند </w:t>
      </w:r>
      <w:r w:rsidR="00BE1527">
        <w:rPr>
          <w:rStyle w:val="a7"/>
          <w:rtl/>
          <w:lang w:val="en-US"/>
        </w:rPr>
        <w:footnoteReference w:id="2"/>
      </w:r>
      <w:r w:rsidRPr="00DA6953">
        <w:rPr>
          <w:rtl/>
          <w:lang w:val="en-US"/>
        </w:rPr>
        <w:t xml:space="preserve"> </w:t>
      </w:r>
      <w:r w:rsidR="00010E4E">
        <w:rPr>
          <w:rFonts w:hint="cs"/>
          <w:rtl/>
          <w:lang w:val="en-US"/>
        </w:rPr>
        <w:t xml:space="preserve">و </w:t>
      </w:r>
      <w:proofErr w:type="spellStart"/>
      <w:r w:rsidR="00010E4E">
        <w:rPr>
          <w:rFonts w:hint="cs"/>
          <w:rtl/>
          <w:lang w:val="en-US"/>
        </w:rPr>
        <w:t>فتوای</w:t>
      </w:r>
      <w:proofErr w:type="spellEnd"/>
      <w:r w:rsidR="00A06FB3">
        <w:rPr>
          <w:rFonts w:hint="cs"/>
          <w:rtl/>
          <w:lang w:val="en-US"/>
        </w:rPr>
        <w:t xml:space="preserve"> </w:t>
      </w:r>
      <w:proofErr w:type="spellStart"/>
      <w:r w:rsidR="00A06FB3">
        <w:rPr>
          <w:rFonts w:hint="cs"/>
          <w:rtl/>
          <w:lang w:val="en-US"/>
        </w:rPr>
        <w:t>مرحو</w:t>
      </w:r>
      <w:proofErr w:type="spellEnd"/>
      <w:r w:rsidR="00A06FB3">
        <w:rPr>
          <w:rFonts w:hint="cs"/>
          <w:rtl/>
          <w:lang w:val="en-US"/>
        </w:rPr>
        <w:t xml:space="preserve"> م </w:t>
      </w:r>
      <w:proofErr w:type="spellStart"/>
      <w:r w:rsidR="00A06FB3">
        <w:rPr>
          <w:rFonts w:hint="cs"/>
          <w:rtl/>
          <w:lang w:val="en-US"/>
        </w:rPr>
        <w:t>سيد</w:t>
      </w:r>
      <w:proofErr w:type="spellEnd"/>
      <w:r w:rsidR="00010E4E">
        <w:rPr>
          <w:rFonts w:hint="cs"/>
          <w:rtl/>
          <w:lang w:val="en-US"/>
        </w:rPr>
        <w:t xml:space="preserve"> در مساله روشن است </w:t>
      </w:r>
      <w:r w:rsidRPr="00DA6953">
        <w:rPr>
          <w:rtl/>
          <w:lang w:val="en-US"/>
        </w:rPr>
        <w:t>و</w:t>
      </w:r>
      <w:r w:rsidR="00C93549">
        <w:rPr>
          <w:rFonts w:hint="cs"/>
          <w:rtl/>
          <w:lang w:val="en-US"/>
        </w:rPr>
        <w:t>لی</w:t>
      </w:r>
      <w:r w:rsidR="00010E4E">
        <w:rPr>
          <w:rFonts w:hint="cs"/>
          <w:rtl/>
          <w:lang w:val="en-US"/>
        </w:rPr>
        <w:t xml:space="preserve"> مرحوم سید در کتاب </w:t>
      </w:r>
      <w:proofErr w:type="spellStart"/>
      <w:r w:rsidR="00010E4E">
        <w:rPr>
          <w:rFonts w:hint="cs"/>
          <w:rtl/>
          <w:lang w:val="en-US"/>
        </w:rPr>
        <w:t>الصلاه</w:t>
      </w:r>
      <w:proofErr w:type="spellEnd"/>
      <w:r w:rsidR="00010E4E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 احتیاط</w:t>
      </w:r>
      <w:r w:rsidR="00010E4E">
        <w:rPr>
          <w:rFonts w:hint="cs"/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کرده‌اند</w:t>
      </w:r>
      <w:proofErr w:type="spellEnd"/>
      <w:r w:rsidR="00010E4E">
        <w:rPr>
          <w:rFonts w:hint="cs"/>
          <w:rtl/>
          <w:lang w:val="en-US"/>
        </w:rPr>
        <w:t xml:space="preserve"> لکن احتیاط</w:t>
      </w:r>
      <w:r w:rsidRPr="00DA6953">
        <w:rPr>
          <w:rtl/>
          <w:lang w:val="en-US"/>
        </w:rPr>
        <w:t xml:space="preserve"> در مساله</w:t>
      </w:r>
      <w:r w:rsidR="00010E4E">
        <w:rPr>
          <w:rFonts w:hint="cs"/>
          <w:rtl/>
          <w:lang w:val="en-US"/>
        </w:rPr>
        <w:t>،</w:t>
      </w:r>
      <w:r w:rsidRPr="00DA6953">
        <w:rPr>
          <w:rtl/>
          <w:lang w:val="en-US"/>
        </w:rPr>
        <w:t xml:space="preserve"> احتیاط </w:t>
      </w:r>
      <w:proofErr w:type="spellStart"/>
      <w:r w:rsidRPr="00DA6953">
        <w:rPr>
          <w:rtl/>
          <w:lang w:val="en-US"/>
        </w:rPr>
        <w:t>استحبابی</w:t>
      </w:r>
      <w:proofErr w:type="spellEnd"/>
      <w:r w:rsidRPr="00DA6953">
        <w:rPr>
          <w:rtl/>
          <w:lang w:val="en-US"/>
        </w:rPr>
        <w:t xml:space="preserve"> است  </w:t>
      </w:r>
      <w:r w:rsidR="00010E4E">
        <w:rPr>
          <w:rFonts w:hint="cs"/>
          <w:rtl/>
          <w:lang w:val="en-US"/>
        </w:rPr>
        <w:t>در حا</w:t>
      </w:r>
      <w:r w:rsidR="00C93549">
        <w:rPr>
          <w:rFonts w:hint="cs"/>
          <w:rtl/>
          <w:lang w:val="en-US"/>
        </w:rPr>
        <w:t>لی</w:t>
      </w:r>
      <w:r w:rsidR="00010E4E">
        <w:rPr>
          <w:rFonts w:hint="cs"/>
          <w:rtl/>
          <w:lang w:val="en-US"/>
        </w:rPr>
        <w:t xml:space="preserve">که </w:t>
      </w:r>
      <w:r w:rsidRPr="00DA6953">
        <w:rPr>
          <w:rtl/>
          <w:lang w:val="en-US"/>
        </w:rPr>
        <w:t xml:space="preserve">مرحوم </w:t>
      </w:r>
      <w:r w:rsidR="00497E91">
        <w:rPr>
          <w:rtl/>
          <w:lang w:val="en-US"/>
        </w:rPr>
        <w:t>آقای</w:t>
      </w:r>
      <w:r w:rsidRPr="00DA6953">
        <w:rPr>
          <w:rtl/>
          <w:lang w:val="en-US"/>
        </w:rPr>
        <w:t xml:space="preserve"> خویی </w:t>
      </w:r>
      <w:r w:rsidR="00010E4E">
        <w:rPr>
          <w:rFonts w:hint="cs"/>
          <w:rtl/>
          <w:lang w:val="en-US"/>
        </w:rPr>
        <w:t>از عبارت مرحوم سید</w:t>
      </w:r>
      <w:r w:rsidR="00C93549">
        <w:rPr>
          <w:rtl/>
          <w:lang w:val="en-US"/>
        </w:rPr>
        <w:t>،</w:t>
      </w:r>
      <w:r w:rsidR="00010E4E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احتیاط </w:t>
      </w:r>
      <w:proofErr w:type="spellStart"/>
      <w:r w:rsidRPr="00DA6953">
        <w:rPr>
          <w:rtl/>
          <w:lang w:val="en-US"/>
        </w:rPr>
        <w:t>وجوبی</w:t>
      </w:r>
      <w:proofErr w:type="spellEnd"/>
      <w:r w:rsidRPr="00DA6953">
        <w:rPr>
          <w:rtl/>
          <w:lang w:val="en-US"/>
        </w:rPr>
        <w:t xml:space="preserve"> </w:t>
      </w:r>
      <w:r w:rsidR="00010E4E">
        <w:rPr>
          <w:rFonts w:hint="cs"/>
          <w:rtl/>
          <w:lang w:val="en-US"/>
        </w:rPr>
        <w:t xml:space="preserve">را </w:t>
      </w:r>
      <w:r w:rsidRPr="00DA6953">
        <w:rPr>
          <w:rtl/>
          <w:lang w:val="en-US"/>
        </w:rPr>
        <w:t xml:space="preserve">استفاده </w:t>
      </w:r>
      <w:proofErr w:type="spellStart"/>
      <w:r w:rsidR="00C93549">
        <w:rPr>
          <w:rtl/>
          <w:lang w:val="en-US"/>
        </w:rPr>
        <w:t>کرده‌اند</w:t>
      </w:r>
      <w:proofErr w:type="spellEnd"/>
      <w:r w:rsidRPr="00DA6953">
        <w:rPr>
          <w:rtl/>
          <w:lang w:val="en-US"/>
        </w:rPr>
        <w:t>.</w:t>
      </w:r>
    </w:p>
    <w:p w14:paraId="34457DA5" w14:textId="6A875366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>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در کتاب </w:t>
      </w:r>
      <w:proofErr w:type="spellStart"/>
      <w:r w:rsidRPr="00DA6953">
        <w:rPr>
          <w:rtl/>
          <w:lang w:val="en-US"/>
        </w:rPr>
        <w:t>النکاح</w:t>
      </w:r>
      <w:proofErr w:type="spellEnd"/>
      <w:r w:rsidRPr="00DA6953">
        <w:rPr>
          <w:rtl/>
          <w:lang w:val="en-US"/>
        </w:rPr>
        <w:t xml:space="preserve"> مرحوم سید قول به تفصیل را نیز مطرح </w:t>
      </w:r>
      <w:proofErr w:type="spellStart"/>
      <w:r w:rsidR="00C93549">
        <w:rPr>
          <w:rtl/>
          <w:lang w:val="en-US"/>
        </w:rPr>
        <w:t>فرموده‌اند</w:t>
      </w:r>
      <w:proofErr w:type="spellEnd"/>
      <w:r w:rsidRPr="00DA6953">
        <w:rPr>
          <w:rtl/>
          <w:lang w:val="en-US"/>
        </w:rPr>
        <w:t xml:space="preserve">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در آنجا</w:t>
      </w:r>
      <w:r w:rsidR="00A06FB3">
        <w:rPr>
          <w:rFonts w:hint="cs"/>
          <w:rtl/>
          <w:lang w:val="en-US"/>
        </w:rPr>
        <w:t xml:space="preserve"> فرمودند</w:t>
      </w:r>
      <w:r w:rsidRPr="00DA6953">
        <w:rPr>
          <w:rtl/>
          <w:lang w:val="en-US"/>
        </w:rPr>
        <w:t xml:space="preserve"> احتیاط این است که به نحو </w:t>
      </w:r>
      <w:proofErr w:type="spellStart"/>
      <w:r w:rsidRPr="00DA6953">
        <w:rPr>
          <w:rtl/>
          <w:lang w:val="en-US"/>
        </w:rPr>
        <w:t>مطلق</w:t>
      </w:r>
      <w:proofErr w:type="spellEnd"/>
      <w:r w:rsidRPr="00DA6953">
        <w:rPr>
          <w:rtl/>
          <w:lang w:val="en-US"/>
        </w:rPr>
        <w:t xml:space="preserve"> حکم به حرمت شود و این احتیاط</w:t>
      </w:r>
      <w:r w:rsidR="00BE1527">
        <w:rPr>
          <w:rFonts w:hint="cs"/>
          <w:rtl/>
          <w:lang w:val="en-US"/>
        </w:rPr>
        <w:t xml:space="preserve"> مذکور</w:t>
      </w:r>
      <w:r w:rsidRPr="00DA6953">
        <w:rPr>
          <w:rtl/>
          <w:lang w:val="en-US"/>
        </w:rPr>
        <w:t xml:space="preserve"> در کتاب </w:t>
      </w:r>
      <w:proofErr w:type="spellStart"/>
      <w:r w:rsidRPr="00DA6953">
        <w:rPr>
          <w:rtl/>
          <w:lang w:val="en-US"/>
        </w:rPr>
        <w:t>النکاح</w:t>
      </w:r>
      <w:proofErr w:type="spellEnd"/>
      <w:r w:rsidRPr="00DA6953">
        <w:rPr>
          <w:rtl/>
          <w:lang w:val="en-US"/>
        </w:rPr>
        <w:t xml:space="preserve"> احتیاط </w:t>
      </w:r>
      <w:proofErr w:type="spellStart"/>
      <w:r w:rsidRPr="00DA6953">
        <w:rPr>
          <w:rtl/>
          <w:lang w:val="en-US"/>
        </w:rPr>
        <w:t>وجوبی</w:t>
      </w:r>
      <w:proofErr w:type="spellEnd"/>
      <w:r w:rsidRPr="00DA6953">
        <w:rPr>
          <w:rtl/>
          <w:lang w:val="en-US"/>
        </w:rPr>
        <w:t xml:space="preserve"> است و با توجه به اینکه سید احتیاط </w:t>
      </w:r>
      <w:proofErr w:type="spellStart"/>
      <w:r w:rsidRPr="00DA6953">
        <w:rPr>
          <w:rtl/>
          <w:lang w:val="en-US"/>
        </w:rPr>
        <w:t>وجوبی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کرده‌اند</w:t>
      </w:r>
      <w:proofErr w:type="spellEnd"/>
      <w:r w:rsidRPr="00DA6953">
        <w:rPr>
          <w:rtl/>
          <w:lang w:val="en-US"/>
        </w:rPr>
        <w:t xml:space="preserve"> برخی از </w:t>
      </w:r>
      <w:proofErr w:type="spellStart"/>
      <w:r w:rsidRPr="00DA6953">
        <w:rPr>
          <w:rtl/>
          <w:lang w:val="en-US"/>
        </w:rPr>
        <w:t>محشین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عروه</w:t>
      </w:r>
      <w:proofErr w:type="spellEnd"/>
      <w:r w:rsidRPr="00DA6953">
        <w:rPr>
          <w:rtl/>
          <w:lang w:val="en-US"/>
        </w:rPr>
        <w:t xml:space="preserve"> </w:t>
      </w:r>
      <w:r w:rsidR="00A06FB3">
        <w:rPr>
          <w:rFonts w:hint="cs"/>
          <w:rtl/>
          <w:lang w:val="en-US"/>
        </w:rPr>
        <w:t xml:space="preserve">در آنجا </w:t>
      </w:r>
      <w:r w:rsidRPr="00DA6953">
        <w:rPr>
          <w:rtl/>
          <w:lang w:val="en-US"/>
        </w:rPr>
        <w:t xml:space="preserve">حاشیه </w:t>
      </w:r>
      <w:proofErr w:type="spellStart"/>
      <w:r w:rsidR="00C93549">
        <w:rPr>
          <w:rtl/>
          <w:lang w:val="en-US"/>
        </w:rPr>
        <w:t>زده‌اند</w:t>
      </w:r>
      <w:proofErr w:type="spellEnd"/>
      <w:r w:rsidRPr="00DA6953">
        <w:rPr>
          <w:rtl/>
          <w:lang w:val="en-US"/>
        </w:rPr>
        <w:t xml:space="preserve"> که نه تنها </w:t>
      </w:r>
      <w:r w:rsidR="00BE1527">
        <w:rPr>
          <w:rFonts w:hint="cs"/>
          <w:rtl/>
          <w:lang w:val="en-US"/>
        </w:rPr>
        <w:t xml:space="preserve">مساله محل </w:t>
      </w:r>
      <w:r w:rsidRPr="00DA6953">
        <w:rPr>
          <w:rtl/>
          <w:lang w:val="en-US"/>
        </w:rPr>
        <w:t xml:space="preserve">احتیاط است بلکه </w:t>
      </w:r>
      <w:proofErr w:type="spellStart"/>
      <w:r w:rsidRPr="00DA6953">
        <w:rPr>
          <w:rtl/>
          <w:lang w:val="en-US"/>
        </w:rPr>
        <w:t>اقوی</w:t>
      </w:r>
      <w:proofErr w:type="spellEnd"/>
      <w:r w:rsidRPr="00DA6953">
        <w:rPr>
          <w:rtl/>
          <w:lang w:val="en-US"/>
        </w:rPr>
        <w:t xml:space="preserve"> این است که نظر به وجه و </w:t>
      </w:r>
      <w:proofErr w:type="spellStart"/>
      <w:r w:rsidRPr="00DA6953">
        <w:rPr>
          <w:rtl/>
          <w:lang w:val="en-US"/>
        </w:rPr>
        <w:t>کفین</w:t>
      </w:r>
      <w:proofErr w:type="spellEnd"/>
      <w:r w:rsidRPr="00DA6953">
        <w:rPr>
          <w:rtl/>
          <w:lang w:val="en-US"/>
        </w:rPr>
        <w:t xml:space="preserve"> جایز نیست</w:t>
      </w:r>
      <w:r w:rsidR="00BE1527">
        <w:rPr>
          <w:rFonts w:hint="cs"/>
          <w:rtl/>
          <w:lang w:val="en-US"/>
        </w:rPr>
        <w:t>.</w:t>
      </w:r>
    </w:p>
    <w:p w14:paraId="68F1EF5E" w14:textId="2A252440" w:rsidR="00DA6953" w:rsidRPr="00DA6953" w:rsidRDefault="00DA6953" w:rsidP="00DA6953">
      <w:pPr>
        <w:pStyle w:val="1"/>
        <w:rPr>
          <w:rtl/>
          <w:lang w:bidi="fa-IR"/>
        </w:rPr>
      </w:pPr>
      <w:r w:rsidRPr="00DA6953">
        <w:rPr>
          <w:rtl/>
        </w:rPr>
        <w:t>[مطلب پنجم</w:t>
      </w:r>
      <w:r w:rsidR="00BE1527">
        <w:rPr>
          <w:rFonts w:hint="cs"/>
          <w:rtl/>
        </w:rPr>
        <w:t>: حکم نظر التذاذی</w:t>
      </w:r>
      <w:r w:rsidR="00C93549">
        <w:rPr>
          <w:rtl/>
        </w:rPr>
        <w:t>]</w:t>
      </w:r>
    </w:p>
    <w:p w14:paraId="2478CD7B" w14:textId="365E6C22" w:rsidR="00DA6953" w:rsidRPr="00DA6953" w:rsidRDefault="00DA6953" w:rsidP="00BE1527">
      <w:pPr>
        <w:rPr>
          <w:rtl/>
          <w:lang w:val="en-US"/>
        </w:rPr>
      </w:pPr>
      <w:r w:rsidRPr="00DA6953">
        <w:rPr>
          <w:rtl/>
          <w:lang w:val="en-US"/>
        </w:rPr>
        <w:t xml:space="preserve">اگر چه نگاه به بدن </w:t>
      </w:r>
      <w:proofErr w:type="spellStart"/>
      <w:r w:rsidRPr="00DA6953">
        <w:rPr>
          <w:rtl/>
          <w:lang w:val="en-US"/>
        </w:rPr>
        <w:t>محارم</w:t>
      </w:r>
      <w:proofErr w:type="spellEnd"/>
      <w:r w:rsidRPr="00DA6953">
        <w:rPr>
          <w:rtl/>
          <w:lang w:val="en-US"/>
        </w:rPr>
        <w:t xml:space="preserve"> در غیر </w:t>
      </w:r>
      <w:proofErr w:type="spellStart"/>
      <w:r w:rsidRPr="00DA6953">
        <w:rPr>
          <w:rtl/>
          <w:lang w:val="en-US"/>
        </w:rPr>
        <w:t>عورتین</w:t>
      </w:r>
      <w:proofErr w:type="spellEnd"/>
      <w:r w:rsidRPr="00DA6953">
        <w:rPr>
          <w:rtl/>
          <w:lang w:val="en-US"/>
        </w:rPr>
        <w:t xml:space="preserve"> جایز است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این جواز درصورتی است که </w:t>
      </w:r>
      <w:proofErr w:type="spellStart"/>
      <w:r w:rsidRPr="00DA6953">
        <w:rPr>
          <w:rtl/>
          <w:lang w:val="en-US"/>
        </w:rPr>
        <w:t>التذاذ</w:t>
      </w:r>
      <w:proofErr w:type="spellEnd"/>
      <w:r w:rsidRPr="00DA6953">
        <w:rPr>
          <w:rtl/>
          <w:lang w:val="en-US"/>
        </w:rPr>
        <w:t xml:space="preserve"> و </w:t>
      </w:r>
      <w:proofErr w:type="spellStart"/>
      <w:r w:rsidRPr="00DA6953">
        <w:rPr>
          <w:rtl/>
          <w:lang w:val="en-US"/>
        </w:rPr>
        <w:t>ریبه</w:t>
      </w:r>
      <w:proofErr w:type="spellEnd"/>
      <w:r w:rsidRPr="00DA6953">
        <w:rPr>
          <w:rtl/>
          <w:lang w:val="en-US"/>
        </w:rPr>
        <w:t xml:space="preserve"> در کار نباشد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در فرض </w:t>
      </w:r>
      <w:proofErr w:type="spellStart"/>
      <w:r w:rsidRPr="00DA6953">
        <w:rPr>
          <w:rtl/>
          <w:lang w:val="en-US"/>
        </w:rPr>
        <w:t>التذاذ</w:t>
      </w:r>
      <w:proofErr w:type="spellEnd"/>
      <w:r w:rsidRPr="00DA6953">
        <w:rPr>
          <w:rtl/>
          <w:lang w:val="en-US"/>
        </w:rPr>
        <w:t xml:space="preserve"> و </w:t>
      </w:r>
      <w:proofErr w:type="spellStart"/>
      <w:r w:rsidRPr="00DA6953">
        <w:rPr>
          <w:rtl/>
          <w:lang w:val="en-US"/>
        </w:rPr>
        <w:t>ریبه</w:t>
      </w:r>
      <w:proofErr w:type="spellEnd"/>
      <w:r w:rsidRPr="00DA6953">
        <w:rPr>
          <w:rtl/>
          <w:lang w:val="en-US"/>
        </w:rPr>
        <w:t xml:space="preserve"> </w:t>
      </w:r>
      <w:r w:rsidR="00BE1527">
        <w:rPr>
          <w:rFonts w:hint="cs"/>
          <w:rtl/>
          <w:lang w:val="en-US"/>
        </w:rPr>
        <w:t xml:space="preserve"> نظر مرد بر زن </w:t>
      </w:r>
      <w:r w:rsidRPr="00DA6953">
        <w:rPr>
          <w:rtl/>
          <w:lang w:val="en-US"/>
        </w:rPr>
        <w:t xml:space="preserve">جایز نیست و </w:t>
      </w:r>
      <w:r w:rsidR="00BE1527">
        <w:rPr>
          <w:rFonts w:hint="cs"/>
          <w:rtl/>
          <w:lang w:val="en-US"/>
        </w:rPr>
        <w:t xml:space="preserve">بر </w:t>
      </w:r>
      <w:r w:rsidRPr="00DA6953">
        <w:rPr>
          <w:rtl/>
          <w:lang w:val="en-US"/>
        </w:rPr>
        <w:t xml:space="preserve">زن نیز </w:t>
      </w:r>
      <w:proofErr w:type="spellStart"/>
      <w:r w:rsidR="00BE1527">
        <w:rPr>
          <w:rFonts w:hint="cs"/>
          <w:rtl/>
          <w:lang w:val="en-US"/>
        </w:rPr>
        <w:t>تستر</w:t>
      </w:r>
      <w:proofErr w:type="spellEnd"/>
      <w:r w:rsidR="00BE1527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واجب است </w:t>
      </w:r>
      <w:r w:rsidR="00BE1527">
        <w:rPr>
          <w:rFonts w:hint="cs"/>
          <w:rtl/>
          <w:lang w:val="en-US"/>
        </w:rPr>
        <w:t xml:space="preserve">لذا مرحوم سید </w:t>
      </w:r>
      <w:proofErr w:type="spellStart"/>
      <w:r w:rsidR="00C93549">
        <w:rPr>
          <w:rtl/>
          <w:lang w:val="en-US"/>
        </w:rPr>
        <w:t>فرموده‌اند</w:t>
      </w:r>
      <w:proofErr w:type="spellEnd"/>
      <w:r w:rsidRPr="00DA6953">
        <w:rPr>
          <w:rtl/>
          <w:lang w:val="en-US"/>
        </w:rPr>
        <w:t>:</w:t>
      </w:r>
    </w:p>
    <w:p w14:paraId="496FA37A" w14:textId="25D15A56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«و </w:t>
      </w:r>
      <w:proofErr w:type="spellStart"/>
      <w:r w:rsidRPr="00DA6953">
        <w:rPr>
          <w:rtl/>
          <w:lang w:val="en-US"/>
        </w:rPr>
        <w:t>أمّا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معهما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ف</w:t>
      </w:r>
      <w:r w:rsidR="00C93549">
        <w:rPr>
          <w:rFonts w:hint="cs"/>
          <w:rtl/>
          <w:lang w:val="en-US"/>
        </w:rPr>
        <w:t>ی</w:t>
      </w:r>
      <w:r w:rsidRPr="00DA6953">
        <w:rPr>
          <w:rtl/>
          <w:lang w:val="en-US"/>
        </w:rPr>
        <w:t>جب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الستر</w:t>
      </w:r>
      <w:proofErr w:type="spellEnd"/>
      <w:r w:rsidRPr="00DA6953">
        <w:rPr>
          <w:rtl/>
          <w:lang w:val="en-US"/>
        </w:rPr>
        <w:t xml:space="preserve">، و </w:t>
      </w:r>
      <w:proofErr w:type="spellStart"/>
      <w:r w:rsidR="00C93549">
        <w:rPr>
          <w:rFonts w:hint="cs"/>
          <w:rtl/>
          <w:lang w:val="en-US"/>
        </w:rPr>
        <w:t>ی</w:t>
      </w:r>
      <w:r w:rsidRPr="00DA6953">
        <w:rPr>
          <w:rtl/>
          <w:lang w:val="en-US"/>
        </w:rPr>
        <w:t>حرم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النظر</w:t>
      </w:r>
      <w:proofErr w:type="spellEnd"/>
      <w:r w:rsidRPr="00DA6953">
        <w:rPr>
          <w:rtl/>
          <w:lang w:val="en-US"/>
        </w:rPr>
        <w:t xml:space="preserve"> حتّ</w:t>
      </w:r>
      <w:r w:rsidR="00C93549">
        <w:rPr>
          <w:rFonts w:ascii="Times New Roman" w:hAnsi="Times New Roman" w:cs="Times New Roman" w:hint="cs"/>
          <w:rtl/>
          <w:lang w:val="en-US"/>
        </w:rPr>
        <w:t>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بالنسبة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إ</w:t>
      </w:r>
      <w:r w:rsidR="00C93549">
        <w:rPr>
          <w:rFonts w:ascii="Badr" w:hAnsi="Badr" w:hint="cs"/>
          <w:rtl/>
          <w:lang w:val="en-US"/>
        </w:rPr>
        <w:t>لی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المحارم</w:t>
      </w:r>
      <w:proofErr w:type="spellEnd"/>
      <w:r w:rsidRPr="00DA6953">
        <w:rPr>
          <w:rFonts w:ascii="Badr" w:hAnsi="Badr" w:hint="cs"/>
          <w:rtl/>
          <w:lang w:val="en-US"/>
        </w:rPr>
        <w:t>،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بال</w:t>
      </w:r>
      <w:r w:rsidRPr="00DA6953">
        <w:rPr>
          <w:rtl/>
          <w:lang w:val="en-US"/>
        </w:rPr>
        <w:t>نسبة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إ</w:t>
      </w:r>
      <w:r w:rsidR="00C93549">
        <w:rPr>
          <w:rtl/>
          <w:lang w:val="en-US"/>
        </w:rPr>
        <w:t>لی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الوجه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</w:t>
      </w:r>
      <w:r w:rsidR="00C93549">
        <w:rPr>
          <w:rFonts w:ascii="Badr" w:hAnsi="Badr"/>
          <w:rtl/>
          <w:lang w:val="en-US"/>
        </w:rPr>
        <w:t>ک</w:t>
      </w:r>
      <w:r w:rsidRPr="00DA6953">
        <w:rPr>
          <w:rFonts w:ascii="Badr" w:hAnsi="Badr" w:hint="cs"/>
          <w:rtl/>
          <w:lang w:val="en-US"/>
        </w:rPr>
        <w:t>فّ</w:t>
      </w:r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Fonts w:ascii="Badr" w:hAnsi="Badr" w:hint="cs"/>
          <w:rtl/>
          <w:lang w:val="en-US"/>
        </w:rPr>
        <w:t>ن</w:t>
      </w:r>
      <w:proofErr w:type="spellEnd"/>
      <w:r w:rsidRPr="00DA6953">
        <w:rPr>
          <w:rFonts w:ascii="Badr" w:hAnsi="Badr" w:hint="cs"/>
          <w:rtl/>
          <w:lang w:val="en-US"/>
        </w:rPr>
        <w:t>»</w:t>
      </w:r>
      <w:r w:rsidRPr="00DA6953">
        <w:rPr>
          <w:rtl/>
          <w:lang w:val="en-US"/>
        </w:rPr>
        <w:t xml:space="preserve"> </w:t>
      </w:r>
      <w:r w:rsidR="00BE1527">
        <w:rPr>
          <w:rStyle w:val="a7"/>
          <w:rtl/>
          <w:lang w:val="en-US"/>
        </w:rPr>
        <w:footnoteReference w:id="3"/>
      </w:r>
    </w:p>
    <w:p w14:paraId="5ADF5736" w14:textId="6497732D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این عبارت </w:t>
      </w:r>
      <w:r w:rsidR="00A06FB3">
        <w:rPr>
          <w:rFonts w:hint="cs"/>
          <w:rtl/>
          <w:lang w:val="en-US"/>
        </w:rPr>
        <w:t xml:space="preserve">مرحوم </w:t>
      </w:r>
      <w:r w:rsidRPr="00DA6953">
        <w:rPr>
          <w:rtl/>
          <w:lang w:val="en-US"/>
        </w:rPr>
        <w:t xml:space="preserve">سید در </w:t>
      </w:r>
      <w:proofErr w:type="spellStart"/>
      <w:r w:rsidRPr="00DA6953">
        <w:rPr>
          <w:rtl/>
          <w:lang w:val="en-US"/>
        </w:rPr>
        <w:t>عروه</w:t>
      </w:r>
      <w:proofErr w:type="spellEnd"/>
      <w:r w:rsidRPr="00DA6953">
        <w:rPr>
          <w:rtl/>
          <w:lang w:val="en-US"/>
        </w:rPr>
        <w:t xml:space="preserve"> حاوی دو</w:t>
      </w:r>
      <w:r>
        <w:rPr>
          <w:rFonts w:hint="cs"/>
          <w:rtl/>
          <w:lang w:val="en-US"/>
        </w:rPr>
        <w:t xml:space="preserve"> حکم</w:t>
      </w:r>
      <w:r w:rsidRPr="00DA6953">
        <w:rPr>
          <w:rtl/>
          <w:lang w:val="en-US"/>
        </w:rPr>
        <w:t xml:space="preserve"> است:</w:t>
      </w:r>
    </w:p>
    <w:p w14:paraId="45218EEE" w14:textId="600B382C" w:rsidR="00DA6953" w:rsidRPr="00DA6953" w:rsidRDefault="00DA6953" w:rsidP="00DA6953">
      <w:pPr>
        <w:numPr>
          <w:ilvl w:val="0"/>
          <w:numId w:val="24"/>
        </w:numPr>
        <w:rPr>
          <w:rtl/>
          <w:lang w:val="en-US"/>
        </w:rPr>
      </w:pPr>
      <w:r>
        <w:rPr>
          <w:rFonts w:hint="cs"/>
          <w:rtl/>
          <w:lang w:val="en-US"/>
        </w:rPr>
        <w:t xml:space="preserve">حکم </w:t>
      </w:r>
      <w:r w:rsidRPr="00DA6953">
        <w:rPr>
          <w:rtl/>
          <w:lang w:val="en-US"/>
        </w:rPr>
        <w:t xml:space="preserve">اول: وجوب </w:t>
      </w:r>
      <w:proofErr w:type="spellStart"/>
      <w:r w:rsidRPr="00DA6953">
        <w:rPr>
          <w:rtl/>
          <w:lang w:val="en-US"/>
        </w:rPr>
        <w:t>ستر</w:t>
      </w:r>
      <w:proofErr w:type="spellEnd"/>
      <w:r w:rsidRPr="00DA6953">
        <w:rPr>
          <w:rtl/>
          <w:lang w:val="en-US"/>
        </w:rPr>
        <w:t xml:space="preserve"> نسبت به زن در فرض اینکه بداند</w:t>
      </w:r>
      <w:r w:rsidR="00BE1527">
        <w:rPr>
          <w:rFonts w:hint="cs"/>
          <w:rtl/>
          <w:lang w:val="en-US"/>
        </w:rPr>
        <w:t xml:space="preserve"> و ملتفت</w:t>
      </w:r>
      <w:r w:rsidRPr="00DA6953">
        <w:rPr>
          <w:rtl/>
          <w:lang w:val="en-US"/>
        </w:rPr>
        <w:t xml:space="preserve">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</w:t>
      </w:r>
      <w:r w:rsidR="00BE1527">
        <w:rPr>
          <w:rFonts w:hint="cs"/>
          <w:rtl/>
          <w:lang w:val="en-US"/>
        </w:rPr>
        <w:t xml:space="preserve"> به خود باشد.</w:t>
      </w:r>
    </w:p>
    <w:p w14:paraId="337511E9" w14:textId="134D5A5A" w:rsidR="00DA6953" w:rsidRPr="00DA6953" w:rsidRDefault="00DA6953" w:rsidP="00DA6953">
      <w:pPr>
        <w:numPr>
          <w:ilvl w:val="0"/>
          <w:numId w:val="24"/>
        </w:numPr>
        <w:rPr>
          <w:rtl/>
          <w:lang w:val="en-US"/>
        </w:rPr>
      </w:pPr>
      <w:r>
        <w:rPr>
          <w:rFonts w:hint="cs"/>
          <w:rtl/>
          <w:lang w:val="en-US"/>
        </w:rPr>
        <w:t xml:space="preserve">حکم </w:t>
      </w:r>
      <w:r w:rsidRPr="00DA6953">
        <w:rPr>
          <w:rtl/>
          <w:lang w:val="en-US"/>
        </w:rPr>
        <w:t>دوم</w:t>
      </w:r>
      <w:r w:rsidR="00C93549">
        <w:rPr>
          <w:rtl/>
          <w:lang w:val="en-US"/>
        </w:rPr>
        <w:t xml:space="preserve">: </w:t>
      </w:r>
      <w:r w:rsidRPr="00DA6953">
        <w:rPr>
          <w:rtl/>
          <w:lang w:val="en-US"/>
        </w:rPr>
        <w:t xml:space="preserve">حرمت نظر مرد به بدن زن محرم در فرض </w:t>
      </w:r>
      <w:proofErr w:type="spellStart"/>
      <w:r w:rsidRPr="00DA6953">
        <w:rPr>
          <w:rtl/>
          <w:lang w:val="en-US"/>
        </w:rPr>
        <w:t>التذاذ</w:t>
      </w:r>
      <w:proofErr w:type="spellEnd"/>
      <w:r w:rsidRPr="00DA6953">
        <w:rPr>
          <w:rtl/>
          <w:lang w:val="en-US"/>
        </w:rPr>
        <w:t xml:space="preserve">  و </w:t>
      </w:r>
      <w:proofErr w:type="spellStart"/>
      <w:r w:rsidRPr="00DA6953">
        <w:rPr>
          <w:rtl/>
          <w:lang w:val="en-US"/>
        </w:rPr>
        <w:t>ریبه</w:t>
      </w:r>
      <w:proofErr w:type="spellEnd"/>
      <w:r w:rsidR="00BE1527">
        <w:rPr>
          <w:rFonts w:hint="cs"/>
          <w:rtl/>
          <w:lang w:val="en-US"/>
        </w:rPr>
        <w:t>.</w:t>
      </w:r>
    </w:p>
    <w:p w14:paraId="2D3CDC21" w14:textId="2C26CBDB" w:rsidR="00DA6953" w:rsidRPr="00DA6953" w:rsidRDefault="00DA6953" w:rsidP="00DA6953">
      <w:pPr>
        <w:pStyle w:val="2"/>
        <w:rPr>
          <w:rtl/>
          <w:lang w:val="en-US"/>
        </w:rPr>
      </w:pPr>
      <w:r w:rsidRPr="00DA6953">
        <w:rPr>
          <w:rtl/>
          <w:lang w:val="en-US"/>
        </w:rPr>
        <w:lastRenderedPageBreak/>
        <w:t>[د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ل اول: اجماع و </w:t>
      </w:r>
      <w:proofErr w:type="spellStart"/>
      <w:r w:rsidRPr="00DA6953">
        <w:rPr>
          <w:rtl/>
          <w:lang w:val="en-US"/>
        </w:rPr>
        <w:t>تسالم</w:t>
      </w:r>
      <w:proofErr w:type="spellEnd"/>
      <w:r w:rsidRPr="00DA6953">
        <w:rPr>
          <w:rtl/>
          <w:lang w:val="en-US"/>
        </w:rPr>
        <w:t xml:space="preserve"> اصحاب]</w:t>
      </w:r>
    </w:p>
    <w:p w14:paraId="12D5B894" w14:textId="6F7AD54B" w:rsidR="00DA6953" w:rsidRPr="00DA6953" w:rsidRDefault="00DA6953" w:rsidP="00A06FB3">
      <w:pPr>
        <w:rPr>
          <w:rtl/>
          <w:lang w:val="en-US"/>
        </w:rPr>
      </w:pPr>
      <w:r w:rsidRPr="00DA6953">
        <w:rPr>
          <w:rtl/>
          <w:lang w:val="en-US"/>
        </w:rPr>
        <w:t xml:space="preserve">در کلمات مرحوم شیخ انصاری نقل شده است که برخی از فقها ادعا اجماع در مساله </w:t>
      </w:r>
      <w:proofErr w:type="spellStart"/>
      <w:r w:rsidR="00C93549">
        <w:rPr>
          <w:rtl/>
          <w:lang w:val="en-US"/>
        </w:rPr>
        <w:t>کرده‌اند</w:t>
      </w:r>
      <w:proofErr w:type="spellEnd"/>
      <w:r w:rsidR="004B19FA">
        <w:rPr>
          <w:rStyle w:val="a7"/>
          <w:rtl/>
          <w:lang w:val="en-US"/>
        </w:rPr>
        <w:footnoteReference w:id="4"/>
      </w:r>
      <w:r w:rsidRPr="00DA6953">
        <w:rPr>
          <w:rtl/>
          <w:lang w:val="en-US"/>
        </w:rPr>
        <w:t xml:space="preserve"> و مرحوم </w:t>
      </w:r>
      <w:r w:rsidR="00497E91">
        <w:rPr>
          <w:rtl/>
          <w:lang w:val="en-US"/>
        </w:rPr>
        <w:t>آقای</w:t>
      </w:r>
      <w:r w:rsidRPr="00DA6953">
        <w:rPr>
          <w:rtl/>
          <w:lang w:val="en-US"/>
        </w:rPr>
        <w:t xml:space="preserve"> حکیم د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ل عمده را </w:t>
      </w:r>
      <w:proofErr w:type="spellStart"/>
      <w:r w:rsidRPr="00DA6953">
        <w:rPr>
          <w:rtl/>
          <w:lang w:val="en-US"/>
        </w:rPr>
        <w:t>تسالم</w:t>
      </w:r>
      <w:proofErr w:type="spellEnd"/>
      <w:r w:rsidRPr="00DA6953">
        <w:rPr>
          <w:rtl/>
          <w:lang w:val="en-US"/>
        </w:rPr>
        <w:t xml:space="preserve"> اصحاب </w:t>
      </w:r>
      <w:r w:rsidR="00497E91">
        <w:rPr>
          <w:rFonts w:hint="cs"/>
          <w:rtl/>
          <w:lang w:val="en-US"/>
        </w:rPr>
        <w:t xml:space="preserve">دانسته </w:t>
      </w:r>
      <w:r w:rsidRPr="00DA6953">
        <w:rPr>
          <w:rtl/>
          <w:lang w:val="en-US"/>
        </w:rPr>
        <w:t xml:space="preserve">است و </w:t>
      </w:r>
      <w:proofErr w:type="spellStart"/>
      <w:r w:rsidR="00A06FB3">
        <w:rPr>
          <w:rFonts w:hint="cs"/>
          <w:rtl/>
          <w:lang w:val="en-US"/>
        </w:rPr>
        <w:t>اينکه</w:t>
      </w:r>
      <w:proofErr w:type="spellEnd"/>
      <w:r w:rsidR="00A06FB3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از </w:t>
      </w:r>
      <w:proofErr w:type="spellStart"/>
      <w:r w:rsidRPr="00DA6953">
        <w:rPr>
          <w:rtl/>
          <w:lang w:val="en-US"/>
        </w:rPr>
        <w:t>مرتکزات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متشرعه</w:t>
      </w:r>
      <w:proofErr w:type="spellEnd"/>
      <w:r w:rsidRPr="00DA6953">
        <w:rPr>
          <w:rtl/>
          <w:lang w:val="en-US"/>
        </w:rPr>
        <w:t xml:space="preserve"> وجوب </w:t>
      </w:r>
      <w:proofErr w:type="spellStart"/>
      <w:r w:rsidRPr="00DA6953">
        <w:rPr>
          <w:rtl/>
          <w:lang w:val="en-US"/>
        </w:rPr>
        <w:t>ستر</w:t>
      </w:r>
      <w:proofErr w:type="spellEnd"/>
      <w:r w:rsidRPr="00DA6953">
        <w:rPr>
          <w:rtl/>
          <w:lang w:val="en-US"/>
        </w:rPr>
        <w:t xml:space="preserve"> و حرمت نظر </w:t>
      </w:r>
      <w:proofErr w:type="spellStart"/>
      <w:r w:rsidR="00497E91">
        <w:rPr>
          <w:rFonts w:hint="cs"/>
          <w:rtl/>
          <w:lang w:val="en-US"/>
        </w:rPr>
        <w:t>التذاذی</w:t>
      </w:r>
      <w:proofErr w:type="spellEnd"/>
      <w:r w:rsidR="00497E91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>است</w:t>
      </w:r>
      <w:r w:rsidR="00497E91">
        <w:rPr>
          <w:rStyle w:val="a7"/>
          <w:rtl/>
          <w:lang w:val="en-US"/>
        </w:rPr>
        <w:footnoteReference w:id="5"/>
      </w:r>
      <w:r w:rsidRPr="00DA6953">
        <w:rPr>
          <w:rtl/>
          <w:lang w:val="en-US"/>
        </w:rPr>
        <w:t xml:space="preserve"> و</w:t>
      </w:r>
      <w:r w:rsidR="00497E91">
        <w:rPr>
          <w:rFonts w:hint="cs"/>
          <w:rtl/>
          <w:lang w:val="en-US"/>
        </w:rPr>
        <w:t xml:space="preserve"> مرحوم</w:t>
      </w:r>
      <w:r w:rsidRPr="00DA6953">
        <w:rPr>
          <w:rtl/>
          <w:lang w:val="en-US"/>
        </w:rPr>
        <w:t xml:space="preserve"> </w:t>
      </w:r>
      <w:r w:rsidR="00497E91">
        <w:rPr>
          <w:rtl/>
          <w:lang w:val="en-US"/>
        </w:rPr>
        <w:t>آقای</w:t>
      </w:r>
      <w:r w:rsidRPr="00DA6953">
        <w:rPr>
          <w:rtl/>
          <w:lang w:val="en-US"/>
        </w:rPr>
        <w:t xml:space="preserve"> خویی این حکم را از </w:t>
      </w:r>
      <w:proofErr w:type="spellStart"/>
      <w:r w:rsidRPr="00DA6953">
        <w:rPr>
          <w:rtl/>
          <w:lang w:val="en-US"/>
        </w:rPr>
        <w:t>ضرور</w:t>
      </w:r>
      <w:r w:rsidR="00A06FB3">
        <w:rPr>
          <w:rFonts w:hint="cs"/>
          <w:rtl/>
          <w:lang w:val="en-US"/>
        </w:rPr>
        <w:t>ي</w:t>
      </w:r>
      <w:r w:rsidRPr="00DA6953">
        <w:rPr>
          <w:rtl/>
          <w:lang w:val="en-US"/>
        </w:rPr>
        <w:t>ات</w:t>
      </w:r>
      <w:proofErr w:type="spellEnd"/>
      <w:r w:rsidRPr="00DA6953">
        <w:rPr>
          <w:rtl/>
          <w:lang w:val="en-US"/>
        </w:rPr>
        <w:t xml:space="preserve"> فقه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دانند</w:t>
      </w:r>
      <w:proofErr w:type="spellEnd"/>
      <w:r w:rsidR="00C93549">
        <w:rPr>
          <w:rtl/>
          <w:lang w:val="en-US"/>
        </w:rPr>
        <w:t xml:space="preserve">. </w:t>
      </w:r>
      <w:r w:rsidR="00CF0B9D">
        <w:rPr>
          <w:rStyle w:val="a7"/>
          <w:rtl/>
          <w:lang w:val="en-US"/>
        </w:rPr>
        <w:footnoteReference w:id="6"/>
      </w:r>
    </w:p>
    <w:p w14:paraId="1ABA40F5" w14:textId="62B0B4F9" w:rsidR="00601163" w:rsidRDefault="00601163" w:rsidP="00601163">
      <w:pPr>
        <w:pStyle w:val="3"/>
        <w:rPr>
          <w:rtl/>
        </w:rPr>
      </w:pPr>
      <w:r>
        <w:rPr>
          <w:rFonts w:hint="cs"/>
          <w:rtl/>
        </w:rPr>
        <w:t>[بررسی د</w:t>
      </w:r>
      <w:r w:rsidR="00C93549">
        <w:rPr>
          <w:rFonts w:hint="cs"/>
          <w:rtl/>
        </w:rPr>
        <w:t>لیلی</w:t>
      </w:r>
      <w:r>
        <w:rPr>
          <w:rFonts w:hint="cs"/>
          <w:rtl/>
        </w:rPr>
        <w:t xml:space="preserve">ت اجماع نسبت به هر دو حکم] </w:t>
      </w:r>
    </w:p>
    <w:p w14:paraId="2C16D065" w14:textId="3C27D2B6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حال </w:t>
      </w:r>
      <w:proofErr w:type="spellStart"/>
      <w:r w:rsidRPr="00DA6953">
        <w:rPr>
          <w:rtl/>
          <w:lang w:val="en-US"/>
        </w:rPr>
        <w:t>ایا</w:t>
      </w:r>
      <w:proofErr w:type="spellEnd"/>
      <w:r w:rsidRPr="00DA6953">
        <w:rPr>
          <w:rtl/>
          <w:lang w:val="en-US"/>
        </w:rPr>
        <w:t xml:space="preserve"> این </w:t>
      </w:r>
      <w:proofErr w:type="spellStart"/>
      <w:r w:rsidRPr="00DA6953">
        <w:rPr>
          <w:rtl/>
          <w:lang w:val="en-US"/>
        </w:rPr>
        <w:t>تسالم</w:t>
      </w:r>
      <w:proofErr w:type="spellEnd"/>
      <w:r w:rsidR="00C93549">
        <w:rPr>
          <w:rtl/>
          <w:lang w:val="en-US"/>
        </w:rPr>
        <w:t>،</w:t>
      </w:r>
      <w:r w:rsidRPr="00DA6953">
        <w:rPr>
          <w:rtl/>
          <w:lang w:val="en-US"/>
        </w:rPr>
        <w:t xml:space="preserve"> ضرورت و اجماع نسبت به هر دو حکم ثابت است یا خیر؟!</w:t>
      </w:r>
    </w:p>
    <w:p w14:paraId="0245893D" w14:textId="2AE39399" w:rsidR="00DA6953" w:rsidRPr="00DA6953" w:rsidRDefault="00DA6953" w:rsidP="00A06FB3">
      <w:pPr>
        <w:rPr>
          <w:rtl/>
          <w:lang w:val="en-US"/>
        </w:rPr>
      </w:pPr>
      <w:r w:rsidRPr="00DA6953">
        <w:rPr>
          <w:rtl/>
          <w:lang w:val="en-US"/>
        </w:rPr>
        <w:t xml:space="preserve">در قسمت اجماع با توجه به عباراتی که از مدعیان اجماع وجود دارد معلوم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که</w:t>
      </w:r>
      <w:r w:rsidR="008B036E">
        <w:rPr>
          <w:rFonts w:hint="cs"/>
          <w:rtl/>
          <w:lang w:val="en-US"/>
        </w:rPr>
        <w:t xml:space="preserve"> </w:t>
      </w:r>
      <w:proofErr w:type="spellStart"/>
      <w:r w:rsidR="008B036E">
        <w:rPr>
          <w:rFonts w:hint="cs"/>
          <w:rtl/>
          <w:lang w:val="en-US"/>
        </w:rPr>
        <w:t>معقد</w:t>
      </w:r>
      <w:proofErr w:type="spellEnd"/>
      <w:r w:rsidR="008B036E">
        <w:rPr>
          <w:rFonts w:hint="cs"/>
          <w:rtl/>
          <w:lang w:val="en-US"/>
        </w:rPr>
        <w:t xml:space="preserve"> اجماع</w:t>
      </w:r>
      <w:r w:rsidRPr="00DA6953">
        <w:rPr>
          <w:rtl/>
          <w:lang w:val="en-US"/>
        </w:rPr>
        <w:t xml:space="preserve"> در قسمت حرمت </w:t>
      </w:r>
      <w:proofErr w:type="spellStart"/>
      <w:r w:rsidRPr="00DA6953">
        <w:rPr>
          <w:rtl/>
          <w:lang w:val="en-US"/>
        </w:rPr>
        <w:t>النظر</w:t>
      </w:r>
      <w:proofErr w:type="spellEnd"/>
      <w:r w:rsidRPr="00DA6953">
        <w:rPr>
          <w:rtl/>
          <w:lang w:val="en-US"/>
        </w:rPr>
        <w:t xml:space="preserve"> است  نه در </w:t>
      </w:r>
      <w:r w:rsidR="008B036E">
        <w:rPr>
          <w:rFonts w:hint="cs"/>
          <w:rtl/>
          <w:lang w:val="en-US"/>
        </w:rPr>
        <w:t xml:space="preserve">وجوب </w:t>
      </w:r>
      <w:proofErr w:type="spellStart"/>
      <w:r w:rsidRPr="00DA6953">
        <w:rPr>
          <w:rtl/>
          <w:lang w:val="en-US"/>
        </w:rPr>
        <w:t>تستر</w:t>
      </w:r>
      <w:proofErr w:type="spellEnd"/>
      <w:r w:rsidRPr="00DA6953">
        <w:rPr>
          <w:rtl/>
          <w:lang w:val="en-US"/>
        </w:rPr>
        <w:t xml:space="preserve"> </w:t>
      </w:r>
      <w:r w:rsidR="00A06FB3">
        <w:rPr>
          <w:rFonts w:hint="cs"/>
          <w:rtl/>
          <w:lang w:val="en-US"/>
        </w:rPr>
        <w:t>،</w:t>
      </w:r>
      <w:r w:rsidRPr="00DA6953">
        <w:rPr>
          <w:rtl/>
          <w:lang w:val="en-US"/>
        </w:rPr>
        <w:t xml:space="preserve"> مرحوم</w:t>
      </w:r>
      <w:r w:rsidR="00C93549">
        <w:rPr>
          <w:rtl/>
          <w:lang w:val="en-US"/>
        </w:rPr>
        <w:t xml:space="preserve"> </w:t>
      </w:r>
      <w:r w:rsidR="002F0E41">
        <w:rPr>
          <w:rFonts w:hint="cs"/>
          <w:rtl/>
          <w:lang w:val="en-US"/>
        </w:rPr>
        <w:t>محقق در شرایع</w:t>
      </w:r>
      <w:r w:rsidR="002F0E41">
        <w:rPr>
          <w:rStyle w:val="a7"/>
          <w:rtl/>
          <w:lang w:val="en-US"/>
        </w:rPr>
        <w:footnoteReference w:id="7"/>
      </w:r>
      <w:r w:rsidR="002F0E41">
        <w:rPr>
          <w:rFonts w:hint="cs"/>
          <w:rtl/>
          <w:lang w:val="en-US"/>
        </w:rPr>
        <w:t xml:space="preserve"> و </w:t>
      </w:r>
      <w:r w:rsidRPr="00DA6953">
        <w:rPr>
          <w:rtl/>
          <w:lang w:val="en-US"/>
        </w:rPr>
        <w:t xml:space="preserve">  مرحوم علامه در تذکره</w:t>
      </w:r>
      <w:r w:rsidR="002F0E41">
        <w:rPr>
          <w:rStyle w:val="a7"/>
          <w:rtl/>
          <w:lang w:val="en-US"/>
        </w:rPr>
        <w:footnoteReference w:id="8"/>
      </w:r>
      <w:r w:rsidRPr="00DA6953">
        <w:rPr>
          <w:rtl/>
          <w:lang w:val="en-US"/>
        </w:rPr>
        <w:t xml:space="preserve"> ادعای اجماع </w:t>
      </w:r>
      <w:proofErr w:type="spellStart"/>
      <w:r w:rsidR="00C93549">
        <w:rPr>
          <w:rtl/>
          <w:lang w:val="en-US"/>
        </w:rPr>
        <w:t>کرده‌اند</w:t>
      </w:r>
      <w:proofErr w:type="spellEnd"/>
      <w:r w:rsidRPr="00DA6953">
        <w:rPr>
          <w:rtl/>
          <w:lang w:val="en-US"/>
        </w:rPr>
        <w:t xml:space="preserve"> که در موارد </w:t>
      </w:r>
      <w:proofErr w:type="spellStart"/>
      <w:r w:rsidRPr="00DA6953">
        <w:rPr>
          <w:rtl/>
          <w:lang w:val="en-US"/>
        </w:rPr>
        <w:t>التذاذ</w:t>
      </w:r>
      <w:proofErr w:type="spellEnd"/>
      <w:r w:rsidRPr="00DA6953">
        <w:rPr>
          <w:rtl/>
          <w:lang w:val="en-US"/>
        </w:rPr>
        <w:t xml:space="preserve"> نگاه کردن </w:t>
      </w:r>
      <w:proofErr w:type="spellStart"/>
      <w:r w:rsidRPr="00DA6953">
        <w:rPr>
          <w:rtl/>
          <w:lang w:val="en-US"/>
        </w:rPr>
        <w:t>بالاجماع</w:t>
      </w:r>
      <w:proofErr w:type="spellEnd"/>
      <w:r w:rsidRPr="00DA6953">
        <w:rPr>
          <w:rtl/>
          <w:lang w:val="en-US"/>
        </w:rPr>
        <w:t xml:space="preserve"> حرام است.</w:t>
      </w:r>
    </w:p>
    <w:p w14:paraId="40AE94C5" w14:textId="468D3558" w:rsidR="00DA6953" w:rsidRPr="00DA6953" w:rsidRDefault="00DA6953" w:rsidP="00A06FB3">
      <w:pPr>
        <w:rPr>
          <w:rtl/>
          <w:lang w:val="en-US"/>
        </w:rPr>
      </w:pPr>
      <w:r w:rsidRPr="00DA6953">
        <w:rPr>
          <w:rtl/>
          <w:lang w:val="en-US"/>
        </w:rPr>
        <w:t>لذا آنچه که در کلمات مدعیان اجماع</w:t>
      </w:r>
      <w:r w:rsidR="002F0E41">
        <w:rPr>
          <w:rFonts w:hint="cs"/>
          <w:rtl/>
          <w:lang w:val="en-US"/>
        </w:rPr>
        <w:t xml:space="preserve"> </w:t>
      </w:r>
      <w:r w:rsidR="002F0E41">
        <w:rPr>
          <w:rtl/>
          <w:lang w:val="en-US"/>
        </w:rPr>
        <w:t>آمده</w:t>
      </w:r>
      <w:r w:rsidRPr="00DA6953">
        <w:rPr>
          <w:rtl/>
          <w:lang w:val="en-US"/>
        </w:rPr>
        <w:t xml:space="preserve"> است فقط حرمت نظر است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آنچه که در بیان </w:t>
      </w:r>
      <w:r w:rsidR="00497E91">
        <w:rPr>
          <w:rtl/>
          <w:lang w:val="en-US"/>
        </w:rPr>
        <w:t>آقای</w:t>
      </w:r>
      <w:r w:rsidRPr="00DA6953">
        <w:rPr>
          <w:rtl/>
          <w:lang w:val="en-US"/>
        </w:rPr>
        <w:t xml:space="preserve"> حکیم آورده است با توجه به اینکه این نقل اجماع را در ذیل عبارت </w:t>
      </w:r>
      <w:proofErr w:type="spellStart"/>
      <w:r w:rsidRPr="00DA6953">
        <w:rPr>
          <w:rtl/>
          <w:lang w:val="en-US"/>
        </w:rPr>
        <w:t>عروه</w:t>
      </w:r>
      <w:proofErr w:type="spellEnd"/>
      <w:r w:rsidRPr="00DA6953">
        <w:rPr>
          <w:rtl/>
          <w:lang w:val="en-US"/>
        </w:rPr>
        <w:t xml:space="preserve"> آورده است این </w:t>
      </w:r>
      <w:proofErr w:type="spellStart"/>
      <w:r w:rsidRPr="00DA6953">
        <w:rPr>
          <w:rtl/>
          <w:lang w:val="en-US"/>
        </w:rPr>
        <w:t>ارتکاز</w:t>
      </w:r>
      <w:proofErr w:type="spellEnd"/>
      <w:r w:rsidRPr="00DA6953">
        <w:rPr>
          <w:rtl/>
          <w:lang w:val="en-US"/>
        </w:rPr>
        <w:t xml:space="preserve"> و اجماع را در ذیل هر دو حکم بیان کرده است </w:t>
      </w:r>
      <w:r w:rsidR="00A06FB3">
        <w:rPr>
          <w:rFonts w:hint="cs"/>
          <w:rtl/>
          <w:lang w:val="en-US"/>
        </w:rPr>
        <w:t>، البته در</w:t>
      </w:r>
      <w:r w:rsidRPr="00DA6953">
        <w:rPr>
          <w:rtl/>
          <w:lang w:val="en-US"/>
        </w:rPr>
        <w:t xml:space="preserve"> قسمت </w:t>
      </w:r>
      <w:proofErr w:type="spellStart"/>
      <w:r w:rsidRPr="00DA6953">
        <w:rPr>
          <w:rtl/>
          <w:lang w:val="en-US"/>
        </w:rPr>
        <w:t>ارتکاز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متشرعه</w:t>
      </w:r>
      <w:proofErr w:type="spellEnd"/>
      <w:r w:rsidRPr="00DA6953">
        <w:rPr>
          <w:rtl/>
          <w:lang w:val="en-US"/>
        </w:rPr>
        <w:t xml:space="preserve"> بعید نیست شامل هر دو حکم وجوب </w:t>
      </w:r>
      <w:proofErr w:type="spellStart"/>
      <w:r w:rsidRPr="00DA6953">
        <w:rPr>
          <w:rtl/>
          <w:lang w:val="en-US"/>
        </w:rPr>
        <w:t>ستر</w:t>
      </w:r>
      <w:proofErr w:type="spellEnd"/>
      <w:r w:rsidRPr="00DA6953">
        <w:rPr>
          <w:rtl/>
          <w:lang w:val="en-US"/>
        </w:rPr>
        <w:t xml:space="preserve"> و حرمت نظر شود </w:t>
      </w:r>
    </w:p>
    <w:p w14:paraId="048E1879" w14:textId="7E4D7785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اما آنچه که در کلمات </w:t>
      </w:r>
      <w:r w:rsidR="00497E91">
        <w:rPr>
          <w:rtl/>
          <w:lang w:val="en-US"/>
        </w:rPr>
        <w:t>آقای</w:t>
      </w:r>
      <w:r w:rsidRPr="00DA6953">
        <w:rPr>
          <w:rtl/>
          <w:lang w:val="en-US"/>
        </w:rPr>
        <w:t xml:space="preserve"> خویی</w:t>
      </w:r>
      <w:r w:rsidR="002F0E41">
        <w:rPr>
          <w:rFonts w:hint="cs"/>
          <w:rtl/>
          <w:lang w:val="en-US"/>
        </w:rPr>
        <w:t xml:space="preserve"> </w:t>
      </w:r>
      <w:r w:rsidR="002F0E41">
        <w:rPr>
          <w:rtl/>
          <w:lang w:val="en-US"/>
        </w:rPr>
        <w:t>آمده</w:t>
      </w:r>
      <w:r w:rsidRPr="00DA6953">
        <w:rPr>
          <w:rtl/>
          <w:lang w:val="en-US"/>
        </w:rPr>
        <w:t xml:space="preserve"> است که از </w:t>
      </w:r>
      <w:proofErr w:type="spellStart"/>
      <w:r w:rsidRPr="00DA6953">
        <w:rPr>
          <w:rtl/>
          <w:lang w:val="en-US"/>
        </w:rPr>
        <w:t>ضرور</w:t>
      </w:r>
      <w:r w:rsidR="00A06FB3">
        <w:rPr>
          <w:rFonts w:hint="cs"/>
          <w:rtl/>
          <w:lang w:val="en-US"/>
        </w:rPr>
        <w:t>ي</w:t>
      </w:r>
      <w:r w:rsidRPr="00DA6953">
        <w:rPr>
          <w:rtl/>
          <w:lang w:val="en-US"/>
        </w:rPr>
        <w:t>ات</w:t>
      </w:r>
      <w:proofErr w:type="spellEnd"/>
      <w:r w:rsidRPr="00DA6953">
        <w:rPr>
          <w:rtl/>
          <w:lang w:val="en-US"/>
        </w:rPr>
        <w:t xml:space="preserve"> فقه است مثل ادعای اجماع است و آنچه از کتب </w:t>
      </w:r>
      <w:proofErr w:type="spellStart"/>
      <w:r w:rsidRPr="00DA6953">
        <w:rPr>
          <w:rtl/>
          <w:lang w:val="en-US"/>
        </w:rPr>
        <w:t>فق</w:t>
      </w:r>
      <w:r w:rsidR="00A06FB3">
        <w:rPr>
          <w:rFonts w:hint="cs"/>
          <w:rtl/>
          <w:lang w:val="en-US"/>
        </w:rPr>
        <w:t>ه</w:t>
      </w:r>
      <w:r w:rsidRPr="00DA6953">
        <w:rPr>
          <w:rtl/>
          <w:lang w:val="en-US"/>
        </w:rPr>
        <w:t>یه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توان</w:t>
      </w:r>
      <w:proofErr w:type="spellEnd"/>
      <w:r w:rsidRPr="00DA6953">
        <w:rPr>
          <w:rtl/>
          <w:lang w:val="en-US"/>
        </w:rPr>
        <w:t xml:space="preserve"> برداشت کرد تنها در مورد حرمت </w:t>
      </w:r>
      <w:proofErr w:type="spellStart"/>
      <w:r w:rsidRPr="00DA6953">
        <w:rPr>
          <w:rtl/>
          <w:lang w:val="en-US"/>
        </w:rPr>
        <w:t>النظر</w:t>
      </w:r>
      <w:proofErr w:type="spellEnd"/>
      <w:r w:rsidRPr="00DA6953">
        <w:rPr>
          <w:rtl/>
          <w:lang w:val="en-US"/>
        </w:rPr>
        <w:t xml:space="preserve"> است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در مورد وجوب </w:t>
      </w:r>
      <w:proofErr w:type="spellStart"/>
      <w:r w:rsidRPr="00DA6953">
        <w:rPr>
          <w:rtl/>
          <w:lang w:val="en-US"/>
        </w:rPr>
        <w:t>الستر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درجایی</w:t>
      </w:r>
      <w:proofErr w:type="spellEnd"/>
      <w:r w:rsidRPr="00DA6953">
        <w:rPr>
          <w:rtl/>
          <w:lang w:val="en-US"/>
        </w:rPr>
        <w:t xml:space="preserve"> که زن مورد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باشد محرز و ثابت نیست</w:t>
      </w:r>
      <w:r w:rsidR="002F0E41">
        <w:rPr>
          <w:rFonts w:hint="cs"/>
          <w:rtl/>
          <w:lang w:val="en-US"/>
        </w:rPr>
        <w:t>.</w:t>
      </w:r>
    </w:p>
    <w:p w14:paraId="5A4D8856" w14:textId="6E8E29C2" w:rsidR="00DA6953" w:rsidRPr="00DA6953" w:rsidRDefault="00DA6953" w:rsidP="00A06FB3">
      <w:pPr>
        <w:rPr>
          <w:rtl/>
          <w:lang w:val="en-US"/>
        </w:rPr>
      </w:pPr>
      <w:r w:rsidRPr="00DA6953">
        <w:rPr>
          <w:rtl/>
          <w:lang w:val="en-US"/>
        </w:rPr>
        <w:t>لذا تا به اینجا در میان ادله سه گانه ای که برای دو حکم در مساله بیان شده است د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ل اجماع و </w:t>
      </w:r>
      <w:proofErr w:type="spellStart"/>
      <w:r w:rsidRPr="00DA6953">
        <w:rPr>
          <w:rtl/>
          <w:lang w:val="en-US"/>
        </w:rPr>
        <w:t>ضرور</w:t>
      </w:r>
      <w:r w:rsidR="00A06FB3">
        <w:rPr>
          <w:rFonts w:hint="cs"/>
          <w:rtl/>
          <w:lang w:val="en-US"/>
        </w:rPr>
        <w:t>ي</w:t>
      </w:r>
      <w:r w:rsidRPr="00DA6953">
        <w:rPr>
          <w:rtl/>
          <w:lang w:val="en-US"/>
        </w:rPr>
        <w:t>ات</w:t>
      </w:r>
      <w:proofErr w:type="spellEnd"/>
      <w:r w:rsidRPr="00DA6953">
        <w:rPr>
          <w:rtl/>
          <w:lang w:val="en-US"/>
        </w:rPr>
        <w:t xml:space="preserve"> فقه در قسمت حرمت </w:t>
      </w:r>
      <w:proofErr w:type="spellStart"/>
      <w:r w:rsidRPr="00DA6953">
        <w:rPr>
          <w:rtl/>
          <w:lang w:val="en-US"/>
        </w:rPr>
        <w:t>النظر</w:t>
      </w:r>
      <w:proofErr w:type="spellEnd"/>
      <w:r w:rsidRPr="00DA6953">
        <w:rPr>
          <w:rtl/>
          <w:lang w:val="en-US"/>
        </w:rPr>
        <w:t xml:space="preserve"> تطبیق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ارتکاز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متشرعه</w:t>
      </w:r>
      <w:proofErr w:type="spellEnd"/>
      <w:r w:rsidRPr="00DA6953">
        <w:rPr>
          <w:rtl/>
          <w:lang w:val="en-US"/>
        </w:rPr>
        <w:t xml:space="preserve"> که </w:t>
      </w:r>
      <w:proofErr w:type="spellStart"/>
      <w:r w:rsidRPr="00DA6953">
        <w:rPr>
          <w:rtl/>
          <w:lang w:val="en-US"/>
        </w:rPr>
        <w:t>عند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المتشرعه</w:t>
      </w:r>
      <w:proofErr w:type="spellEnd"/>
      <w:r w:rsidRPr="00DA6953">
        <w:rPr>
          <w:rtl/>
          <w:lang w:val="en-US"/>
        </w:rPr>
        <w:t xml:space="preserve"> از </w:t>
      </w:r>
      <w:proofErr w:type="spellStart"/>
      <w:r w:rsidRPr="00DA6953">
        <w:rPr>
          <w:rtl/>
          <w:lang w:val="en-US"/>
        </w:rPr>
        <w:t>مستنکرات</w:t>
      </w:r>
      <w:proofErr w:type="spellEnd"/>
      <w:r w:rsidRPr="00DA6953">
        <w:rPr>
          <w:rtl/>
          <w:lang w:val="en-US"/>
        </w:rPr>
        <w:t xml:space="preserve"> است شامل هر دو حکم است.</w:t>
      </w:r>
    </w:p>
    <w:p w14:paraId="6B7435CA" w14:textId="2840CC81" w:rsidR="00DA6953" w:rsidRPr="00DA6953" w:rsidRDefault="00DA6953" w:rsidP="00DA6953">
      <w:pPr>
        <w:pStyle w:val="2"/>
        <w:rPr>
          <w:rtl/>
          <w:lang w:val="en-US" w:bidi="ar-SA"/>
        </w:rPr>
      </w:pPr>
      <w:r w:rsidRPr="00DA6953">
        <w:rPr>
          <w:rtl/>
          <w:lang w:val="en-US" w:bidi="ar-SA"/>
        </w:rPr>
        <w:t> </w:t>
      </w:r>
      <w:r>
        <w:rPr>
          <w:rFonts w:hint="cs"/>
          <w:rtl/>
          <w:lang w:val="en-US" w:bidi="ar-SA"/>
        </w:rPr>
        <w:t>[د</w:t>
      </w:r>
      <w:r w:rsidR="00C93549">
        <w:rPr>
          <w:rFonts w:hint="cs"/>
          <w:rtl/>
          <w:lang w:val="en-US" w:bidi="ar-SA"/>
        </w:rPr>
        <w:t>لی</w:t>
      </w:r>
      <w:r>
        <w:rPr>
          <w:rFonts w:hint="cs"/>
          <w:rtl/>
          <w:lang w:val="en-US" w:bidi="ar-SA"/>
        </w:rPr>
        <w:t>ل دوم: آیات و روایات]</w:t>
      </w:r>
    </w:p>
    <w:p w14:paraId="40C44DC9" w14:textId="54133B48" w:rsidR="00DA6953" w:rsidRPr="00DA6953" w:rsidRDefault="00DA6953" w:rsidP="00F85CA5">
      <w:pPr>
        <w:rPr>
          <w:rtl/>
          <w:lang w:val="en-US"/>
        </w:rPr>
      </w:pPr>
      <w:r w:rsidRPr="00DA6953">
        <w:rPr>
          <w:rtl/>
          <w:lang w:val="en-US"/>
        </w:rPr>
        <w:t>علاوه بر اجماع</w:t>
      </w:r>
      <w:r w:rsidR="00C93549">
        <w:rPr>
          <w:rtl/>
          <w:lang w:val="en-US"/>
        </w:rPr>
        <w:t>،</w:t>
      </w:r>
      <w:r w:rsidRPr="00DA6953">
        <w:rPr>
          <w:rtl/>
          <w:lang w:val="en-US"/>
        </w:rPr>
        <w:t xml:space="preserve"> به وجوه دیگری نیز استدلال شده است از </w:t>
      </w:r>
      <w:proofErr w:type="spellStart"/>
      <w:r w:rsidRPr="00DA6953">
        <w:rPr>
          <w:rtl/>
          <w:lang w:val="en-US"/>
        </w:rPr>
        <w:t>ایات</w:t>
      </w:r>
      <w:proofErr w:type="spellEnd"/>
      <w:r w:rsidRPr="00DA6953">
        <w:rPr>
          <w:rtl/>
          <w:lang w:val="en-US"/>
        </w:rPr>
        <w:t xml:space="preserve"> و روایات </w:t>
      </w:r>
      <w:r>
        <w:rPr>
          <w:rFonts w:hint="cs"/>
          <w:rtl/>
          <w:lang w:val="en-US"/>
        </w:rPr>
        <w:t xml:space="preserve"> لکن چون مساله دارای دو حکم است</w:t>
      </w:r>
      <w:r w:rsidR="00C93549">
        <w:rPr>
          <w:rtl/>
          <w:lang w:val="en-US"/>
        </w:rPr>
        <w:t>،</w:t>
      </w:r>
      <w:r>
        <w:rPr>
          <w:rFonts w:hint="cs"/>
          <w:rtl/>
          <w:lang w:val="en-US"/>
        </w:rPr>
        <w:t xml:space="preserve"> د</w:t>
      </w:r>
      <w:r w:rsidR="00C93549">
        <w:rPr>
          <w:rFonts w:hint="cs"/>
          <w:rtl/>
          <w:lang w:val="en-US"/>
        </w:rPr>
        <w:t>لی</w:t>
      </w:r>
      <w:r>
        <w:rPr>
          <w:rFonts w:hint="cs"/>
          <w:rtl/>
          <w:lang w:val="en-US"/>
        </w:rPr>
        <w:t>ل هر کدام از دو حکم را باید جداگانه  بررسی کرد</w:t>
      </w:r>
      <w:r w:rsidR="00C93549">
        <w:rPr>
          <w:rtl/>
          <w:lang w:val="en-US"/>
        </w:rPr>
        <w:t>؛</w:t>
      </w:r>
      <w:r w:rsidR="002F0E41">
        <w:rPr>
          <w:rFonts w:hint="cs"/>
          <w:rtl/>
          <w:lang w:val="en-US"/>
        </w:rPr>
        <w:t xml:space="preserve"> لذا </w:t>
      </w:r>
      <w:r w:rsidRPr="00DA6953">
        <w:rPr>
          <w:rtl/>
          <w:lang w:val="en-US"/>
        </w:rPr>
        <w:t xml:space="preserve">نسبت به حرمت نظر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توان</w:t>
      </w:r>
      <w:proofErr w:type="spellEnd"/>
      <w:r w:rsidRPr="00DA6953">
        <w:rPr>
          <w:rtl/>
          <w:lang w:val="en-US"/>
        </w:rPr>
        <w:t xml:space="preserve"> به ادله مختلفی استدلال </w:t>
      </w:r>
      <w:proofErr w:type="spellStart"/>
      <w:r w:rsidRPr="00DA6953">
        <w:rPr>
          <w:rtl/>
          <w:lang w:val="en-US"/>
        </w:rPr>
        <w:t>کردو</w:t>
      </w:r>
      <w:r w:rsidR="00C93549">
        <w:rPr>
          <w:rtl/>
          <w:lang w:val="en-US"/>
        </w:rPr>
        <w:t>لی</w:t>
      </w:r>
      <w:proofErr w:type="spellEnd"/>
      <w:r w:rsidRPr="00DA6953">
        <w:rPr>
          <w:rtl/>
          <w:lang w:val="en-US"/>
        </w:rPr>
        <w:t xml:space="preserve"> نسبت به وجوب </w:t>
      </w:r>
      <w:proofErr w:type="spellStart"/>
      <w:r w:rsidRPr="00DA6953">
        <w:rPr>
          <w:rtl/>
          <w:lang w:val="en-US"/>
        </w:rPr>
        <w:t>تستر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مراه</w:t>
      </w:r>
      <w:proofErr w:type="spellEnd"/>
      <w:r w:rsidRPr="00DA6953">
        <w:rPr>
          <w:rtl/>
          <w:lang w:val="en-US"/>
        </w:rPr>
        <w:t xml:space="preserve"> در کلمات د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ل خاصی ذکر نشده است </w:t>
      </w:r>
      <w:r w:rsidR="00F85CA5">
        <w:rPr>
          <w:rFonts w:hint="cs"/>
          <w:rtl/>
          <w:lang w:val="en-US"/>
        </w:rPr>
        <w:t>بلکه</w:t>
      </w:r>
      <w:r w:rsidRPr="00DA6953">
        <w:rPr>
          <w:rtl/>
          <w:lang w:val="en-US"/>
        </w:rPr>
        <w:t xml:space="preserve"> از حکم حرمت نظر رجال استفاده شده است که بر زن نیز </w:t>
      </w:r>
      <w:proofErr w:type="spellStart"/>
      <w:r w:rsidRPr="00DA6953">
        <w:rPr>
          <w:rtl/>
          <w:lang w:val="en-US"/>
        </w:rPr>
        <w:t>تستر</w:t>
      </w:r>
      <w:proofErr w:type="spellEnd"/>
      <w:r w:rsidRPr="00DA6953">
        <w:rPr>
          <w:rtl/>
          <w:lang w:val="en-US"/>
        </w:rPr>
        <w:t xml:space="preserve"> لازم است</w:t>
      </w:r>
      <w:r w:rsidR="002F0E41">
        <w:rPr>
          <w:rFonts w:hint="cs"/>
          <w:rtl/>
          <w:lang w:val="en-US"/>
        </w:rPr>
        <w:t xml:space="preserve">؛ </w:t>
      </w:r>
      <w:r w:rsidRPr="00DA6953">
        <w:rPr>
          <w:rtl/>
          <w:lang w:val="en-US"/>
        </w:rPr>
        <w:t>لذا اول د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ل حرمت نظر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مرد به </w:t>
      </w:r>
      <w:proofErr w:type="spellStart"/>
      <w:r w:rsidRPr="00DA6953">
        <w:rPr>
          <w:rtl/>
          <w:lang w:val="en-US"/>
        </w:rPr>
        <w:t>محارم</w:t>
      </w:r>
      <w:proofErr w:type="spellEnd"/>
      <w:r w:rsidRPr="00DA6953">
        <w:rPr>
          <w:rtl/>
          <w:lang w:val="en-US"/>
        </w:rPr>
        <w:t xml:space="preserve"> یا به غیر </w:t>
      </w:r>
      <w:proofErr w:type="spellStart"/>
      <w:r w:rsidRPr="00DA6953">
        <w:rPr>
          <w:rtl/>
          <w:lang w:val="en-US"/>
        </w:rPr>
        <w:t>محارم</w:t>
      </w:r>
      <w:proofErr w:type="spellEnd"/>
      <w:r w:rsidRPr="00DA6953">
        <w:rPr>
          <w:rtl/>
          <w:lang w:val="en-US"/>
        </w:rPr>
        <w:t xml:space="preserve"> </w:t>
      </w:r>
      <w:r w:rsidR="00F85CA5">
        <w:rPr>
          <w:rFonts w:hint="cs"/>
          <w:rtl/>
          <w:lang w:val="en-US"/>
        </w:rPr>
        <w:t xml:space="preserve">در وجه و </w:t>
      </w:r>
      <w:proofErr w:type="spellStart"/>
      <w:r w:rsidR="00F85CA5">
        <w:rPr>
          <w:rFonts w:hint="cs"/>
          <w:rtl/>
          <w:lang w:val="en-US"/>
        </w:rPr>
        <w:t>کفين</w:t>
      </w:r>
      <w:proofErr w:type="spellEnd"/>
      <w:r w:rsidR="00F85CA5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بحث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و </w:t>
      </w:r>
      <w:r w:rsidR="002F0E41">
        <w:rPr>
          <w:rFonts w:hint="cs"/>
          <w:rtl/>
          <w:lang w:val="en-US"/>
        </w:rPr>
        <w:t>حکم دو</w:t>
      </w:r>
      <w:r w:rsidR="00F85CA5">
        <w:rPr>
          <w:rFonts w:hint="cs"/>
          <w:rtl/>
          <w:lang w:val="en-US"/>
        </w:rPr>
        <w:t>م</w:t>
      </w:r>
      <w:r w:rsidR="002F0E41">
        <w:rPr>
          <w:rFonts w:hint="cs"/>
          <w:rtl/>
          <w:lang w:val="en-US"/>
        </w:rPr>
        <w:t xml:space="preserve"> مبنی بر وجوب </w:t>
      </w:r>
      <w:proofErr w:type="spellStart"/>
      <w:r w:rsidR="002F0E41">
        <w:rPr>
          <w:rFonts w:hint="cs"/>
          <w:rtl/>
          <w:lang w:val="en-US"/>
        </w:rPr>
        <w:t>تستر</w:t>
      </w:r>
      <w:proofErr w:type="spellEnd"/>
      <w:r w:rsidR="002F0E41">
        <w:rPr>
          <w:rFonts w:hint="cs"/>
          <w:rtl/>
          <w:lang w:val="en-US"/>
        </w:rPr>
        <w:t xml:space="preserve"> زن </w:t>
      </w:r>
      <w:r w:rsidR="00F85CA5">
        <w:rPr>
          <w:rFonts w:hint="cs"/>
          <w:rtl/>
          <w:lang w:val="en-US"/>
        </w:rPr>
        <w:t xml:space="preserve"> بعد از آن </w:t>
      </w:r>
      <w:r w:rsidRPr="00DA6953">
        <w:rPr>
          <w:rtl/>
          <w:lang w:val="en-US"/>
        </w:rPr>
        <w:t xml:space="preserve">بحث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>.</w:t>
      </w:r>
    </w:p>
    <w:p w14:paraId="45E8F142" w14:textId="3130BA17" w:rsidR="00DA6953" w:rsidRPr="00DA6953" w:rsidRDefault="00DA6953" w:rsidP="0071776D">
      <w:pPr>
        <w:pStyle w:val="3"/>
        <w:rPr>
          <w:rtl/>
          <w:lang w:bidi="fa-IR"/>
        </w:rPr>
      </w:pPr>
      <w:r w:rsidRPr="00DA6953">
        <w:rPr>
          <w:rtl/>
        </w:rPr>
        <w:lastRenderedPageBreak/>
        <w:t>[د</w:t>
      </w:r>
      <w:r w:rsidR="00C93549">
        <w:rPr>
          <w:rtl/>
        </w:rPr>
        <w:t>لی</w:t>
      </w:r>
      <w:r w:rsidRPr="00DA6953">
        <w:rPr>
          <w:rtl/>
        </w:rPr>
        <w:t>ل</w:t>
      </w:r>
      <w:r w:rsidR="00E42D5F">
        <w:rPr>
          <w:rFonts w:hint="cs"/>
          <w:rtl/>
        </w:rPr>
        <w:t xml:space="preserve"> حکم اول</w:t>
      </w:r>
      <w:r w:rsidR="00C93549">
        <w:rPr>
          <w:rtl/>
        </w:rPr>
        <w:t>:</w:t>
      </w:r>
      <w:r w:rsidR="00E42D5F">
        <w:rPr>
          <w:rFonts w:hint="cs"/>
          <w:rtl/>
        </w:rPr>
        <w:t xml:space="preserve"> </w:t>
      </w:r>
      <w:r w:rsidRPr="00DA6953">
        <w:rPr>
          <w:rtl/>
        </w:rPr>
        <w:t xml:space="preserve"> حرمت نگاه التذاذی مرد به محارم یا </w:t>
      </w:r>
      <w:r w:rsidR="00F85CA5">
        <w:rPr>
          <w:rFonts w:hint="cs"/>
          <w:rtl/>
        </w:rPr>
        <w:t xml:space="preserve">به وجه و کفين </w:t>
      </w:r>
      <w:r w:rsidRPr="00DA6953">
        <w:rPr>
          <w:rtl/>
        </w:rPr>
        <w:t>غیر محارم]</w:t>
      </w:r>
    </w:p>
    <w:p w14:paraId="147C57A2" w14:textId="4B24F396" w:rsidR="00DA6953" w:rsidRPr="00DA6953" w:rsidRDefault="00DA6953" w:rsidP="0071776D">
      <w:pPr>
        <w:pStyle w:val="4"/>
        <w:rPr>
          <w:rtl/>
          <w:lang w:val="en-US"/>
        </w:rPr>
      </w:pPr>
      <w:r w:rsidRPr="00DA6953">
        <w:rPr>
          <w:rtl/>
          <w:lang w:val="en-US"/>
        </w:rPr>
        <w:t>[د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ل اول: </w:t>
      </w:r>
      <w:proofErr w:type="spellStart"/>
      <w:r w:rsidRPr="00DA6953">
        <w:rPr>
          <w:rtl/>
          <w:lang w:val="en-US"/>
        </w:rPr>
        <w:t>ایه</w:t>
      </w:r>
      <w:proofErr w:type="spellEnd"/>
      <w:r w:rsidRPr="00DA6953">
        <w:rPr>
          <w:rtl/>
          <w:lang w:val="en-US"/>
        </w:rPr>
        <w:t xml:space="preserve"> امر به </w:t>
      </w:r>
      <w:proofErr w:type="spellStart"/>
      <w:r w:rsidRPr="00DA6953">
        <w:rPr>
          <w:rtl/>
          <w:lang w:val="en-US"/>
        </w:rPr>
        <w:t>غض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البصر</w:t>
      </w:r>
      <w:proofErr w:type="spellEnd"/>
      <w:r w:rsidRPr="00DA6953">
        <w:rPr>
          <w:rtl/>
          <w:lang w:val="en-US"/>
        </w:rPr>
        <w:t>]</w:t>
      </w:r>
    </w:p>
    <w:p w14:paraId="013A8F7D" w14:textId="14A04A48" w:rsidR="00DA6953" w:rsidRPr="00DA6953" w:rsidRDefault="00DA6953" w:rsidP="00F85CA5">
      <w:pPr>
        <w:rPr>
          <w:rtl/>
          <w:lang w:val="en-US"/>
        </w:rPr>
      </w:pPr>
      <w:r w:rsidRPr="00DA6953">
        <w:rPr>
          <w:rtl/>
          <w:lang w:val="en-US"/>
        </w:rPr>
        <w:t xml:space="preserve">در </w:t>
      </w:r>
      <w:proofErr w:type="spellStart"/>
      <w:r w:rsidRPr="00DA6953">
        <w:rPr>
          <w:rtl/>
          <w:lang w:val="en-US"/>
        </w:rPr>
        <w:t>ایه</w:t>
      </w:r>
      <w:proofErr w:type="spellEnd"/>
      <w:r w:rsidRPr="00DA6953">
        <w:rPr>
          <w:rtl/>
          <w:lang w:val="en-US"/>
        </w:rPr>
        <w:t xml:space="preserve"> شریفه امر به </w:t>
      </w:r>
      <w:proofErr w:type="spellStart"/>
      <w:r w:rsidRPr="00DA6953">
        <w:rPr>
          <w:rtl/>
          <w:lang w:val="en-US"/>
        </w:rPr>
        <w:t>غص</w:t>
      </w:r>
      <w:proofErr w:type="spellEnd"/>
      <w:r w:rsidRPr="00DA6953">
        <w:rPr>
          <w:rtl/>
          <w:lang w:val="en-US"/>
        </w:rPr>
        <w:t xml:space="preserve"> بصر کرده است و </w:t>
      </w:r>
      <w:proofErr w:type="spellStart"/>
      <w:r w:rsidRPr="00DA6953">
        <w:rPr>
          <w:rtl/>
          <w:lang w:val="en-US"/>
        </w:rPr>
        <w:t>متیقن</w:t>
      </w:r>
      <w:proofErr w:type="spellEnd"/>
      <w:r w:rsidRPr="00DA6953">
        <w:rPr>
          <w:rtl/>
          <w:lang w:val="en-US"/>
        </w:rPr>
        <w:t xml:space="preserve"> از نگاه در این </w:t>
      </w:r>
      <w:proofErr w:type="spellStart"/>
      <w:r w:rsidRPr="00DA6953">
        <w:rPr>
          <w:rtl/>
          <w:lang w:val="en-US"/>
        </w:rPr>
        <w:t>ایه</w:t>
      </w:r>
      <w:proofErr w:type="spellEnd"/>
      <w:r w:rsidRPr="00DA6953">
        <w:rPr>
          <w:rtl/>
          <w:lang w:val="en-US"/>
        </w:rPr>
        <w:t xml:space="preserve"> شریفه</w:t>
      </w:r>
      <w:r w:rsidR="00C93549">
        <w:rPr>
          <w:rtl/>
          <w:lang w:val="en-US"/>
        </w:rPr>
        <w:t>،</w:t>
      </w:r>
      <w:r w:rsidRPr="00DA6953">
        <w:rPr>
          <w:rtl/>
          <w:lang w:val="en-US"/>
        </w:rPr>
        <w:t xml:space="preserve">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به بدن جنس مخالف </w:t>
      </w:r>
      <w:r w:rsidR="00F85CA5">
        <w:rPr>
          <w:rFonts w:hint="cs"/>
          <w:rtl/>
          <w:lang w:val="en-US"/>
        </w:rPr>
        <w:t>است</w:t>
      </w:r>
      <w:r w:rsidRPr="00DA6953">
        <w:rPr>
          <w:rtl/>
          <w:lang w:val="en-US"/>
        </w:rPr>
        <w:t xml:space="preserve"> اعم از </w:t>
      </w:r>
      <w:proofErr w:type="spellStart"/>
      <w:r w:rsidRPr="00DA6953">
        <w:rPr>
          <w:rtl/>
          <w:lang w:val="en-US"/>
        </w:rPr>
        <w:t>محارم</w:t>
      </w:r>
      <w:proofErr w:type="spellEnd"/>
      <w:r w:rsidRPr="00DA6953">
        <w:rPr>
          <w:rtl/>
          <w:lang w:val="en-US"/>
        </w:rPr>
        <w:t xml:space="preserve"> و غیر </w:t>
      </w:r>
      <w:proofErr w:type="spellStart"/>
      <w:r w:rsidRPr="00DA6953">
        <w:rPr>
          <w:rtl/>
          <w:lang w:val="en-US"/>
        </w:rPr>
        <w:t>محارم</w:t>
      </w:r>
      <w:proofErr w:type="spellEnd"/>
      <w:r w:rsidRPr="00DA6953">
        <w:rPr>
          <w:rtl/>
          <w:lang w:val="en-US"/>
        </w:rPr>
        <w:t xml:space="preserve"> زیرا به قرینه مقابله </w:t>
      </w:r>
      <w:r w:rsidR="00F85CA5">
        <w:rPr>
          <w:rFonts w:hint="cs"/>
          <w:rtl/>
          <w:lang w:val="en-US"/>
        </w:rPr>
        <w:t>م</w:t>
      </w:r>
      <w:r w:rsidRPr="00DA6953">
        <w:rPr>
          <w:rtl/>
          <w:lang w:val="en-US"/>
        </w:rPr>
        <w:t>ر</w:t>
      </w:r>
      <w:r w:rsidR="00F85CA5">
        <w:rPr>
          <w:rFonts w:hint="cs"/>
          <w:rtl/>
          <w:lang w:val="en-US"/>
        </w:rPr>
        <w:t>ا</w:t>
      </w:r>
      <w:r w:rsidRPr="00DA6953">
        <w:rPr>
          <w:rtl/>
          <w:lang w:val="en-US"/>
        </w:rPr>
        <w:t xml:space="preserve">د نگاه </w:t>
      </w:r>
      <w:proofErr w:type="spellStart"/>
      <w:r w:rsidRPr="00DA6953">
        <w:rPr>
          <w:rtl/>
          <w:lang w:val="en-US"/>
        </w:rPr>
        <w:t>مومنین</w:t>
      </w:r>
      <w:proofErr w:type="spellEnd"/>
      <w:r w:rsidRPr="00DA6953">
        <w:rPr>
          <w:rtl/>
          <w:lang w:val="en-US"/>
        </w:rPr>
        <w:t xml:space="preserve"> نسبت به </w:t>
      </w:r>
      <w:proofErr w:type="spellStart"/>
      <w:r w:rsidRPr="00DA6953">
        <w:rPr>
          <w:rtl/>
          <w:lang w:val="en-US"/>
        </w:rPr>
        <w:t>مومنات</w:t>
      </w:r>
      <w:proofErr w:type="spellEnd"/>
      <w:r w:rsidRPr="00DA6953">
        <w:rPr>
          <w:rtl/>
          <w:lang w:val="en-US"/>
        </w:rPr>
        <w:t xml:space="preserve"> است و به مناسبت حکم و موضوع متعلق معلوم است و آن نیز نگاه به جنس مخالف است که اعم از </w:t>
      </w:r>
      <w:proofErr w:type="spellStart"/>
      <w:r w:rsidRPr="00DA6953">
        <w:rPr>
          <w:rtl/>
          <w:lang w:val="en-US"/>
        </w:rPr>
        <w:t>مومنات</w:t>
      </w:r>
      <w:proofErr w:type="spellEnd"/>
      <w:r w:rsidRPr="00DA6953">
        <w:rPr>
          <w:rtl/>
          <w:lang w:val="en-US"/>
        </w:rPr>
        <w:t xml:space="preserve"> محرم و </w:t>
      </w:r>
      <w:proofErr w:type="spellStart"/>
      <w:r w:rsidRPr="00DA6953">
        <w:rPr>
          <w:rtl/>
          <w:lang w:val="en-US"/>
        </w:rPr>
        <w:t>نامحرم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لذا این </w:t>
      </w:r>
      <w:r w:rsidR="00676B3E">
        <w:rPr>
          <w:rFonts w:hint="cs"/>
          <w:rtl/>
          <w:lang w:val="en-US"/>
        </w:rPr>
        <w:t>آیه</w:t>
      </w:r>
      <w:r w:rsidRPr="00DA6953">
        <w:rPr>
          <w:rtl/>
          <w:lang w:val="en-US"/>
        </w:rPr>
        <w:t xml:space="preserve"> منع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کند</w:t>
      </w:r>
      <w:proofErr w:type="spellEnd"/>
      <w:r w:rsidRPr="00DA6953">
        <w:rPr>
          <w:rtl/>
          <w:lang w:val="en-US"/>
        </w:rPr>
        <w:t xml:space="preserve"> از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به جنس مخالف به نحو </w:t>
      </w:r>
      <w:proofErr w:type="spellStart"/>
      <w:r w:rsidRPr="00DA6953">
        <w:rPr>
          <w:rtl/>
          <w:lang w:val="en-US"/>
        </w:rPr>
        <w:t>مطلق</w:t>
      </w:r>
      <w:proofErr w:type="spellEnd"/>
      <w:r w:rsidRPr="00DA6953">
        <w:rPr>
          <w:rtl/>
          <w:lang w:val="en-US"/>
        </w:rPr>
        <w:t xml:space="preserve"> و به مقداری که در مقابل این اطلاق د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ل مقید بیان شده رفع ید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="00676B3E">
        <w:rPr>
          <w:lang w:val="en-US"/>
        </w:rPr>
        <w:t>.</w:t>
      </w:r>
    </w:p>
    <w:p w14:paraId="3E9F5346" w14:textId="34F2A69A" w:rsidR="00DA6953" w:rsidRPr="00DA6953" w:rsidRDefault="00DA6953" w:rsidP="0071776D">
      <w:pPr>
        <w:pStyle w:val="4"/>
        <w:rPr>
          <w:rtl/>
        </w:rPr>
      </w:pPr>
      <w:r w:rsidRPr="00DA6953">
        <w:rPr>
          <w:rtl/>
        </w:rPr>
        <w:t> </w:t>
      </w:r>
      <w:r w:rsidR="0071776D">
        <w:rPr>
          <w:rFonts w:hint="cs"/>
          <w:rtl/>
        </w:rPr>
        <w:t>[د</w:t>
      </w:r>
      <w:r w:rsidR="00C93549">
        <w:rPr>
          <w:rFonts w:hint="cs"/>
          <w:rtl/>
        </w:rPr>
        <w:t>لی</w:t>
      </w:r>
      <w:r w:rsidR="0071776D">
        <w:rPr>
          <w:rFonts w:hint="cs"/>
          <w:rtl/>
        </w:rPr>
        <w:t>ل دوم</w:t>
      </w:r>
      <w:r w:rsidR="00C93549">
        <w:rPr>
          <w:rtl/>
        </w:rPr>
        <w:t xml:space="preserve">: </w:t>
      </w:r>
      <w:proofErr w:type="spellStart"/>
      <w:r w:rsidR="0071776D">
        <w:rPr>
          <w:rFonts w:hint="cs"/>
          <w:rtl/>
        </w:rPr>
        <w:t>طوائف</w:t>
      </w:r>
      <w:proofErr w:type="spellEnd"/>
      <w:r w:rsidR="0071776D">
        <w:rPr>
          <w:rFonts w:hint="cs"/>
          <w:rtl/>
        </w:rPr>
        <w:t xml:space="preserve"> مختلف روایات]</w:t>
      </w:r>
    </w:p>
    <w:p w14:paraId="1EB2A3C1" w14:textId="68C0DCFD" w:rsidR="0071776D" w:rsidRDefault="0071776D" w:rsidP="0071776D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[الف. روایات باب 104 ابواب مقدمات </w:t>
      </w:r>
      <w:proofErr w:type="spellStart"/>
      <w:r>
        <w:rPr>
          <w:rFonts w:hint="cs"/>
          <w:rtl/>
          <w:lang w:val="en-US"/>
        </w:rPr>
        <w:t>نکاح</w:t>
      </w:r>
      <w:proofErr w:type="spellEnd"/>
      <w:r>
        <w:rPr>
          <w:rFonts w:hint="cs"/>
          <w:rtl/>
          <w:lang w:val="en-US"/>
        </w:rPr>
        <w:t>]</w:t>
      </w:r>
    </w:p>
    <w:p w14:paraId="014A8C5C" w14:textId="19F9BC46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به </w:t>
      </w:r>
      <w:proofErr w:type="spellStart"/>
      <w:r w:rsidRPr="00DA6953">
        <w:rPr>
          <w:rtl/>
          <w:lang w:val="en-US"/>
        </w:rPr>
        <w:t>طوائفی</w:t>
      </w:r>
      <w:proofErr w:type="spellEnd"/>
      <w:r w:rsidRPr="00DA6953">
        <w:rPr>
          <w:rtl/>
          <w:lang w:val="en-US"/>
        </w:rPr>
        <w:t xml:space="preserve"> از روایات 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برای حرمت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توان</w:t>
      </w:r>
      <w:proofErr w:type="spellEnd"/>
      <w:r w:rsidRPr="00DA6953">
        <w:rPr>
          <w:rtl/>
          <w:lang w:val="en-US"/>
        </w:rPr>
        <w:t xml:space="preserve"> تمسک کرد که در باب 104 از مقدمات </w:t>
      </w:r>
      <w:proofErr w:type="spellStart"/>
      <w:r w:rsidRPr="00DA6953">
        <w:rPr>
          <w:rtl/>
          <w:lang w:val="en-US"/>
        </w:rPr>
        <w:t>نکاح</w:t>
      </w:r>
      <w:proofErr w:type="spellEnd"/>
      <w:r w:rsidRPr="00DA6953">
        <w:rPr>
          <w:rtl/>
          <w:lang w:val="en-US"/>
        </w:rPr>
        <w:t xml:space="preserve"> بیان شده است</w:t>
      </w:r>
      <w:r w:rsidR="00C93549">
        <w:rPr>
          <w:rtl/>
          <w:lang w:val="en-US"/>
        </w:rPr>
        <w:t>:</w:t>
      </w:r>
    </w:p>
    <w:p w14:paraId="23F761E4" w14:textId="15F28FDC" w:rsidR="00DA6953" w:rsidRPr="00DA6953" w:rsidRDefault="00DA6953" w:rsidP="00197BED">
      <w:pPr>
        <w:pStyle w:val="6"/>
        <w:rPr>
          <w:rtl/>
          <w:lang w:val="en-US"/>
        </w:rPr>
      </w:pPr>
      <w:r w:rsidRPr="00DA6953">
        <w:rPr>
          <w:rtl/>
          <w:lang w:val="en-US"/>
        </w:rPr>
        <w:t>حدیث 4 از باب 104</w:t>
      </w:r>
      <w:r w:rsidR="00C93549">
        <w:rPr>
          <w:rtl/>
          <w:lang w:val="en-US"/>
        </w:rPr>
        <w:t>؛</w:t>
      </w:r>
      <w:r w:rsidRPr="00DA6953">
        <w:rPr>
          <w:rtl/>
          <w:lang w:val="en-US"/>
        </w:rPr>
        <w:t xml:space="preserve"> روایت سعد </w:t>
      </w:r>
      <w:proofErr w:type="spellStart"/>
      <w:r w:rsidRPr="00DA6953">
        <w:rPr>
          <w:rtl/>
          <w:lang w:val="en-US"/>
        </w:rPr>
        <w:t>اسکاف</w:t>
      </w:r>
      <w:proofErr w:type="spellEnd"/>
      <w:r w:rsidR="00C93549">
        <w:rPr>
          <w:rtl/>
          <w:lang w:val="en-US"/>
        </w:rPr>
        <w:t>:</w:t>
      </w:r>
    </w:p>
    <w:p w14:paraId="647331B5" w14:textId="0672616E" w:rsidR="00DA6953" w:rsidRPr="00DA6953" w:rsidRDefault="00DA6953" w:rsidP="00DA6953">
      <w:pPr>
        <w:rPr>
          <w:rtl/>
          <w:lang w:val="en-US" w:bidi="ar-SA"/>
        </w:rPr>
      </w:pPr>
      <w:r w:rsidRPr="00DA6953">
        <w:rPr>
          <w:rtl/>
          <w:lang w:val="en-US" w:bidi="ar-SA"/>
        </w:rPr>
        <w:t> </w:t>
      </w:r>
      <w:r w:rsidR="00676B3E">
        <w:rPr>
          <w:rFonts w:ascii="Badr" w:hAnsi="Badr"/>
          <w:sz w:val="28"/>
          <w:rtl/>
        </w:rPr>
        <w:t>«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عَنْ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مُحَمَّدِ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بْنِ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یَحْيی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عَنْ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أَحْمَدَ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بْنِ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مُحَمَّدٍ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عَنْ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عَلِيِّ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بْنِ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الْحَكَمِ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عَنْ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سَیْفِ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بْنِ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عَمِيرَةَ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عَنْ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سَعْدٍ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الْإِسْكَافِ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عَنْ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أَبِي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جَعْفَرٍ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عَلَيْهِ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السَّلاَمُ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قَالَ</w:t>
      </w:r>
      <w:proofErr w:type="spellEnd"/>
      <w:r w:rsidR="00676B3E">
        <w:rPr>
          <w:rFonts w:ascii="Badr" w:hAnsi="Badr"/>
          <w:sz w:val="28"/>
          <w:rtl/>
        </w:rPr>
        <w:t xml:space="preserve">: </w:t>
      </w:r>
      <w:proofErr w:type="spellStart"/>
      <w:r w:rsidR="00676B3E">
        <w:rPr>
          <w:rFonts w:ascii="Badr" w:hAnsi="Badr"/>
          <w:sz w:val="28"/>
          <w:rtl/>
        </w:rPr>
        <w:t>اسْتَقْبَلَ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شَابٌّ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مِنَ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اَلْأَنْصَارِ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امْرَأَةً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بِالْمَدِينَ</w:t>
      </w:r>
      <w:r w:rsidR="00C93549">
        <w:rPr>
          <w:rFonts w:ascii="Badr" w:hAnsi="Badr"/>
          <w:sz w:val="28"/>
          <w:rtl/>
        </w:rPr>
        <w:t>ة</w:t>
      </w:r>
      <w:proofErr w:type="spellEnd"/>
      <w:r w:rsidR="00676B3E">
        <w:rPr>
          <w:rFonts w:ascii="Badr" w:hAnsi="Badr"/>
          <w:sz w:val="28"/>
          <w:rtl/>
        </w:rPr>
        <w:t xml:space="preserve">،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کَانَ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النِّسَاءُ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یَتَقَنَّعْنَ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خَلْفَ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آذَانِهِنَّ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فَنَظَرَ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إِلَيْهَا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هِیَ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مُقْبِلَةٌ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فَلَمَّا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جَازَتْ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نَظَرَ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إِلَيْهَا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دَخَلَ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فِی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زُقَاقٍ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قَدْ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سَمَّاهُ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بِبَنِي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فُلاَنٍ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فَجَعَلَ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یَنْظُرُ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خَلْفَهَا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اعْتَرَضَ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وَجْهَهُ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عَظْمٌ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فِی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الْحَائِطِ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أَوْ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زُجَاجَةٌ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فَشَقَّ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وَجْهَهُ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فَلَمَّا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مَضَتِ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الْمَرْأَةُ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نَظَرَ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فَإِذَا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الدِّمَاءُ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تَسِيلُ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</w:t>
      </w:r>
      <w:r w:rsidR="00C93549">
        <w:rPr>
          <w:rFonts w:ascii="Badr" w:hAnsi="Badr"/>
          <w:sz w:val="28"/>
          <w:rtl/>
        </w:rPr>
        <w:t>لی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ثَوْبِهِ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صَدْرِهِ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فَقَالَ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اللَّهِ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لآَتِيَنَّ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رَسُولَ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اللَّهِ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صَ</w:t>
      </w:r>
      <w:r w:rsidR="00C93549">
        <w:rPr>
          <w:rFonts w:ascii="Badr" w:hAnsi="Badr"/>
          <w:sz w:val="28"/>
          <w:rtl/>
        </w:rPr>
        <w:t>لی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اللَّهُ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عَلَيْهِ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آلِهِ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لَأُخْبِرَنَّهُ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فَأَتَاهُ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فَلَمَّا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رَآهُ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رَسُولُ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اللَّهِ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صَ</w:t>
      </w:r>
      <w:r w:rsidR="00C93549">
        <w:rPr>
          <w:rFonts w:ascii="Badr" w:hAnsi="Badr"/>
          <w:sz w:val="28"/>
          <w:rtl/>
        </w:rPr>
        <w:t>لی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اللَّهُ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عَلَيْهِ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آلِهِ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قَالَ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مَا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هَذَا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فَأَخْبَرَهُ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فَهَبَطَ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جَبْرَئِيلُ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عَلَيْهِ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السَّلاَمُ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بِهَذِهِ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الْآیَةِ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قُلْ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لِلْمُؤْمِنِينَ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یَغُضُّوا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مِنْ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أَبْصٰارِهِمْ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وَ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یَحْفَظُوا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فُرُوجَهُمْ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ذٰلِکَ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أَزْکیٰ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لَهُمْ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إِنَّ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اللّٰهَ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خَبِيرٌ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بِمٰا</w:t>
      </w:r>
      <w:proofErr w:type="spellEnd"/>
      <w:r w:rsidR="00676B3E">
        <w:rPr>
          <w:rFonts w:ascii="Badr" w:hAnsi="Badr"/>
          <w:sz w:val="28"/>
          <w:rtl/>
        </w:rPr>
        <w:t xml:space="preserve"> </w:t>
      </w:r>
      <w:proofErr w:type="spellStart"/>
      <w:r w:rsidR="00676B3E">
        <w:rPr>
          <w:rFonts w:ascii="Badr" w:hAnsi="Badr"/>
          <w:sz w:val="28"/>
          <w:rtl/>
        </w:rPr>
        <w:t>یَصْنَعُونَ</w:t>
      </w:r>
      <w:proofErr w:type="spellEnd"/>
      <w:r w:rsidR="00C93549">
        <w:rPr>
          <w:rFonts w:ascii="Badr" w:hAnsi="Badr"/>
          <w:sz w:val="28"/>
          <w:rtl/>
        </w:rPr>
        <w:t>.</w:t>
      </w:r>
      <w:r w:rsidR="00676B3E">
        <w:rPr>
          <w:rFonts w:ascii="Badr" w:hAnsi="Badr"/>
          <w:sz w:val="28"/>
          <w:rtl/>
        </w:rPr>
        <w:t xml:space="preserve">» </w:t>
      </w:r>
      <w:r w:rsidR="00676B3E">
        <w:rPr>
          <w:rStyle w:val="a7"/>
          <w:rFonts w:ascii="Badr" w:hAnsi="Badr"/>
          <w:sz w:val="28"/>
          <w:rtl/>
        </w:rPr>
        <w:footnoteReference w:id="9"/>
      </w:r>
    </w:p>
    <w:p w14:paraId="3246D5D8" w14:textId="46BA9BC3" w:rsid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>مورد در این روایت</w:t>
      </w:r>
      <w:r w:rsidR="00C93549">
        <w:rPr>
          <w:rtl/>
          <w:lang w:val="en-US"/>
        </w:rPr>
        <w:t>،</w:t>
      </w:r>
      <w:r w:rsidRPr="00DA6953">
        <w:rPr>
          <w:rtl/>
          <w:lang w:val="en-US"/>
        </w:rPr>
        <w:t xml:space="preserve">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است و این روایت از حیث سند معتبر است و در مورد خودش دلالت دارد بر حرمت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و بواسطه ی این روایت معلوم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که نظر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به بدن زن ثابت 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مطلقاً</w:t>
      </w:r>
      <w:proofErr w:type="spellEnd"/>
      <w:r w:rsidRPr="00DA6953">
        <w:rPr>
          <w:rtl/>
          <w:lang w:val="en-US"/>
        </w:rPr>
        <w:t xml:space="preserve"> که اختصاصی به وجه و </w:t>
      </w:r>
      <w:proofErr w:type="spellStart"/>
      <w:r w:rsidRPr="00DA6953">
        <w:rPr>
          <w:rtl/>
          <w:lang w:val="en-US"/>
        </w:rPr>
        <w:t>کفین</w:t>
      </w:r>
      <w:proofErr w:type="spellEnd"/>
      <w:r w:rsidRPr="00DA6953">
        <w:rPr>
          <w:rtl/>
          <w:lang w:val="en-US"/>
        </w:rPr>
        <w:t xml:space="preserve"> ندارد و در این روایت بیان شده است که حرمت نظر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تشریع شده است و حکم نیز اعم از مورد وارد شده است؛ لذا اگر کسی </w:t>
      </w:r>
      <w:proofErr w:type="spellStart"/>
      <w:r w:rsidRPr="00DA6953">
        <w:rPr>
          <w:rtl/>
          <w:lang w:val="en-US"/>
        </w:rPr>
        <w:t>ایه</w:t>
      </w:r>
      <w:proofErr w:type="spellEnd"/>
      <w:r w:rsidRPr="00DA6953">
        <w:rPr>
          <w:rtl/>
          <w:lang w:val="en-US"/>
        </w:rPr>
        <w:t xml:space="preserve"> را مجمل بداند بوسیله این روایت مشکل دلالت </w:t>
      </w:r>
      <w:proofErr w:type="spellStart"/>
      <w:r w:rsidRPr="00DA6953">
        <w:rPr>
          <w:rtl/>
          <w:lang w:val="en-US"/>
        </w:rPr>
        <w:t>ایه</w:t>
      </w:r>
      <w:proofErr w:type="spellEnd"/>
      <w:r w:rsidRPr="00DA6953">
        <w:rPr>
          <w:rtl/>
          <w:lang w:val="en-US"/>
        </w:rPr>
        <w:t xml:space="preserve"> نیز رفع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="0071776D">
        <w:rPr>
          <w:rFonts w:hint="cs"/>
          <w:rtl/>
          <w:lang w:val="en-US"/>
        </w:rPr>
        <w:t>.</w:t>
      </w:r>
    </w:p>
    <w:p w14:paraId="236C9A0A" w14:textId="29E638D1" w:rsidR="0071776D" w:rsidRPr="00DA6953" w:rsidRDefault="0071776D" w:rsidP="0071776D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[ب. روایات با مضمون "</w:t>
      </w:r>
      <w:proofErr w:type="spellStart"/>
      <w:r>
        <w:rPr>
          <w:rFonts w:hint="cs"/>
          <w:rtl/>
          <w:lang w:val="en-US"/>
        </w:rPr>
        <w:t>النظره</w:t>
      </w:r>
      <w:proofErr w:type="spellEnd"/>
      <w:r>
        <w:rPr>
          <w:rFonts w:hint="cs"/>
          <w:rtl/>
          <w:lang w:val="en-US"/>
        </w:rPr>
        <w:t xml:space="preserve"> سهم من سهام اب</w:t>
      </w:r>
      <w:r w:rsidR="00C93549">
        <w:rPr>
          <w:rFonts w:hint="cs"/>
          <w:rtl/>
          <w:lang w:val="en-US"/>
        </w:rPr>
        <w:t>لی</w:t>
      </w:r>
      <w:r>
        <w:rPr>
          <w:rFonts w:hint="cs"/>
          <w:rtl/>
          <w:lang w:val="en-US"/>
        </w:rPr>
        <w:t>س مسموم"]</w:t>
      </w:r>
    </w:p>
    <w:p w14:paraId="6C382802" w14:textId="1495D8AD" w:rsidR="00FF3C0E" w:rsidRDefault="00DA6953" w:rsidP="00F85CA5">
      <w:pPr>
        <w:rPr>
          <w:rtl/>
          <w:lang w:val="en-US"/>
        </w:rPr>
      </w:pPr>
      <w:r w:rsidRPr="00DA6953">
        <w:rPr>
          <w:rtl/>
          <w:lang w:val="en-US"/>
        </w:rPr>
        <w:t>روایاتی که بیان شده است که نگاه کردن سهمی از سهام مسموم اب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>س است که با توجه به تعبیرات</w:t>
      </w:r>
      <w:r w:rsidR="00F85CA5">
        <w:rPr>
          <w:rFonts w:hint="cs"/>
          <w:rtl/>
          <w:lang w:val="en-US"/>
        </w:rPr>
        <w:t>ی که</w:t>
      </w:r>
      <w:r w:rsidRPr="00DA6953">
        <w:rPr>
          <w:rtl/>
          <w:lang w:val="en-US"/>
        </w:rPr>
        <w:t xml:space="preserve"> در روایت وارد شده است منظور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است  در این باب چند روایت </w:t>
      </w:r>
      <w:r w:rsidR="00F85CA5">
        <w:rPr>
          <w:rFonts w:hint="cs"/>
          <w:rtl/>
          <w:lang w:val="en-US"/>
        </w:rPr>
        <w:t xml:space="preserve"> ذکر شده است </w:t>
      </w:r>
      <w:r w:rsidRPr="00DA6953">
        <w:rPr>
          <w:rtl/>
          <w:lang w:val="en-US"/>
        </w:rPr>
        <w:t>و برخی نیز معتبره است</w:t>
      </w:r>
      <w:r w:rsidR="00676B3E">
        <w:rPr>
          <w:rFonts w:hint="cs"/>
          <w:rtl/>
          <w:lang w:val="en-US"/>
        </w:rPr>
        <w:t>.</w:t>
      </w:r>
    </w:p>
    <w:p w14:paraId="5C674EE7" w14:textId="705423A0" w:rsidR="00DA6953" w:rsidRDefault="00FF3C0E" w:rsidP="00FF3C0E">
      <w:pPr>
        <w:rPr>
          <w:rtl/>
          <w:lang w:val="en-US"/>
        </w:rPr>
      </w:pPr>
      <w:r>
        <w:rPr>
          <w:rFonts w:hint="cs"/>
          <w:rtl/>
          <w:lang w:val="en-US"/>
        </w:rPr>
        <w:t>حدیث 5 باب 104</w:t>
      </w:r>
      <w:r w:rsidR="00C93549">
        <w:rPr>
          <w:rtl/>
          <w:lang w:val="en-US"/>
        </w:rPr>
        <w:t>؛</w:t>
      </w:r>
      <w:r>
        <w:rPr>
          <w:rFonts w:hint="cs"/>
          <w:rtl/>
          <w:lang w:val="en-US"/>
        </w:rPr>
        <w:t xml:space="preserve"> </w:t>
      </w:r>
      <w:r w:rsidR="00DA6953" w:rsidRPr="00DA6953">
        <w:rPr>
          <w:rtl/>
          <w:lang w:val="en-US"/>
        </w:rPr>
        <w:t xml:space="preserve">روایت </w:t>
      </w:r>
      <w:proofErr w:type="spellStart"/>
      <w:r w:rsidR="00DA6953" w:rsidRPr="00DA6953">
        <w:rPr>
          <w:rtl/>
          <w:lang w:val="en-US"/>
        </w:rPr>
        <w:t>هشام</w:t>
      </w:r>
      <w:proofErr w:type="spellEnd"/>
      <w:r w:rsidR="00DA6953" w:rsidRPr="00DA6953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بن سالم</w:t>
      </w:r>
      <w:r w:rsidR="00C93549">
        <w:rPr>
          <w:rtl/>
          <w:lang w:val="en-US"/>
        </w:rPr>
        <w:t>:</w:t>
      </w:r>
    </w:p>
    <w:p w14:paraId="7E2D131D" w14:textId="09271D25" w:rsidR="00676B3E" w:rsidRPr="00676B3E" w:rsidRDefault="00676B3E" w:rsidP="00676B3E">
      <w:pPr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«</w:t>
      </w:r>
      <w:proofErr w:type="spellStart"/>
      <w:r w:rsidRPr="00676B3E">
        <w:rPr>
          <w:rtl/>
          <w:lang w:val="en-US"/>
        </w:rPr>
        <w:t>مُحَمَّدُ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بْنُ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عَلِيِّ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بْنِ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الْحُسَيْنِ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بِإِسْنَادِهِ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هِشَامِ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بْنِ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سَالِمٍ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عُقْبَةَ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قَالَ</w:t>
      </w:r>
      <w:proofErr w:type="spellEnd"/>
      <w:r w:rsidR="00C93549">
        <w:rPr>
          <w:rtl/>
          <w:lang w:val="en-US"/>
        </w:rPr>
        <w:t>:</w:t>
      </w:r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قَالَ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أَبُو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عَبْدِ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اللَّهِ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عَلَيْهِ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السَّلاَمُ</w:t>
      </w:r>
      <w:proofErr w:type="spellEnd"/>
      <w:r w:rsidRPr="00676B3E">
        <w:rPr>
          <w:rtl/>
          <w:lang w:val="en-US"/>
        </w:rPr>
        <w:t>‌</w:t>
      </w:r>
      <w:r w:rsidR="00C93549">
        <w:rPr>
          <w:rtl/>
          <w:lang w:val="en-US"/>
        </w:rPr>
        <w:t>:</w:t>
      </w:r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النَّظْرَةُ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سَهْمٌ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مِنْ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سِهَامِ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إِبْلِيسَ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مَسْمُومٌ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مَنْ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تَرَكَهَا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لِلَّهِ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عَزَّ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وَ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جَلَّ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لاَ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لِغَيْرِهِ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أَعْقَبَهُ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اللَّهُ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أَمْناً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وَ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إِ</w:t>
      </w:r>
      <w:r w:rsidR="00C93549">
        <w:rPr>
          <w:rFonts w:hint="cs"/>
          <w:rtl/>
          <w:lang w:val="en-US"/>
        </w:rPr>
        <w:t>ی</w:t>
      </w:r>
      <w:r w:rsidRPr="00676B3E">
        <w:rPr>
          <w:rtl/>
          <w:lang w:val="en-US"/>
        </w:rPr>
        <w:t>مَاناً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="00C93549">
        <w:rPr>
          <w:rFonts w:hint="cs"/>
          <w:rtl/>
          <w:lang w:val="en-US"/>
        </w:rPr>
        <w:t>ی</w:t>
      </w:r>
      <w:r w:rsidRPr="00676B3E">
        <w:rPr>
          <w:rtl/>
          <w:lang w:val="en-US"/>
        </w:rPr>
        <w:t>َجِدُ</w:t>
      </w:r>
      <w:proofErr w:type="spellEnd"/>
      <w:r w:rsidRPr="00676B3E">
        <w:rPr>
          <w:rtl/>
          <w:lang w:val="en-US"/>
        </w:rPr>
        <w:t xml:space="preserve"> </w:t>
      </w:r>
      <w:proofErr w:type="spellStart"/>
      <w:r w:rsidRPr="00676B3E">
        <w:rPr>
          <w:rtl/>
          <w:lang w:val="en-US"/>
        </w:rPr>
        <w:t>طَعْمَهُ</w:t>
      </w:r>
      <w:proofErr w:type="spellEnd"/>
      <w:r w:rsidR="00C93549">
        <w:rPr>
          <w:rtl/>
          <w:lang w:val="en-US"/>
        </w:rPr>
        <w:t>.</w:t>
      </w:r>
      <w:r>
        <w:rPr>
          <w:rFonts w:hint="cs"/>
          <w:rtl/>
          <w:lang w:val="en-US"/>
        </w:rPr>
        <w:t>»</w:t>
      </w:r>
      <w:r>
        <w:rPr>
          <w:rStyle w:val="a7"/>
          <w:rtl/>
          <w:lang w:val="en-US"/>
        </w:rPr>
        <w:footnoteReference w:id="10"/>
      </w:r>
    </w:p>
    <w:p w14:paraId="024AD2C8" w14:textId="2F65E4B6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سند این روایت تمام است </w:t>
      </w:r>
      <w:r w:rsidR="00F85CA5">
        <w:rPr>
          <w:rFonts w:hint="cs"/>
          <w:rtl/>
          <w:lang w:val="en-US"/>
        </w:rPr>
        <w:t xml:space="preserve">چون </w:t>
      </w:r>
      <w:r w:rsidRPr="00DA6953">
        <w:rPr>
          <w:rtl/>
          <w:lang w:val="en-US"/>
        </w:rPr>
        <w:t xml:space="preserve">و سند مرحوم </w:t>
      </w:r>
      <w:proofErr w:type="spellStart"/>
      <w:r w:rsidRPr="00DA6953">
        <w:rPr>
          <w:rtl/>
          <w:lang w:val="en-US"/>
        </w:rPr>
        <w:t>صدوق</w:t>
      </w:r>
      <w:proofErr w:type="spellEnd"/>
      <w:r w:rsidRPr="00DA6953">
        <w:rPr>
          <w:rtl/>
          <w:lang w:val="en-US"/>
        </w:rPr>
        <w:t xml:space="preserve"> به </w:t>
      </w:r>
      <w:proofErr w:type="spellStart"/>
      <w:r w:rsidRPr="00DA6953">
        <w:rPr>
          <w:rtl/>
          <w:lang w:val="en-US"/>
        </w:rPr>
        <w:t>هشام</w:t>
      </w:r>
      <w:proofErr w:type="spellEnd"/>
      <w:r w:rsidRPr="00DA6953">
        <w:rPr>
          <w:rtl/>
          <w:lang w:val="en-US"/>
        </w:rPr>
        <w:t xml:space="preserve"> تمام است </w:t>
      </w:r>
      <w:r w:rsidR="00F85CA5">
        <w:rPr>
          <w:rFonts w:hint="cs"/>
          <w:rtl/>
          <w:lang w:val="en-US"/>
        </w:rPr>
        <w:t xml:space="preserve">و عقبه هم </w:t>
      </w:r>
      <w:proofErr w:type="spellStart"/>
      <w:r w:rsidR="00F85CA5">
        <w:rPr>
          <w:rFonts w:hint="cs"/>
          <w:rtl/>
          <w:lang w:val="en-US"/>
        </w:rPr>
        <w:t>ثقه</w:t>
      </w:r>
      <w:proofErr w:type="spellEnd"/>
      <w:r w:rsidR="00F85CA5">
        <w:rPr>
          <w:rFonts w:hint="cs"/>
          <w:rtl/>
          <w:lang w:val="en-US"/>
        </w:rPr>
        <w:t xml:space="preserve"> است .</w:t>
      </w:r>
    </w:p>
    <w:p w14:paraId="0B84F47D" w14:textId="122FAFCD" w:rsidR="00DA6953" w:rsidRDefault="00DA6953" w:rsidP="00FF3C0E">
      <w:pPr>
        <w:pStyle w:val="6"/>
        <w:rPr>
          <w:rtl/>
          <w:lang w:val="en-US"/>
        </w:rPr>
      </w:pPr>
      <w:r w:rsidRPr="00DA6953">
        <w:rPr>
          <w:rtl/>
          <w:lang w:val="en-US"/>
        </w:rPr>
        <w:t>حدیث اول باب 104</w:t>
      </w:r>
      <w:r w:rsidR="00C93549">
        <w:rPr>
          <w:rtl/>
          <w:lang w:val="en-US"/>
        </w:rPr>
        <w:t>؛</w:t>
      </w:r>
      <w:r w:rsidRPr="00DA6953">
        <w:rPr>
          <w:rtl/>
          <w:lang w:val="en-US"/>
        </w:rPr>
        <w:t xml:space="preserve"> روایت</w:t>
      </w:r>
      <w:r w:rsidR="00FF3C0E">
        <w:rPr>
          <w:rFonts w:hint="cs"/>
          <w:rtl/>
          <w:lang w:val="en-US"/>
        </w:rPr>
        <w:t xml:space="preserve"> عقبه</w:t>
      </w:r>
      <w:r w:rsidR="00C93549">
        <w:rPr>
          <w:rtl/>
          <w:lang w:val="en-US"/>
        </w:rPr>
        <w:t>:</w:t>
      </w:r>
    </w:p>
    <w:p w14:paraId="7F5C170A" w14:textId="182FA28E" w:rsidR="00FF3C0E" w:rsidRPr="00FF3C0E" w:rsidRDefault="00FF3C0E" w:rsidP="00FF3C0E">
      <w:pPr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Pr="00FF3C0E">
        <w:rPr>
          <w:rtl/>
          <w:lang w:val="en-US"/>
        </w:rPr>
        <w:t>مُحَمَّدُ</w:t>
      </w:r>
      <w:proofErr w:type="spellEnd"/>
      <w:r w:rsidRPr="00FF3C0E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بْنُ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C93549">
        <w:rPr>
          <w:rFonts w:hint="cs"/>
          <w:rtl/>
          <w:lang w:val="en-US"/>
        </w:rPr>
        <w:t>ی</w:t>
      </w:r>
      <w:r w:rsidRPr="00FF3C0E">
        <w:rPr>
          <w:rtl/>
          <w:lang w:val="en-US"/>
        </w:rPr>
        <w:t>َعْقُوبَ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مُحَمَّدِ</w:t>
      </w:r>
      <w:proofErr w:type="spellEnd"/>
      <w:r w:rsidRPr="00FF3C0E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بْنِ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C93549">
        <w:rPr>
          <w:rFonts w:hint="cs"/>
          <w:rtl/>
          <w:lang w:val="en-US"/>
        </w:rPr>
        <w:t>ی</w:t>
      </w:r>
      <w:r w:rsidRPr="00FF3C0E">
        <w:rPr>
          <w:rtl/>
          <w:lang w:val="en-US"/>
        </w:rPr>
        <w:t>َحْي</w:t>
      </w:r>
      <w:r w:rsidR="00C62B58">
        <w:rPr>
          <w:rtl/>
          <w:lang w:val="en-US"/>
        </w:rPr>
        <w:t>ی</w:t>
      </w:r>
      <w:proofErr w:type="spellEnd"/>
      <w:r w:rsidRPr="00FF3C0E">
        <w:rPr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عَنْ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أَحْمَدَ</w:t>
      </w:r>
      <w:proofErr w:type="spellEnd"/>
      <w:r w:rsidRPr="00FF3C0E">
        <w:rPr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بْنِ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مُحَمَّدٍ</w:t>
      </w:r>
      <w:proofErr w:type="spellEnd"/>
      <w:r w:rsidRPr="00FF3C0E">
        <w:rPr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عَنِ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اِبْنِ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فَضَّالٍ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عَنْ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عَلِيِّ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بْنِ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عُقْبَةَ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عَنْ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أَبِيهِ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عَنْ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أَبِي</w:t>
      </w:r>
      <w:proofErr w:type="spellEnd"/>
      <w:r w:rsidRPr="00FF3C0E">
        <w:rPr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عَبْدِ</w:t>
      </w:r>
      <w:proofErr w:type="spellEnd"/>
      <w:r w:rsidRPr="00FF3C0E">
        <w:rPr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اللَّهِ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عَلَيْهِ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السَّلاَمُ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قَالَ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سَمِعْتُهُ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="00C93549">
        <w:rPr>
          <w:rFonts w:ascii="Badr" w:hAnsi="Badr" w:hint="cs"/>
          <w:rtl/>
          <w:lang w:val="en-US"/>
        </w:rPr>
        <w:t>ی</w:t>
      </w:r>
      <w:r w:rsidRPr="00FF3C0E">
        <w:rPr>
          <w:rFonts w:ascii="Badr" w:hAnsi="Badr" w:hint="cs"/>
          <w:rtl/>
          <w:lang w:val="en-US"/>
        </w:rPr>
        <w:t>َقُولُ</w:t>
      </w:r>
      <w:proofErr w:type="spellEnd"/>
      <w:r w:rsidR="00C93549">
        <w:rPr>
          <w:rFonts w:ascii="Badr" w:hAnsi="Badr"/>
          <w:rtl/>
          <w:lang w:val="en-US"/>
        </w:rPr>
        <w:t>:</w:t>
      </w:r>
      <w:r w:rsidRPr="00FF3C0E">
        <w:rPr>
          <w:rtl/>
          <w:lang w:val="en-US"/>
        </w:rPr>
        <w:t xml:space="preserve"> </w:t>
      </w:r>
      <w:proofErr w:type="spellStart"/>
      <w:r w:rsidRPr="00FF3C0E">
        <w:rPr>
          <w:rFonts w:ascii="Badr" w:hAnsi="Badr" w:hint="cs"/>
          <w:rtl/>
          <w:lang w:val="en-US"/>
        </w:rPr>
        <w:t>النَّظْرَةُ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سَهْمٌ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مِنْ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سِهَامِ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إِبْلِيسَ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مَسْمُومٌ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وَ</w:t>
      </w:r>
      <w:proofErr w:type="spellEnd"/>
      <w:r w:rsidRPr="00FF3C0E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ک</w:t>
      </w:r>
      <w:r w:rsidRPr="00FF3C0E">
        <w:rPr>
          <w:rtl/>
          <w:lang w:val="en-US"/>
        </w:rPr>
        <w:t>َمْ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مِنْ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نَظْرَةٍ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أَوْرَثَتْ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حَسْرَةً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FF3C0E">
        <w:rPr>
          <w:rtl/>
          <w:lang w:val="en-US"/>
        </w:rPr>
        <w:t>طَوِيلَة</w:t>
      </w:r>
      <w:r w:rsidR="00C93549">
        <w:rPr>
          <w:rtl/>
          <w:lang w:val="en-US"/>
        </w:rPr>
        <w:t>ً</w:t>
      </w:r>
      <w:proofErr w:type="spellEnd"/>
      <w:r w:rsidRPr="00FF3C0E">
        <w:rPr>
          <w:rtl/>
          <w:lang w:val="en-US"/>
        </w:rPr>
        <w:t>.</w:t>
      </w:r>
      <w:r>
        <w:rPr>
          <w:rFonts w:hint="cs"/>
          <w:rtl/>
          <w:lang w:val="en-US"/>
        </w:rPr>
        <w:t>»</w:t>
      </w:r>
    </w:p>
    <w:p w14:paraId="5E41E4F7" w14:textId="7303F0CE" w:rsidR="00DA6953" w:rsidRDefault="00FF3C0E" w:rsidP="00F85CA5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در مورد سند این روایت، </w:t>
      </w:r>
      <w:r w:rsidR="00DA6953" w:rsidRPr="00DA6953">
        <w:rPr>
          <w:rtl/>
          <w:lang w:val="en-US"/>
        </w:rPr>
        <w:t>ع</w:t>
      </w:r>
      <w:r w:rsidR="00C93549">
        <w:rPr>
          <w:rtl/>
          <w:lang w:val="en-US"/>
        </w:rPr>
        <w:t>لی</w:t>
      </w:r>
      <w:r w:rsidR="00DA6953" w:rsidRPr="00DA6953">
        <w:rPr>
          <w:rtl/>
          <w:lang w:val="en-US"/>
        </w:rPr>
        <w:t xml:space="preserve"> بن عقبه </w:t>
      </w:r>
      <w:proofErr w:type="spellStart"/>
      <w:r w:rsidR="00DA6953" w:rsidRPr="00DA6953">
        <w:rPr>
          <w:rtl/>
          <w:lang w:val="en-US"/>
        </w:rPr>
        <w:t>ثقه</w:t>
      </w:r>
      <w:proofErr w:type="spellEnd"/>
      <w:r w:rsidR="00DA6953" w:rsidRPr="00DA6953">
        <w:rPr>
          <w:rtl/>
          <w:lang w:val="en-US"/>
        </w:rPr>
        <w:t xml:space="preserve"> است و </w:t>
      </w:r>
      <w:proofErr w:type="spellStart"/>
      <w:r w:rsidR="00DA6953" w:rsidRPr="00DA6953">
        <w:rPr>
          <w:rtl/>
          <w:lang w:val="en-US"/>
        </w:rPr>
        <w:t>نجاشی</w:t>
      </w:r>
      <w:proofErr w:type="spellEnd"/>
      <w:r w:rsidR="00DA6953" w:rsidRPr="00DA6953">
        <w:rPr>
          <w:rtl/>
          <w:lang w:val="en-US"/>
        </w:rPr>
        <w:t xml:space="preserve"> در مورد او دو بار </w:t>
      </w:r>
      <w:proofErr w:type="spellStart"/>
      <w:r w:rsidR="00DA6953" w:rsidRPr="00DA6953">
        <w:rPr>
          <w:rtl/>
          <w:lang w:val="en-US"/>
        </w:rPr>
        <w:t>ثقه</w:t>
      </w:r>
      <w:proofErr w:type="spellEnd"/>
      <w:r w:rsidR="00DA6953" w:rsidRPr="00DA6953">
        <w:rPr>
          <w:rtl/>
          <w:lang w:val="en-US"/>
        </w:rPr>
        <w:t xml:space="preserve"> را به </w:t>
      </w:r>
      <w:proofErr w:type="spellStart"/>
      <w:r w:rsidR="00DA6953" w:rsidRPr="00DA6953">
        <w:rPr>
          <w:rtl/>
          <w:lang w:val="en-US"/>
        </w:rPr>
        <w:t>کاربرده</w:t>
      </w:r>
      <w:proofErr w:type="spellEnd"/>
      <w:r w:rsidR="00DA6953" w:rsidRPr="00DA6953">
        <w:rPr>
          <w:rtl/>
          <w:lang w:val="en-US"/>
        </w:rPr>
        <w:t xml:space="preserve"> است و خود عقبه نیز دارای </w:t>
      </w:r>
      <w:proofErr w:type="spellStart"/>
      <w:r w:rsidR="00DA6953" w:rsidRPr="00DA6953">
        <w:rPr>
          <w:rtl/>
          <w:lang w:val="en-US"/>
        </w:rPr>
        <w:t>توثیق</w:t>
      </w:r>
      <w:proofErr w:type="spellEnd"/>
      <w:r w:rsidR="00DA6953" w:rsidRPr="00DA6953">
        <w:rPr>
          <w:rtl/>
          <w:lang w:val="en-US"/>
        </w:rPr>
        <w:t xml:space="preserve"> عام است </w:t>
      </w:r>
      <w:r w:rsidR="00497E91">
        <w:rPr>
          <w:rtl/>
          <w:lang w:val="en-US"/>
        </w:rPr>
        <w:t>آقای</w:t>
      </w:r>
      <w:r w:rsidR="00DA6953" w:rsidRPr="00DA6953">
        <w:rPr>
          <w:rtl/>
          <w:lang w:val="en-US"/>
        </w:rPr>
        <w:t xml:space="preserve"> خویی از باب رجال کامل </w:t>
      </w:r>
      <w:proofErr w:type="spellStart"/>
      <w:r w:rsidR="00DA6953" w:rsidRPr="00DA6953">
        <w:rPr>
          <w:rtl/>
          <w:lang w:val="en-US"/>
        </w:rPr>
        <w:t>الزیاره</w:t>
      </w:r>
      <w:proofErr w:type="spellEnd"/>
      <w:r w:rsidR="00DA6953" w:rsidRPr="00DA6953">
        <w:rPr>
          <w:rtl/>
          <w:lang w:val="en-US"/>
        </w:rPr>
        <w:t xml:space="preserve"> و </w:t>
      </w:r>
      <w:r w:rsidR="00497E91">
        <w:rPr>
          <w:rtl/>
          <w:lang w:val="en-US"/>
        </w:rPr>
        <w:t>آقای</w:t>
      </w:r>
      <w:r w:rsidR="00DA6953" w:rsidRPr="00DA6953">
        <w:rPr>
          <w:rtl/>
          <w:lang w:val="en-US"/>
        </w:rPr>
        <w:t xml:space="preserve"> تبریزی از باب </w:t>
      </w:r>
      <w:proofErr w:type="spellStart"/>
      <w:r w:rsidR="00DA6953" w:rsidRPr="00DA6953">
        <w:rPr>
          <w:rtl/>
          <w:lang w:val="en-US"/>
        </w:rPr>
        <w:t>توثیق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معاریف</w:t>
      </w:r>
      <w:proofErr w:type="spellEnd"/>
      <w:r w:rsidR="00DA6953" w:rsidRPr="00DA6953">
        <w:rPr>
          <w:rtl/>
          <w:lang w:val="en-US"/>
        </w:rPr>
        <w:t xml:space="preserve"> او را </w:t>
      </w:r>
      <w:proofErr w:type="spellStart"/>
      <w:r w:rsidR="00DA6953" w:rsidRPr="00DA6953">
        <w:rPr>
          <w:rtl/>
          <w:lang w:val="en-US"/>
        </w:rPr>
        <w:t>ثقه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دانسته‌اند</w:t>
      </w:r>
      <w:proofErr w:type="spellEnd"/>
      <w:r>
        <w:rPr>
          <w:rFonts w:hint="cs"/>
          <w:rtl/>
          <w:lang w:val="en-US"/>
        </w:rPr>
        <w:t>.</w:t>
      </w:r>
    </w:p>
    <w:p w14:paraId="29DC6D26" w14:textId="77777777" w:rsidR="0071776D" w:rsidRPr="00DA6953" w:rsidRDefault="0071776D" w:rsidP="0071776D">
      <w:pPr>
        <w:rPr>
          <w:rtl/>
          <w:lang w:val="en-US"/>
        </w:rPr>
      </w:pPr>
    </w:p>
    <w:p w14:paraId="4305D8D7" w14:textId="516B69DC" w:rsidR="00FF3C0E" w:rsidRDefault="00DA6953" w:rsidP="00F85CA5">
      <w:pPr>
        <w:rPr>
          <w:rtl/>
          <w:lang w:val="en-US"/>
        </w:rPr>
      </w:pPr>
      <w:r w:rsidRPr="00DA6953">
        <w:rPr>
          <w:rtl/>
          <w:lang w:val="en-US"/>
        </w:rPr>
        <w:t xml:space="preserve">با </w:t>
      </w:r>
      <w:r w:rsidR="00F85CA5">
        <w:rPr>
          <w:rFonts w:hint="cs"/>
          <w:rtl/>
          <w:lang w:val="en-US"/>
        </w:rPr>
        <w:t xml:space="preserve">ملاحظه مناسبت </w:t>
      </w:r>
      <w:proofErr w:type="spellStart"/>
      <w:r w:rsidR="00F85CA5">
        <w:rPr>
          <w:rFonts w:hint="cs"/>
          <w:rtl/>
          <w:lang w:val="en-US"/>
        </w:rPr>
        <w:t>بين</w:t>
      </w:r>
      <w:proofErr w:type="spellEnd"/>
      <w:r w:rsidRPr="00DA6953">
        <w:rPr>
          <w:rtl/>
          <w:lang w:val="en-US"/>
        </w:rPr>
        <w:t xml:space="preserve"> حکم و موضوع منظور نگاه مرد به زن و جنس مخالف است</w:t>
      </w:r>
      <w:r w:rsidR="00C93549">
        <w:rPr>
          <w:rtl/>
          <w:lang w:val="en-US"/>
        </w:rPr>
        <w:t>.</w:t>
      </w:r>
    </w:p>
    <w:p w14:paraId="52E75E81" w14:textId="4C5AFDDE" w:rsidR="00FF3C0E" w:rsidRPr="00DA6953" w:rsidRDefault="00FF3C0E" w:rsidP="00FF3C0E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[ج</w:t>
      </w:r>
      <w:r w:rsidR="00C93549">
        <w:rPr>
          <w:rtl/>
          <w:lang w:val="en-US"/>
        </w:rPr>
        <w:t xml:space="preserve">. </w:t>
      </w:r>
      <w:r>
        <w:rPr>
          <w:rFonts w:hint="cs"/>
          <w:rtl/>
          <w:lang w:val="en-US"/>
        </w:rPr>
        <w:t xml:space="preserve">روایات با مضمون "زنا </w:t>
      </w:r>
      <w:proofErr w:type="spellStart"/>
      <w:r>
        <w:rPr>
          <w:rFonts w:hint="cs"/>
          <w:rtl/>
          <w:lang w:val="en-US"/>
        </w:rPr>
        <w:t>العین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النظر</w:t>
      </w:r>
      <w:proofErr w:type="spellEnd"/>
      <w:r>
        <w:rPr>
          <w:rFonts w:hint="cs"/>
          <w:rtl/>
          <w:lang w:val="en-US"/>
        </w:rPr>
        <w:t>"]</w:t>
      </w:r>
    </w:p>
    <w:p w14:paraId="04A20AC0" w14:textId="4F0B839C" w:rsidR="00DA6953" w:rsidRDefault="00DA6953" w:rsidP="00B56163">
      <w:pPr>
        <w:rPr>
          <w:rtl/>
          <w:lang w:val="en-US"/>
        </w:rPr>
      </w:pPr>
      <w:r w:rsidRPr="00DA6953">
        <w:rPr>
          <w:rtl/>
          <w:lang w:val="en-US"/>
        </w:rPr>
        <w:t xml:space="preserve">روایات دیگری که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تواند</w:t>
      </w:r>
      <w:proofErr w:type="spellEnd"/>
      <w:r w:rsidRPr="00DA6953">
        <w:rPr>
          <w:rtl/>
          <w:lang w:val="en-US"/>
        </w:rPr>
        <w:t xml:space="preserve"> به آن استدلال کرد  روایاتی</w:t>
      </w:r>
      <w:r w:rsidR="00F85CA5">
        <w:rPr>
          <w:rFonts w:hint="cs"/>
          <w:rtl/>
          <w:lang w:val="en-US"/>
        </w:rPr>
        <w:t xml:space="preserve"> است </w:t>
      </w:r>
      <w:r w:rsidRPr="00DA6953">
        <w:rPr>
          <w:rtl/>
          <w:lang w:val="en-US"/>
        </w:rPr>
        <w:t xml:space="preserve">که </w:t>
      </w:r>
      <w:r w:rsidR="00F85CA5">
        <w:rPr>
          <w:rFonts w:hint="cs"/>
          <w:rtl/>
          <w:lang w:val="en-US"/>
        </w:rPr>
        <w:t xml:space="preserve">دلالت دارد </w:t>
      </w:r>
      <w:proofErr w:type="spellStart"/>
      <w:r w:rsidRPr="00DA6953">
        <w:rPr>
          <w:rtl/>
          <w:lang w:val="en-US"/>
        </w:rPr>
        <w:t>زنای</w:t>
      </w:r>
      <w:proofErr w:type="spellEnd"/>
      <w:r w:rsidRPr="00DA6953">
        <w:rPr>
          <w:rtl/>
          <w:lang w:val="en-US"/>
        </w:rPr>
        <w:t xml:space="preserve"> عین</w:t>
      </w:r>
      <w:r w:rsidR="00C93549">
        <w:rPr>
          <w:rtl/>
          <w:lang w:val="en-US"/>
        </w:rPr>
        <w:t>،</w:t>
      </w:r>
      <w:r w:rsidRPr="00DA6953">
        <w:rPr>
          <w:rtl/>
          <w:lang w:val="en-US"/>
        </w:rPr>
        <w:t xml:space="preserve"> نظر کردن است و </w:t>
      </w:r>
      <w:proofErr w:type="spellStart"/>
      <w:r w:rsidR="00F85CA5">
        <w:rPr>
          <w:rFonts w:hint="cs"/>
          <w:rtl/>
          <w:lang w:val="en-US"/>
        </w:rPr>
        <w:t>هر</w:t>
      </w:r>
      <w:r w:rsidRPr="00DA6953">
        <w:rPr>
          <w:rtl/>
          <w:lang w:val="en-US"/>
        </w:rPr>
        <w:t>عضوی</w:t>
      </w:r>
      <w:proofErr w:type="spellEnd"/>
      <w:r w:rsidRPr="00DA6953">
        <w:rPr>
          <w:rtl/>
          <w:lang w:val="en-US"/>
        </w:rPr>
        <w:t xml:space="preserve"> حظی از زنا دارد و </w:t>
      </w:r>
      <w:proofErr w:type="spellStart"/>
      <w:r w:rsidRPr="00DA6953">
        <w:rPr>
          <w:rtl/>
          <w:lang w:val="en-US"/>
        </w:rPr>
        <w:t>زنای</w:t>
      </w:r>
      <w:proofErr w:type="spellEnd"/>
      <w:r w:rsidRPr="00DA6953">
        <w:rPr>
          <w:rtl/>
          <w:lang w:val="en-US"/>
        </w:rPr>
        <w:t xml:space="preserve"> عین نظر کردن است و اینکه تعبیر به </w:t>
      </w:r>
      <w:proofErr w:type="spellStart"/>
      <w:r w:rsidR="00C93549">
        <w:rPr>
          <w:rtl/>
          <w:lang w:val="en-US"/>
        </w:rPr>
        <w:t>مرتبه‌ا</w:t>
      </w:r>
      <w:r w:rsidR="00C93549">
        <w:rPr>
          <w:rFonts w:hint="cs"/>
          <w:rtl/>
          <w:lang w:val="en-US"/>
        </w:rPr>
        <w:t>ی</w:t>
      </w:r>
      <w:proofErr w:type="spellEnd"/>
      <w:r w:rsidRPr="00DA6953">
        <w:rPr>
          <w:rtl/>
          <w:lang w:val="en-US"/>
        </w:rPr>
        <w:t xml:space="preserve"> از زنا بودن نظر کردن </w:t>
      </w:r>
      <w:r w:rsidR="00B56163">
        <w:rPr>
          <w:rFonts w:hint="cs"/>
          <w:rtl/>
          <w:lang w:val="en-US"/>
        </w:rPr>
        <w:t xml:space="preserve">شده است </w:t>
      </w:r>
      <w:r w:rsidRPr="00DA6953">
        <w:rPr>
          <w:rtl/>
          <w:lang w:val="en-US"/>
        </w:rPr>
        <w:t>با توجه به اینک</w:t>
      </w:r>
      <w:r w:rsidR="00A533C0">
        <w:rPr>
          <w:rFonts w:hint="cs"/>
          <w:rtl/>
          <w:lang w:val="en-US"/>
        </w:rPr>
        <w:t>ه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مشبه</w:t>
      </w:r>
      <w:proofErr w:type="spellEnd"/>
      <w:r w:rsidRPr="00DA6953">
        <w:rPr>
          <w:rtl/>
          <w:lang w:val="en-US"/>
        </w:rPr>
        <w:t xml:space="preserve"> به </w:t>
      </w:r>
      <w:proofErr w:type="spellStart"/>
      <w:r w:rsidR="00B56163">
        <w:rPr>
          <w:rFonts w:hint="cs"/>
          <w:rtl/>
          <w:lang w:val="en-US"/>
        </w:rPr>
        <w:t>و</w:t>
      </w:r>
      <w:r w:rsidRPr="00DA6953">
        <w:rPr>
          <w:rtl/>
          <w:lang w:val="en-US"/>
        </w:rPr>
        <w:t>منزل</w:t>
      </w:r>
      <w:proofErr w:type="spellEnd"/>
      <w:r w:rsidRPr="00DA6953">
        <w:rPr>
          <w:rtl/>
          <w:lang w:val="en-US"/>
        </w:rPr>
        <w:t xml:space="preserve"> ع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ه </w:t>
      </w:r>
      <w:r w:rsidR="00B56163">
        <w:rPr>
          <w:rFonts w:hint="cs"/>
          <w:rtl/>
          <w:lang w:val="en-US"/>
        </w:rPr>
        <w:t>(</w:t>
      </w:r>
      <w:r w:rsidRPr="00DA6953">
        <w:rPr>
          <w:rtl/>
          <w:lang w:val="en-US"/>
        </w:rPr>
        <w:t xml:space="preserve">که خود زنا </w:t>
      </w:r>
      <w:r w:rsidR="00B56163">
        <w:rPr>
          <w:rFonts w:hint="cs"/>
          <w:rtl/>
          <w:lang w:val="en-US"/>
        </w:rPr>
        <w:t xml:space="preserve">باشد) </w:t>
      </w:r>
      <w:r w:rsidRPr="00DA6953">
        <w:rPr>
          <w:rtl/>
          <w:lang w:val="en-US"/>
        </w:rPr>
        <w:t>ع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وجه شهوت است  </w:t>
      </w:r>
      <w:r w:rsidR="00B56163">
        <w:rPr>
          <w:rFonts w:hint="cs"/>
          <w:rtl/>
          <w:lang w:val="en-US"/>
        </w:rPr>
        <w:t xml:space="preserve">مقصود از </w:t>
      </w:r>
      <w:r w:rsidRPr="00DA6953">
        <w:rPr>
          <w:rtl/>
          <w:lang w:val="en-US"/>
        </w:rPr>
        <w:t xml:space="preserve">نظر تنزیل </w:t>
      </w:r>
      <w:proofErr w:type="spellStart"/>
      <w:r w:rsidRPr="00DA6953">
        <w:rPr>
          <w:rtl/>
          <w:lang w:val="en-US"/>
        </w:rPr>
        <w:t>ب</w:t>
      </w:r>
      <w:r w:rsidR="00B56163">
        <w:rPr>
          <w:rFonts w:hint="cs"/>
          <w:rtl/>
          <w:lang w:val="en-US"/>
        </w:rPr>
        <w:t>شده</w:t>
      </w:r>
      <w:proofErr w:type="spellEnd"/>
      <w:r w:rsidR="00B56163">
        <w:rPr>
          <w:rFonts w:hint="cs"/>
          <w:rtl/>
          <w:lang w:val="en-US"/>
        </w:rPr>
        <w:t xml:space="preserve">  به </w:t>
      </w:r>
      <w:r w:rsidRPr="00DA6953">
        <w:rPr>
          <w:rtl/>
          <w:lang w:val="en-US"/>
        </w:rPr>
        <w:t>منزله زنا نیز نظر شهوانی است</w:t>
      </w:r>
      <w:r w:rsidR="00C93549">
        <w:rPr>
          <w:rtl/>
          <w:lang w:val="en-US"/>
        </w:rPr>
        <w:t>:</w:t>
      </w:r>
    </w:p>
    <w:p w14:paraId="445BF892" w14:textId="77405A87" w:rsidR="00A533C0" w:rsidRDefault="00E42D5F" w:rsidP="00FF3C0E">
      <w:pPr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="00A533C0" w:rsidRPr="00A533C0">
        <w:rPr>
          <w:rtl/>
          <w:lang w:val="en-US"/>
        </w:rPr>
        <w:t>وَ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عِدَّةٍ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مِنْ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أَصْحَابِنَا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أَحْمَدَ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بْنِ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مُحَمَّدٍ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اِبْنِ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أَبِي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نَجْرَانَ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عَمَّنْ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ذَ</w:t>
      </w:r>
      <w:r w:rsidR="00C93549">
        <w:rPr>
          <w:rtl/>
          <w:lang w:val="en-US"/>
        </w:rPr>
        <w:t>ک</w:t>
      </w:r>
      <w:r w:rsidR="00A533C0" w:rsidRPr="00A533C0">
        <w:rPr>
          <w:rtl/>
          <w:lang w:val="en-US"/>
        </w:rPr>
        <w:t>َرَهُ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أَبِي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عَبْدِ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اللَّهِ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عَلَيْهِ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السَّلاَمُ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وَ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C93549">
        <w:rPr>
          <w:rFonts w:hint="cs"/>
          <w:rtl/>
          <w:lang w:val="en-US"/>
        </w:rPr>
        <w:t>ی</w:t>
      </w:r>
      <w:r w:rsidR="00A533C0" w:rsidRPr="00A533C0">
        <w:rPr>
          <w:rtl/>
          <w:lang w:val="en-US"/>
        </w:rPr>
        <w:t>َزِيدَ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بْنِ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حَمَّادٍ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وَ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غَ</w:t>
      </w:r>
      <w:r w:rsidR="00C93549">
        <w:rPr>
          <w:rFonts w:hint="cs"/>
          <w:rtl/>
          <w:lang w:val="en-US"/>
        </w:rPr>
        <w:t>ی</w:t>
      </w:r>
      <w:r w:rsidR="00A533C0" w:rsidRPr="00A533C0">
        <w:rPr>
          <w:rtl/>
          <w:lang w:val="en-US"/>
        </w:rPr>
        <w:t>ْرِهِ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أَبِي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جَمِيلَةَ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أَبِي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جَعْفَرٍ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وَ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أَبِي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عَبْدِ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اللَّهِ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عَلَيْهِمَا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السَّلاَمُ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قَالاَ</w:t>
      </w:r>
      <w:proofErr w:type="spellEnd"/>
      <w:r w:rsidR="00A533C0" w:rsidRPr="00A533C0">
        <w:rPr>
          <w:rtl/>
          <w:lang w:val="en-US"/>
        </w:rPr>
        <w:t xml:space="preserve">: </w:t>
      </w:r>
      <w:proofErr w:type="spellStart"/>
      <w:r w:rsidR="00A533C0" w:rsidRPr="00A533C0">
        <w:rPr>
          <w:rtl/>
          <w:lang w:val="en-US"/>
        </w:rPr>
        <w:t>مَا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مِنْ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أَحَدٍ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إِلاَّ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وَ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هُوَ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C93549">
        <w:rPr>
          <w:rFonts w:hint="cs"/>
          <w:rtl/>
          <w:lang w:val="en-US"/>
        </w:rPr>
        <w:t>ی</w:t>
      </w:r>
      <w:r w:rsidR="00A533C0" w:rsidRPr="00A533C0">
        <w:rPr>
          <w:rtl/>
          <w:lang w:val="en-US"/>
        </w:rPr>
        <w:t>ُصِيبُ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حَظّاً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مِنَ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الزِّنَا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فَزِنَا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الْعَيْنَيْنِ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النَّظَرُ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وَ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زِنَا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الْفَمِ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الْقُبْلَةُ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وَ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زِنَا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</w:t>
      </w:r>
      <w:r w:rsidR="00C93549">
        <w:rPr>
          <w:rtl/>
          <w:lang w:val="en-US"/>
        </w:rPr>
        <w:t>لی</w:t>
      </w:r>
      <w:r w:rsidR="00A533C0" w:rsidRPr="00A533C0">
        <w:rPr>
          <w:rtl/>
          <w:lang w:val="en-US"/>
        </w:rPr>
        <w:t>دَيْنِ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اللَّمْسُ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صَدَّقَ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الْفَرْجُ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ذَلِكَ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A533C0" w:rsidRPr="00A533C0">
        <w:rPr>
          <w:rtl/>
          <w:lang w:val="en-US"/>
        </w:rPr>
        <w:t>أَوْ</w:t>
      </w:r>
      <w:proofErr w:type="spellEnd"/>
      <w:r w:rsidR="00A533C0" w:rsidRPr="00A533C0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ک</w:t>
      </w:r>
      <w:r w:rsidR="00A533C0" w:rsidRPr="00A533C0">
        <w:rPr>
          <w:rtl/>
          <w:lang w:val="en-US"/>
        </w:rPr>
        <w:t>َذَّبَ</w:t>
      </w:r>
      <w:proofErr w:type="spellEnd"/>
      <w:r w:rsidR="00C93549">
        <w:rPr>
          <w:rtl/>
          <w:lang w:val="en-US"/>
        </w:rPr>
        <w:t>.</w:t>
      </w:r>
      <w:r w:rsidR="00A533C0">
        <w:rPr>
          <w:rFonts w:hint="cs"/>
          <w:rtl/>
          <w:lang w:val="en-US"/>
        </w:rPr>
        <w:t>»</w:t>
      </w:r>
      <w:r>
        <w:rPr>
          <w:rStyle w:val="a7"/>
          <w:rtl/>
          <w:lang w:val="en-US"/>
        </w:rPr>
        <w:footnoteReference w:id="11"/>
      </w:r>
    </w:p>
    <w:p w14:paraId="578326C3" w14:textId="2FDD7075" w:rsidR="00DA6953" w:rsidRDefault="00FF3C0E" w:rsidP="00FF3C0E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[د. روایت ع</w:t>
      </w:r>
      <w:r w:rsidR="00C93549">
        <w:rPr>
          <w:rFonts w:hint="cs"/>
          <w:rtl/>
          <w:lang w:val="en-US"/>
        </w:rPr>
        <w:t>لی</w:t>
      </w:r>
      <w:r>
        <w:rPr>
          <w:rFonts w:hint="cs"/>
          <w:rtl/>
          <w:lang w:val="en-US"/>
        </w:rPr>
        <w:t xml:space="preserve"> بن </w:t>
      </w:r>
      <w:proofErr w:type="spellStart"/>
      <w:r>
        <w:rPr>
          <w:rFonts w:hint="cs"/>
          <w:rtl/>
          <w:lang w:val="en-US"/>
        </w:rPr>
        <w:t>سوید</w:t>
      </w:r>
      <w:proofErr w:type="spellEnd"/>
      <w:r>
        <w:rPr>
          <w:rFonts w:hint="cs"/>
          <w:rtl/>
          <w:lang w:val="en-US"/>
        </w:rPr>
        <w:t>]</w:t>
      </w:r>
    </w:p>
    <w:p w14:paraId="03EB0BD8" w14:textId="18480B20" w:rsidR="00E42D5F" w:rsidRPr="00E42D5F" w:rsidRDefault="00C93549" w:rsidP="00E42D5F">
      <w:pPr>
        <w:rPr>
          <w:rtl/>
          <w:lang w:val="en-US"/>
        </w:rPr>
      </w:pPr>
      <w:r>
        <w:rPr>
          <w:rtl/>
          <w:lang w:val="en-US"/>
        </w:rPr>
        <w:t>«</w:t>
      </w:r>
      <w:proofErr w:type="spellStart"/>
      <w:r w:rsidR="00E42D5F" w:rsidRPr="00E42D5F">
        <w:rPr>
          <w:rtl/>
          <w:lang w:val="en-US"/>
        </w:rPr>
        <w:t>وَ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عَنْهُ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أَحْمَدَ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عَلِيِّ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بْنِ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الْحَكَمِ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عَلِيِّ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بْنِ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سُوَيْدٍ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قَالَ</w:t>
      </w:r>
      <w:proofErr w:type="spellEnd"/>
      <w:r>
        <w:rPr>
          <w:rtl/>
          <w:lang w:val="en-US"/>
        </w:rPr>
        <w:t>: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قُلْتُ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لِأَبِي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الْحَسَنِ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عَلَيْهِ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السَّلاَمُ</w:t>
      </w:r>
      <w:proofErr w:type="spellEnd"/>
      <w:r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إِنِّي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مُبْتَلً</w:t>
      </w:r>
      <w:r w:rsidR="00E42D5F" w:rsidRPr="00E42D5F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بِالنَّظَرِ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إِ</w:t>
      </w:r>
      <w:r>
        <w:rPr>
          <w:rFonts w:ascii="Badr" w:hAnsi="Badr" w:hint="cs"/>
          <w:rtl/>
          <w:lang w:val="en-US"/>
        </w:rPr>
        <w:t>لی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الْمَرْأَةِ</w:t>
      </w:r>
      <w:proofErr w:type="spellEnd"/>
      <w:r w:rsidR="00E42D5F" w:rsidRPr="00E42D5F">
        <w:rPr>
          <w:rFonts w:ascii="Badr" w:hAnsi="Badr" w:hint="cs"/>
          <w:rtl/>
          <w:lang w:val="en-US"/>
        </w:rPr>
        <w:t>‌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الْجَمِيلَةِ</w:t>
      </w:r>
      <w:proofErr w:type="spellEnd"/>
      <w:r w:rsidR="00E42D5F" w:rsidRPr="00E42D5F">
        <w:rPr>
          <w:rFonts w:ascii="Badr" w:hAnsi="Badr" w:hint="cs"/>
          <w:rtl/>
          <w:lang w:val="en-US"/>
        </w:rPr>
        <w:t>‌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فَيُعْجِبُنِي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النَّظَرُ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إِلَيْهَا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فَقَالَ</w:t>
      </w:r>
      <w:proofErr w:type="spellEnd"/>
      <w:r w:rsidR="00E42D5F" w:rsidRPr="00E42D5F">
        <w:rPr>
          <w:rFonts w:ascii="Badr" w:hAnsi="Badr" w:hint="cs"/>
          <w:rtl/>
          <w:lang w:val="en-US"/>
        </w:rPr>
        <w:t>‌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يَا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عَلِيُّ</w:t>
      </w:r>
      <w:proofErr w:type="spellEnd"/>
      <w:r w:rsidR="00E42D5F" w:rsidRPr="00E42D5F">
        <w:rPr>
          <w:rFonts w:ascii="Badr" w:hAnsi="Badr" w:hint="cs"/>
          <w:rtl/>
          <w:lang w:val="en-US"/>
        </w:rPr>
        <w:t>‌</w:t>
      </w:r>
      <w:r w:rsidR="00E42D5F" w:rsidRPr="00E42D5F">
        <w:rPr>
          <w:rtl/>
          <w:lang w:val="en-US"/>
        </w:rPr>
        <w:t xml:space="preserve"> </w:t>
      </w:r>
      <w:r w:rsidR="00E42D5F" w:rsidRPr="00E42D5F">
        <w:rPr>
          <w:rFonts w:ascii="Badr" w:hAnsi="Badr" w:hint="cs"/>
          <w:rtl/>
          <w:lang w:val="en-US"/>
        </w:rPr>
        <w:t>،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لاَ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بَأْسَ</w:t>
      </w:r>
      <w:proofErr w:type="spellEnd"/>
      <w:r w:rsidR="00E42D5F" w:rsidRPr="00E42D5F">
        <w:rPr>
          <w:rFonts w:ascii="Badr" w:hAnsi="Badr" w:hint="cs"/>
          <w:rtl/>
          <w:lang w:val="en-US"/>
        </w:rPr>
        <w:t>‌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إِذَا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عَرَفَ</w:t>
      </w:r>
      <w:proofErr w:type="spellEnd"/>
      <w:r w:rsidR="00E42D5F" w:rsidRPr="00E42D5F">
        <w:rPr>
          <w:rFonts w:ascii="Badr" w:hAnsi="Badr" w:hint="cs"/>
          <w:rtl/>
          <w:lang w:val="en-US"/>
        </w:rPr>
        <w:t>‌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اللَّهُ</w:t>
      </w:r>
      <w:proofErr w:type="spellEnd"/>
      <w:r w:rsidR="00E42D5F" w:rsidRPr="00E42D5F">
        <w:rPr>
          <w:rFonts w:ascii="Badr" w:hAnsi="Badr" w:hint="cs"/>
          <w:rtl/>
          <w:lang w:val="en-US"/>
        </w:rPr>
        <w:t>‌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Fonts w:ascii="Badr" w:hAnsi="Badr" w:hint="cs"/>
          <w:rtl/>
          <w:lang w:val="en-US"/>
        </w:rPr>
        <w:t>مِنْ</w:t>
      </w:r>
      <w:proofErr w:type="spellEnd"/>
      <w:r w:rsidR="00E42D5F" w:rsidRPr="00E42D5F">
        <w:rPr>
          <w:rFonts w:ascii="Badr" w:hAnsi="Badr" w:hint="cs"/>
          <w:rtl/>
          <w:lang w:val="en-US"/>
        </w:rPr>
        <w:t>‌</w:t>
      </w:r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نِيَّتِكَ</w:t>
      </w:r>
      <w:proofErr w:type="spellEnd"/>
      <w:r w:rsidR="00E42D5F" w:rsidRPr="00E42D5F">
        <w:rPr>
          <w:rtl/>
          <w:lang w:val="en-US"/>
        </w:rPr>
        <w:t xml:space="preserve">‌ </w:t>
      </w:r>
      <w:proofErr w:type="spellStart"/>
      <w:r w:rsidR="00E42D5F" w:rsidRPr="00E42D5F">
        <w:rPr>
          <w:rtl/>
          <w:lang w:val="en-US"/>
        </w:rPr>
        <w:t>الصِّدْقَ</w:t>
      </w:r>
      <w:proofErr w:type="spellEnd"/>
      <w:r w:rsidR="00E42D5F" w:rsidRPr="00E42D5F">
        <w:rPr>
          <w:rtl/>
          <w:lang w:val="en-US"/>
        </w:rPr>
        <w:t xml:space="preserve">‌ </w:t>
      </w:r>
      <w:proofErr w:type="spellStart"/>
      <w:r w:rsidR="00E42D5F" w:rsidRPr="00E42D5F">
        <w:rPr>
          <w:rtl/>
          <w:lang w:val="en-US"/>
        </w:rPr>
        <w:t>وَ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إِيَّاكَ</w:t>
      </w:r>
      <w:proofErr w:type="spellEnd"/>
      <w:r w:rsidR="00E42D5F" w:rsidRPr="00E42D5F">
        <w:rPr>
          <w:rtl/>
          <w:lang w:val="en-US"/>
        </w:rPr>
        <w:t xml:space="preserve">‌ </w:t>
      </w:r>
      <w:proofErr w:type="spellStart"/>
      <w:r w:rsidR="00E42D5F" w:rsidRPr="00E42D5F">
        <w:rPr>
          <w:rtl/>
          <w:lang w:val="en-US"/>
        </w:rPr>
        <w:t>وَ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الزِّنَا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فَإِنَّهُ</w:t>
      </w:r>
      <w:proofErr w:type="spellEnd"/>
      <w:r w:rsidR="00E42D5F" w:rsidRPr="00E42D5F">
        <w:rPr>
          <w:rtl/>
          <w:lang w:val="en-US"/>
        </w:rPr>
        <w:t xml:space="preserve">‌ </w:t>
      </w:r>
      <w:proofErr w:type="spellStart"/>
      <w:r w:rsidR="00E42D5F" w:rsidRPr="00E42D5F">
        <w:rPr>
          <w:rtl/>
          <w:lang w:val="en-US"/>
        </w:rPr>
        <w:t>يَمْحَقُ</w:t>
      </w:r>
      <w:proofErr w:type="spellEnd"/>
      <w:r w:rsidR="00E42D5F" w:rsidRPr="00E42D5F">
        <w:rPr>
          <w:rtl/>
          <w:lang w:val="en-US"/>
        </w:rPr>
        <w:t xml:space="preserve">‌ </w:t>
      </w:r>
      <w:proofErr w:type="spellStart"/>
      <w:r w:rsidR="00E42D5F" w:rsidRPr="00E42D5F">
        <w:rPr>
          <w:rtl/>
          <w:lang w:val="en-US"/>
        </w:rPr>
        <w:t>الْبَرَكَةَ</w:t>
      </w:r>
      <w:proofErr w:type="spellEnd"/>
      <w:r w:rsidR="00E42D5F" w:rsidRPr="00E42D5F">
        <w:rPr>
          <w:rtl/>
          <w:lang w:val="en-US"/>
        </w:rPr>
        <w:t xml:space="preserve">‌ </w:t>
      </w:r>
      <w:proofErr w:type="spellStart"/>
      <w:r w:rsidR="00E42D5F" w:rsidRPr="00E42D5F">
        <w:rPr>
          <w:rtl/>
          <w:lang w:val="en-US"/>
        </w:rPr>
        <w:t>وَ</w:t>
      </w:r>
      <w:proofErr w:type="spellEnd"/>
      <w:r w:rsidR="00E42D5F" w:rsidRPr="00E42D5F">
        <w:rPr>
          <w:rtl/>
          <w:lang w:val="en-US"/>
        </w:rPr>
        <w:t xml:space="preserve"> </w:t>
      </w:r>
      <w:proofErr w:type="spellStart"/>
      <w:r w:rsidR="00E42D5F" w:rsidRPr="00E42D5F">
        <w:rPr>
          <w:rtl/>
          <w:lang w:val="en-US"/>
        </w:rPr>
        <w:t>يُهْلِكُ</w:t>
      </w:r>
      <w:proofErr w:type="spellEnd"/>
      <w:r w:rsidR="00E42D5F" w:rsidRPr="00E42D5F">
        <w:rPr>
          <w:rtl/>
          <w:lang w:val="en-US"/>
        </w:rPr>
        <w:t xml:space="preserve">‌ </w:t>
      </w:r>
      <w:proofErr w:type="spellStart"/>
      <w:r w:rsidR="00E42D5F" w:rsidRPr="00E42D5F">
        <w:rPr>
          <w:rtl/>
          <w:lang w:val="en-US"/>
        </w:rPr>
        <w:t>الدِّينَ</w:t>
      </w:r>
      <w:proofErr w:type="spellEnd"/>
      <w:r w:rsidR="00E42D5F" w:rsidRPr="00E42D5F">
        <w:rPr>
          <w:rtl/>
          <w:lang w:val="en-US"/>
        </w:rPr>
        <w:t>‌ .</w:t>
      </w:r>
      <w:r w:rsidR="00E42D5F">
        <w:rPr>
          <w:rFonts w:hint="cs"/>
          <w:rtl/>
          <w:lang w:val="en-US"/>
        </w:rPr>
        <w:t>»</w:t>
      </w:r>
      <w:r w:rsidR="00E42D5F">
        <w:rPr>
          <w:rStyle w:val="a7"/>
          <w:rtl/>
          <w:lang w:val="en-US"/>
        </w:rPr>
        <w:footnoteReference w:id="12"/>
      </w:r>
    </w:p>
    <w:p w14:paraId="5D72FDD3" w14:textId="3E0D18BB" w:rsidR="00DA6953" w:rsidRPr="00DA6953" w:rsidRDefault="00DA6953" w:rsidP="00B56163">
      <w:pPr>
        <w:rPr>
          <w:rtl/>
          <w:lang w:val="en-US"/>
        </w:rPr>
      </w:pPr>
      <w:r w:rsidRPr="00DA6953">
        <w:rPr>
          <w:rtl/>
          <w:lang w:val="en-US"/>
        </w:rPr>
        <w:t xml:space="preserve">در این روایت که در باب یک از ابواب </w:t>
      </w:r>
      <w:proofErr w:type="spellStart"/>
      <w:r w:rsidRPr="00DA6953">
        <w:rPr>
          <w:rtl/>
          <w:lang w:val="en-US"/>
        </w:rPr>
        <w:t>نکاح</w:t>
      </w:r>
      <w:proofErr w:type="spellEnd"/>
      <w:r w:rsidRPr="00DA6953">
        <w:rPr>
          <w:rtl/>
          <w:lang w:val="en-US"/>
        </w:rPr>
        <w:t xml:space="preserve"> محرم </w:t>
      </w:r>
      <w:r w:rsidR="00B56163">
        <w:rPr>
          <w:rFonts w:hint="cs"/>
          <w:rtl/>
          <w:lang w:val="en-US"/>
        </w:rPr>
        <w:t xml:space="preserve">آمده است </w:t>
      </w:r>
      <w:proofErr w:type="spellStart"/>
      <w:r w:rsidR="00B56163">
        <w:rPr>
          <w:rFonts w:hint="cs"/>
          <w:rtl/>
          <w:lang w:val="en-US"/>
        </w:rPr>
        <w:t>مستفاد</w:t>
      </w:r>
      <w:proofErr w:type="spellEnd"/>
      <w:r w:rsidR="00B56163">
        <w:rPr>
          <w:rFonts w:hint="cs"/>
          <w:rtl/>
          <w:lang w:val="en-US"/>
        </w:rPr>
        <w:t xml:space="preserve"> از </w:t>
      </w:r>
      <w:r w:rsidRPr="00DA6953">
        <w:rPr>
          <w:rtl/>
          <w:lang w:val="en-US"/>
        </w:rPr>
        <w:t xml:space="preserve">این روایت بنابر نظر مختار </w:t>
      </w:r>
      <w:r w:rsidR="00B56163">
        <w:rPr>
          <w:rFonts w:hint="cs"/>
          <w:rtl/>
          <w:lang w:val="en-US"/>
        </w:rPr>
        <w:t xml:space="preserve">(که </w:t>
      </w:r>
      <w:r w:rsidRPr="00DA6953">
        <w:rPr>
          <w:rtl/>
          <w:lang w:val="en-US"/>
        </w:rPr>
        <w:t xml:space="preserve">از فرمایش </w:t>
      </w:r>
      <w:r w:rsidR="00497E91">
        <w:rPr>
          <w:rtl/>
          <w:lang w:val="en-US"/>
        </w:rPr>
        <w:t>آقای</w:t>
      </w:r>
      <w:r w:rsidRPr="00DA6953">
        <w:rPr>
          <w:rtl/>
          <w:lang w:val="en-US"/>
        </w:rPr>
        <w:t xml:space="preserve"> حکیم </w:t>
      </w:r>
      <w:proofErr w:type="spellStart"/>
      <w:r w:rsidR="00B56163">
        <w:rPr>
          <w:rFonts w:hint="cs"/>
          <w:rtl/>
          <w:lang w:val="en-US"/>
        </w:rPr>
        <w:t>نيز</w:t>
      </w:r>
      <w:proofErr w:type="spellEnd"/>
      <w:r w:rsidR="00B56163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استفاده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="00B56163">
        <w:rPr>
          <w:rFonts w:hint="cs"/>
          <w:rtl/>
          <w:lang w:val="en-US"/>
        </w:rPr>
        <w:t xml:space="preserve">) </w:t>
      </w:r>
      <w:proofErr w:type="spellStart"/>
      <w:r w:rsidR="00B56163">
        <w:rPr>
          <w:rFonts w:hint="cs"/>
          <w:rtl/>
          <w:lang w:val="en-US"/>
        </w:rPr>
        <w:t>اين</w:t>
      </w:r>
      <w:proofErr w:type="spellEnd"/>
      <w:r w:rsidR="00B56163">
        <w:rPr>
          <w:rFonts w:hint="cs"/>
          <w:rtl/>
          <w:lang w:val="en-US"/>
        </w:rPr>
        <w:t xml:space="preserve"> است</w:t>
      </w:r>
      <w:r w:rsidRPr="00DA6953">
        <w:rPr>
          <w:rtl/>
          <w:lang w:val="en-US"/>
        </w:rPr>
        <w:t xml:space="preserve"> که نگاه کردن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="00B56163">
        <w:rPr>
          <w:rFonts w:hint="cs"/>
          <w:rtl/>
          <w:lang w:val="en-US"/>
        </w:rPr>
        <w:t xml:space="preserve"> اگر</w:t>
      </w:r>
      <w:r w:rsidRPr="00DA6953">
        <w:rPr>
          <w:rtl/>
          <w:lang w:val="en-US"/>
        </w:rPr>
        <w:t xml:space="preserve"> به خاطر اقتضای شغل و کار باشد </w:t>
      </w:r>
      <w:proofErr w:type="spellStart"/>
      <w:r w:rsidRPr="00DA6953">
        <w:rPr>
          <w:rtl/>
          <w:lang w:val="en-US"/>
        </w:rPr>
        <w:t>لاباس</w:t>
      </w:r>
      <w:proofErr w:type="spellEnd"/>
      <w:r w:rsidRPr="00DA6953">
        <w:rPr>
          <w:rtl/>
          <w:lang w:val="en-US"/>
        </w:rPr>
        <w:t xml:space="preserve"> و مفهومش این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که اگر نگاه کردن به خاطر ضرورت نباشد بلکه نفس </w:t>
      </w:r>
      <w:proofErr w:type="spellStart"/>
      <w:r w:rsidRPr="00DA6953">
        <w:rPr>
          <w:rtl/>
          <w:lang w:val="en-US"/>
        </w:rPr>
        <w:t>التذاذ</w:t>
      </w:r>
      <w:proofErr w:type="spellEnd"/>
      <w:r w:rsidRPr="00DA6953">
        <w:rPr>
          <w:rtl/>
          <w:lang w:val="en-US"/>
        </w:rPr>
        <w:t xml:space="preserve"> و شهوت رانی سبب </w:t>
      </w:r>
      <w:proofErr w:type="spellStart"/>
      <w:r w:rsidRPr="00DA6953">
        <w:rPr>
          <w:rtl/>
          <w:lang w:val="en-US"/>
        </w:rPr>
        <w:lastRenderedPageBreak/>
        <w:t>نگتاه</w:t>
      </w:r>
      <w:proofErr w:type="spellEnd"/>
      <w:r w:rsidRPr="00DA6953">
        <w:rPr>
          <w:rtl/>
          <w:lang w:val="en-US"/>
        </w:rPr>
        <w:t xml:space="preserve"> کردن شود جایز نیست زیرا که در روایت فرموده است </w:t>
      </w:r>
      <w:r w:rsidR="00C93549">
        <w:rPr>
          <w:rtl/>
          <w:lang w:val="en-US"/>
        </w:rPr>
        <w:t>«</w:t>
      </w:r>
      <w:proofErr w:type="spellStart"/>
      <w:r w:rsidRPr="00DA6953">
        <w:rPr>
          <w:rtl/>
          <w:lang w:val="en-US"/>
        </w:rPr>
        <w:t>لاَ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بَأْسَ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إِذَا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عَرَفَ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اللَّهُ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مِنْ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نِيَّتِكَ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الصِّدْق</w:t>
      </w:r>
      <w:proofErr w:type="spellEnd"/>
      <w:r w:rsidRPr="00DA6953">
        <w:rPr>
          <w:rtl/>
          <w:lang w:val="en-US"/>
        </w:rPr>
        <w:t>» که در جواب سوال ع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بن </w:t>
      </w:r>
      <w:proofErr w:type="spellStart"/>
      <w:r w:rsidRPr="00DA6953">
        <w:rPr>
          <w:rtl/>
          <w:lang w:val="en-US"/>
        </w:rPr>
        <w:t>سوید</w:t>
      </w:r>
      <w:proofErr w:type="spellEnd"/>
      <w:r w:rsidRPr="00DA6953">
        <w:rPr>
          <w:rtl/>
          <w:lang w:val="en-US"/>
        </w:rPr>
        <w:t xml:space="preserve"> وارد شده است.</w:t>
      </w:r>
    </w:p>
    <w:p w14:paraId="1F807294" w14:textId="47FD280E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پس در قسمت حرمت نظر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مرد به وجه و </w:t>
      </w:r>
      <w:proofErr w:type="spellStart"/>
      <w:r w:rsidRPr="00DA6953">
        <w:rPr>
          <w:rtl/>
          <w:lang w:val="en-US"/>
        </w:rPr>
        <w:t>کفین</w:t>
      </w:r>
      <w:proofErr w:type="spellEnd"/>
      <w:r w:rsidRPr="00DA6953">
        <w:rPr>
          <w:rtl/>
          <w:lang w:val="en-US"/>
        </w:rPr>
        <w:t xml:space="preserve"> یا به بدن </w:t>
      </w:r>
      <w:proofErr w:type="spellStart"/>
      <w:r w:rsidRPr="00DA6953">
        <w:rPr>
          <w:rtl/>
          <w:lang w:val="en-US"/>
        </w:rPr>
        <w:t>محارمش</w:t>
      </w:r>
      <w:proofErr w:type="spellEnd"/>
      <w:r w:rsidRPr="00DA6953">
        <w:rPr>
          <w:rtl/>
          <w:lang w:val="en-US"/>
        </w:rPr>
        <w:t xml:space="preserve"> در این قسمت وظیفه مرد کف نظر</w:t>
      </w:r>
      <w:r w:rsidR="00E42D5F">
        <w:rPr>
          <w:rFonts w:hint="cs"/>
          <w:rtl/>
          <w:lang w:val="en-US"/>
        </w:rPr>
        <w:t xml:space="preserve"> است </w:t>
      </w:r>
      <w:r w:rsidRPr="00DA6953">
        <w:rPr>
          <w:rtl/>
          <w:lang w:val="en-US"/>
        </w:rPr>
        <w:t xml:space="preserve"> و حرمت نظر </w:t>
      </w:r>
      <w:proofErr w:type="spellStart"/>
      <w:r w:rsidR="00E42D5F">
        <w:rPr>
          <w:rFonts w:hint="cs"/>
          <w:rtl/>
          <w:lang w:val="en-US"/>
        </w:rPr>
        <w:t>التذاذی</w:t>
      </w:r>
      <w:proofErr w:type="spellEnd"/>
      <w:r w:rsidR="00E42D5F">
        <w:rPr>
          <w:rFonts w:hint="cs"/>
          <w:rtl/>
          <w:lang w:val="en-US"/>
        </w:rPr>
        <w:t xml:space="preserve"> به بدن زن </w:t>
      </w:r>
      <w:r w:rsidRPr="00DA6953">
        <w:rPr>
          <w:rtl/>
          <w:lang w:val="en-US"/>
        </w:rPr>
        <w:t xml:space="preserve">متوجه </w:t>
      </w:r>
      <w:r w:rsidR="00E42D5F">
        <w:rPr>
          <w:rFonts w:hint="cs"/>
          <w:rtl/>
          <w:lang w:val="en-US"/>
        </w:rPr>
        <w:t>مرد است.</w:t>
      </w:r>
    </w:p>
    <w:p w14:paraId="1DB852F6" w14:textId="77777777" w:rsidR="00DA6953" w:rsidRPr="00DA6953" w:rsidRDefault="00DA6953" w:rsidP="00DA6953">
      <w:pPr>
        <w:rPr>
          <w:rtl/>
          <w:lang w:val="en-US"/>
        </w:rPr>
      </w:pPr>
      <w:r w:rsidRPr="00DA6953">
        <w:rPr>
          <w:b/>
          <w:bCs/>
          <w:rtl/>
          <w:lang w:val="en-US"/>
        </w:rPr>
        <w:t>[بررسی حکم دوم]</w:t>
      </w:r>
    </w:p>
    <w:p w14:paraId="0A1A3150" w14:textId="61BE9C1A" w:rsidR="00E42D5F" w:rsidRDefault="00E42D5F" w:rsidP="00E42D5F">
      <w:pPr>
        <w:pStyle w:val="3"/>
        <w:rPr>
          <w:rtl/>
        </w:rPr>
      </w:pPr>
      <w:r>
        <w:rPr>
          <w:rFonts w:hint="cs"/>
          <w:rtl/>
        </w:rPr>
        <w:t>[د</w:t>
      </w:r>
      <w:r w:rsidR="00C93549">
        <w:rPr>
          <w:rFonts w:hint="cs"/>
          <w:rtl/>
        </w:rPr>
        <w:t>لی</w:t>
      </w:r>
      <w:r>
        <w:rPr>
          <w:rFonts w:hint="cs"/>
          <w:rtl/>
        </w:rPr>
        <w:t>ل حکم دوم: وجوب تستر بدن زن هنگامی که مورد نگاه التذاذی واقع شده است]</w:t>
      </w:r>
    </w:p>
    <w:p w14:paraId="753EA3F5" w14:textId="68F2B77B" w:rsidR="00E42D5F" w:rsidRPr="00DA6953" w:rsidRDefault="00DA6953" w:rsidP="00E42D5F">
      <w:pPr>
        <w:rPr>
          <w:rtl/>
          <w:lang w:val="en-US"/>
        </w:rPr>
      </w:pPr>
      <w:r w:rsidRPr="00DA6953">
        <w:rPr>
          <w:rtl/>
          <w:lang w:val="en-US"/>
        </w:rPr>
        <w:t xml:space="preserve">اما حکم دوم که وجوب </w:t>
      </w:r>
      <w:proofErr w:type="spellStart"/>
      <w:r w:rsidRPr="00DA6953">
        <w:rPr>
          <w:rtl/>
          <w:lang w:val="en-US"/>
        </w:rPr>
        <w:t>ستر</w:t>
      </w:r>
      <w:proofErr w:type="spellEnd"/>
      <w:r w:rsidRPr="00DA6953">
        <w:rPr>
          <w:rtl/>
          <w:lang w:val="en-US"/>
        </w:rPr>
        <w:t xml:space="preserve"> ع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المراه</w:t>
      </w:r>
      <w:proofErr w:type="spellEnd"/>
      <w:r w:rsidRPr="00DA6953">
        <w:rPr>
          <w:rtl/>
          <w:lang w:val="en-US"/>
        </w:rPr>
        <w:t xml:space="preserve"> باشد در جایی که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باشد یا اینکه مرد محرم به زن </w:t>
      </w:r>
      <w:proofErr w:type="spellStart"/>
      <w:r w:rsidRPr="00DA6953">
        <w:rPr>
          <w:rtl/>
          <w:lang w:val="en-US"/>
        </w:rPr>
        <w:t>محرمش</w:t>
      </w:r>
      <w:proofErr w:type="spellEnd"/>
      <w:r w:rsidRPr="00DA6953">
        <w:rPr>
          <w:rtl/>
          <w:lang w:val="en-US"/>
        </w:rPr>
        <w:t xml:space="preserve">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کند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B56163">
        <w:rPr>
          <w:rFonts w:hint="cs"/>
          <w:rtl/>
          <w:lang w:val="en-US"/>
        </w:rPr>
        <w:t>دليل</w:t>
      </w:r>
      <w:proofErr w:type="spellEnd"/>
      <w:r w:rsidR="00B56163">
        <w:rPr>
          <w:rFonts w:hint="cs"/>
          <w:rtl/>
          <w:lang w:val="en-US"/>
        </w:rPr>
        <w:t xml:space="preserve"> </w:t>
      </w:r>
      <w:proofErr w:type="spellStart"/>
      <w:r w:rsidR="00B56163">
        <w:rPr>
          <w:rFonts w:hint="cs"/>
          <w:rtl/>
          <w:lang w:val="en-US"/>
        </w:rPr>
        <w:t>اين</w:t>
      </w:r>
      <w:proofErr w:type="spellEnd"/>
      <w:r w:rsidR="00B56163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>حکم چیست؟!</w:t>
      </w:r>
    </w:p>
    <w:p w14:paraId="72AB014A" w14:textId="6136E9CB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مرحوم </w:t>
      </w:r>
      <w:r w:rsidR="00497E91">
        <w:rPr>
          <w:rtl/>
          <w:lang w:val="en-US"/>
        </w:rPr>
        <w:t>آقای</w:t>
      </w:r>
      <w:r w:rsidRPr="00DA6953">
        <w:rPr>
          <w:rtl/>
          <w:lang w:val="en-US"/>
        </w:rPr>
        <w:t xml:space="preserve"> داماد فرموده است</w:t>
      </w:r>
      <w:r w:rsidR="00E42D5F">
        <w:rPr>
          <w:rStyle w:val="a7"/>
          <w:rtl/>
          <w:lang w:val="en-US"/>
        </w:rPr>
        <w:footnoteReference w:id="13"/>
      </w:r>
      <w:r w:rsidRPr="00DA6953">
        <w:rPr>
          <w:rtl/>
          <w:lang w:val="en-US"/>
        </w:rPr>
        <w:t xml:space="preserve"> با تمسک به دو د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ل </w:t>
      </w:r>
      <w:proofErr w:type="spellStart"/>
      <w:r w:rsidRPr="00DA6953">
        <w:rPr>
          <w:rtl/>
          <w:lang w:val="en-US"/>
        </w:rPr>
        <w:t>می</w:t>
      </w:r>
      <w:r w:rsidR="00E42D5F">
        <w:rPr>
          <w:rFonts w:hint="cs"/>
          <w:rtl/>
          <w:lang w:val="en-US"/>
        </w:rPr>
        <w:t>‌</w:t>
      </w:r>
      <w:r w:rsidRPr="00DA6953">
        <w:rPr>
          <w:rtl/>
          <w:lang w:val="en-US"/>
        </w:rPr>
        <w:t>توانیم</w:t>
      </w:r>
      <w:proofErr w:type="spellEnd"/>
      <w:r w:rsidRPr="00DA6953">
        <w:rPr>
          <w:rtl/>
          <w:lang w:val="en-US"/>
        </w:rPr>
        <w:t xml:space="preserve"> حکم زن را از حکم مرد استفاده کنیم</w:t>
      </w:r>
      <w:r w:rsidR="00C93549">
        <w:rPr>
          <w:rtl/>
          <w:lang w:val="en-US"/>
        </w:rPr>
        <w:t>:</w:t>
      </w:r>
    </w:p>
    <w:p w14:paraId="01044BFD" w14:textId="1EED039E" w:rsidR="00E42D5F" w:rsidRDefault="00E42D5F" w:rsidP="00E42D5F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[وجه اول بر وجوب </w:t>
      </w:r>
      <w:proofErr w:type="spellStart"/>
      <w:r>
        <w:rPr>
          <w:rFonts w:hint="cs"/>
          <w:rtl/>
          <w:lang w:val="en-US"/>
        </w:rPr>
        <w:t>تستر</w:t>
      </w:r>
      <w:proofErr w:type="spellEnd"/>
      <w:r>
        <w:rPr>
          <w:rFonts w:hint="cs"/>
          <w:rtl/>
          <w:lang w:val="en-US"/>
        </w:rPr>
        <w:t>: د</w:t>
      </w:r>
      <w:r w:rsidR="00C93549">
        <w:rPr>
          <w:rFonts w:hint="cs"/>
          <w:rtl/>
          <w:lang w:val="en-US"/>
        </w:rPr>
        <w:t>لی</w:t>
      </w:r>
      <w:r>
        <w:rPr>
          <w:rFonts w:hint="cs"/>
          <w:rtl/>
          <w:lang w:val="en-US"/>
        </w:rPr>
        <w:t xml:space="preserve">ل </w:t>
      </w:r>
      <w:proofErr w:type="spellStart"/>
      <w:r>
        <w:rPr>
          <w:rFonts w:hint="cs"/>
          <w:rtl/>
          <w:lang w:val="en-US"/>
        </w:rPr>
        <w:t>اعانه</w:t>
      </w:r>
      <w:proofErr w:type="spellEnd"/>
      <w:r>
        <w:rPr>
          <w:rFonts w:hint="cs"/>
          <w:rtl/>
          <w:lang w:val="en-US"/>
        </w:rPr>
        <w:t xml:space="preserve"> بر </w:t>
      </w:r>
      <w:proofErr w:type="spellStart"/>
      <w:r>
        <w:rPr>
          <w:rFonts w:hint="cs"/>
          <w:rtl/>
          <w:lang w:val="en-US"/>
        </w:rPr>
        <w:t>اثم</w:t>
      </w:r>
      <w:proofErr w:type="spellEnd"/>
      <w:r w:rsidR="00C93549">
        <w:rPr>
          <w:rtl/>
          <w:lang w:val="en-US"/>
        </w:rPr>
        <w:t>]</w:t>
      </w:r>
    </w:p>
    <w:p w14:paraId="0B865566" w14:textId="591377D3" w:rsidR="00DA6953" w:rsidRPr="00DA6953" w:rsidRDefault="00DA6953" w:rsidP="00E42D5F">
      <w:pPr>
        <w:rPr>
          <w:rtl/>
          <w:lang w:val="en-US"/>
        </w:rPr>
      </w:pPr>
      <w:r w:rsidRPr="00DA6953">
        <w:rPr>
          <w:rtl/>
          <w:lang w:val="en-US"/>
        </w:rPr>
        <w:t xml:space="preserve">مورد از موارد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بر </w:t>
      </w:r>
      <w:proofErr w:type="spellStart"/>
      <w:r w:rsidRPr="00DA6953">
        <w:rPr>
          <w:rtl/>
          <w:lang w:val="en-US"/>
        </w:rPr>
        <w:t>اثم</w:t>
      </w:r>
      <w:proofErr w:type="spellEnd"/>
      <w:r w:rsidRPr="00DA6953">
        <w:rPr>
          <w:rtl/>
          <w:lang w:val="en-US"/>
        </w:rPr>
        <w:t xml:space="preserve">  است زیرا فرض شده است که نگاه مرد حرام است و زنی که به صورت او نگاه </w:t>
      </w:r>
      <w:proofErr w:type="spellStart"/>
      <w:r w:rsidRPr="00DA6953">
        <w:rPr>
          <w:rtl/>
          <w:lang w:val="en-US"/>
        </w:rPr>
        <w:t>التذاذی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شود</w:t>
      </w:r>
      <w:proofErr w:type="spellEnd"/>
      <w:r w:rsidRPr="00DA6953">
        <w:rPr>
          <w:rtl/>
          <w:lang w:val="en-US"/>
        </w:rPr>
        <w:t xml:space="preserve"> اگر صورتش را </w:t>
      </w:r>
      <w:proofErr w:type="spellStart"/>
      <w:r w:rsidRPr="00DA6953">
        <w:rPr>
          <w:rtl/>
          <w:lang w:val="en-US"/>
        </w:rPr>
        <w:t>نپوشاند</w:t>
      </w:r>
      <w:proofErr w:type="spellEnd"/>
      <w:r w:rsidRPr="00DA6953">
        <w:rPr>
          <w:rtl/>
          <w:lang w:val="en-US"/>
        </w:rPr>
        <w:t xml:space="preserve"> این زن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کرده است بر اینکه مرد در نگاه حرام </w:t>
      </w:r>
      <w:proofErr w:type="spellStart"/>
      <w:r w:rsidRPr="00DA6953">
        <w:rPr>
          <w:rtl/>
          <w:lang w:val="en-US"/>
        </w:rPr>
        <w:t>بیفتند</w:t>
      </w:r>
      <w:proofErr w:type="spellEnd"/>
      <w:r w:rsidRPr="00DA6953">
        <w:rPr>
          <w:rtl/>
          <w:lang w:val="en-US"/>
        </w:rPr>
        <w:t xml:space="preserve"> و از آنجایی که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بر </w:t>
      </w:r>
      <w:proofErr w:type="spellStart"/>
      <w:r w:rsidRPr="00DA6953">
        <w:rPr>
          <w:rtl/>
          <w:lang w:val="en-US"/>
        </w:rPr>
        <w:t>اثم</w:t>
      </w:r>
      <w:proofErr w:type="spellEnd"/>
      <w:r w:rsidRPr="00DA6953">
        <w:rPr>
          <w:rtl/>
          <w:lang w:val="en-US"/>
        </w:rPr>
        <w:t xml:space="preserve"> حرام است پس این عدم </w:t>
      </w:r>
      <w:proofErr w:type="spellStart"/>
      <w:r w:rsidRPr="00DA6953">
        <w:rPr>
          <w:rtl/>
          <w:lang w:val="en-US"/>
        </w:rPr>
        <w:t>تستر</w:t>
      </w:r>
      <w:proofErr w:type="spellEnd"/>
      <w:r w:rsidRPr="00DA6953">
        <w:rPr>
          <w:rtl/>
          <w:lang w:val="en-US"/>
        </w:rPr>
        <w:t xml:space="preserve"> نیز حرام است</w:t>
      </w:r>
      <w:r w:rsidR="00E42D5F">
        <w:rPr>
          <w:rFonts w:hint="cs"/>
          <w:rtl/>
          <w:lang w:val="en-US"/>
        </w:rPr>
        <w:t xml:space="preserve">؛ </w:t>
      </w:r>
      <w:r w:rsidRPr="00DA6953">
        <w:rPr>
          <w:rtl/>
          <w:lang w:val="en-US"/>
        </w:rPr>
        <w:t>لذا ایشان فرموده است:</w:t>
      </w:r>
    </w:p>
    <w:p w14:paraId="3B86F0A3" w14:textId="26F90888" w:rsidR="00DA6953" w:rsidRPr="00DA6953" w:rsidRDefault="00E42D5F" w:rsidP="00DA6953">
      <w:pPr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="00DA6953" w:rsidRPr="00DA6953">
        <w:rPr>
          <w:rtl/>
          <w:lang w:val="en-US"/>
        </w:rPr>
        <w:t>أحدهما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أنّها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مع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علم‌ها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بأنّ</w:t>
      </w:r>
      <w:proofErr w:type="spellEnd"/>
      <w:r w:rsidR="00C93549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الناظر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C93549">
        <w:rPr>
          <w:rFonts w:hint="cs"/>
          <w:rtl/>
          <w:lang w:val="en-US"/>
        </w:rPr>
        <w:t>ی</w:t>
      </w:r>
      <w:r w:rsidR="00DA6953" w:rsidRPr="00DA6953">
        <w:rPr>
          <w:rtl/>
          <w:lang w:val="en-US"/>
        </w:rPr>
        <w:t>نظر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إ</w:t>
      </w:r>
      <w:r w:rsidR="00C93549">
        <w:rPr>
          <w:rtl/>
          <w:lang w:val="en-US"/>
        </w:rPr>
        <w:t>لی</w:t>
      </w:r>
      <w:r w:rsidR="00DA6953" w:rsidRPr="00DA6953">
        <w:rPr>
          <w:rtl/>
          <w:lang w:val="en-US"/>
        </w:rPr>
        <w:t>ه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حراما</w:t>
      </w:r>
      <w:proofErr w:type="spellEnd"/>
      <w:r w:rsidR="00DA6953" w:rsidRPr="00DA6953">
        <w:rPr>
          <w:rtl/>
          <w:lang w:val="en-US"/>
        </w:rPr>
        <w:t xml:space="preserve"> فلو لم </w:t>
      </w:r>
      <w:proofErr w:type="spellStart"/>
      <w:r w:rsidR="00DA6953" w:rsidRPr="00DA6953">
        <w:rPr>
          <w:rtl/>
          <w:lang w:val="en-US"/>
        </w:rPr>
        <w:t>تستر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عنه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tl/>
          <w:lang w:val="en-US"/>
        </w:rPr>
        <w:t>لإعانته</w:t>
      </w:r>
      <w:proofErr w:type="spellEnd"/>
      <w:r w:rsidR="00DA6953" w:rsidRPr="00DA6953">
        <w:rPr>
          <w:rtl/>
          <w:lang w:val="en-US"/>
        </w:rPr>
        <w:t xml:space="preserve"> ع</w:t>
      </w:r>
      <w:r w:rsidR="00C93549">
        <w:rPr>
          <w:rtl/>
          <w:lang w:val="en-US"/>
        </w:rPr>
        <w:t>لی</w:t>
      </w:r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المعص</w:t>
      </w:r>
      <w:r w:rsidR="00C93549">
        <w:rPr>
          <w:rFonts w:ascii="Badr" w:hAnsi="Badr" w:hint="cs"/>
          <w:rtl/>
          <w:lang w:val="en-US"/>
        </w:rPr>
        <w:t>ی</w:t>
      </w:r>
      <w:r w:rsidR="00DA6953" w:rsidRPr="00DA6953">
        <w:rPr>
          <w:rFonts w:ascii="Badr" w:hAnsi="Badr" w:hint="cs"/>
          <w:rtl/>
          <w:lang w:val="en-US"/>
        </w:rPr>
        <w:t>ة</w:t>
      </w:r>
      <w:proofErr w:type="spellEnd"/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و</w:t>
      </w:r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هو</w:t>
      </w:r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حرام</w:t>
      </w:r>
      <w:r w:rsidR="00DA6953" w:rsidRPr="00DA6953">
        <w:rPr>
          <w:rtl/>
          <w:lang w:val="en-US"/>
        </w:rPr>
        <w:t xml:space="preserve">. </w:t>
      </w:r>
      <w:r w:rsidR="00DA6953" w:rsidRPr="00DA6953">
        <w:rPr>
          <w:rFonts w:ascii="Badr" w:hAnsi="Badr" w:hint="cs"/>
          <w:rtl/>
          <w:lang w:val="en-US"/>
        </w:rPr>
        <w:t>و</w:t>
      </w:r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هذا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الوجه</w:t>
      </w:r>
      <w:proofErr w:type="spellEnd"/>
      <w:r w:rsidR="00DA6953" w:rsidRPr="00DA6953">
        <w:rPr>
          <w:rtl/>
          <w:lang w:val="en-US"/>
        </w:rPr>
        <w:t xml:space="preserve"> - </w:t>
      </w:r>
      <w:r w:rsidR="00C93549">
        <w:rPr>
          <w:rFonts w:ascii="Badr" w:hAnsi="Badr"/>
          <w:rtl/>
          <w:lang w:val="en-US"/>
        </w:rPr>
        <w:t>ک</w:t>
      </w:r>
      <w:r w:rsidR="00DA6953" w:rsidRPr="00DA6953">
        <w:rPr>
          <w:rFonts w:ascii="Badr" w:hAnsi="Badr" w:hint="cs"/>
          <w:rtl/>
          <w:lang w:val="en-US"/>
        </w:rPr>
        <w:t>ما</w:t>
      </w:r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تر</w:t>
      </w:r>
      <w:r w:rsidR="00C93549">
        <w:rPr>
          <w:rFonts w:ascii="Times New Roman" w:hAnsi="Times New Roman" w:cs="Times New Roman" w:hint="cs"/>
          <w:rtl/>
          <w:lang w:val="en-US"/>
        </w:rPr>
        <w:t>ی</w:t>
      </w:r>
      <w:r w:rsidR="00DA6953" w:rsidRPr="00DA6953">
        <w:rPr>
          <w:rtl/>
          <w:lang w:val="en-US"/>
        </w:rPr>
        <w:t xml:space="preserve"> - </w:t>
      </w:r>
      <w:proofErr w:type="spellStart"/>
      <w:r w:rsidR="00DA6953" w:rsidRPr="00DA6953">
        <w:rPr>
          <w:rFonts w:ascii="Badr" w:hAnsi="Badr" w:hint="cs"/>
          <w:rtl/>
          <w:lang w:val="en-US"/>
        </w:rPr>
        <w:t>مبن</w:t>
      </w:r>
      <w:r w:rsidR="00C93549">
        <w:rPr>
          <w:rFonts w:ascii="Badr" w:hAnsi="Badr" w:hint="cs"/>
          <w:rtl/>
          <w:lang w:val="en-US"/>
        </w:rPr>
        <w:t>ی</w:t>
      </w:r>
      <w:r w:rsidR="00DA6953" w:rsidRPr="00DA6953">
        <w:rPr>
          <w:rFonts w:ascii="Badr" w:hAnsi="Badr" w:hint="cs"/>
          <w:rtl/>
          <w:lang w:val="en-US"/>
        </w:rPr>
        <w:t>ّ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صدق</w:t>
      </w:r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الإعانة</w:t>
      </w:r>
      <w:proofErr w:type="spellEnd"/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="00DA6953" w:rsidRPr="00DA6953">
        <w:rPr>
          <w:rFonts w:ascii="Badr" w:hAnsi="Badr" w:hint="cs"/>
          <w:rtl/>
          <w:lang w:val="en-US"/>
        </w:rPr>
        <w:t>ه</w:t>
      </w:r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و</w:t>
      </w:r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هو</w:t>
      </w:r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الأظهر</w:t>
      </w:r>
      <w:proofErr w:type="spellEnd"/>
      <w:r w:rsidR="00DA6953" w:rsidRPr="00DA6953">
        <w:rPr>
          <w:rtl/>
          <w:lang w:val="en-US"/>
        </w:rPr>
        <w:t xml:space="preserve">. </w:t>
      </w:r>
      <w:r w:rsidR="00DA6953" w:rsidRPr="00DA6953">
        <w:rPr>
          <w:rFonts w:ascii="Badr" w:hAnsi="Badr" w:hint="cs"/>
          <w:rtl/>
          <w:lang w:val="en-US"/>
        </w:rPr>
        <w:t>و</w:t>
      </w:r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تفص</w:t>
      </w:r>
      <w:r w:rsidR="00C93549">
        <w:rPr>
          <w:rFonts w:ascii="Badr" w:hAnsi="Badr" w:hint="cs"/>
          <w:rtl/>
          <w:lang w:val="en-US"/>
        </w:rPr>
        <w:t>ی</w:t>
      </w:r>
      <w:r w:rsidR="00DA6953" w:rsidRPr="00DA6953">
        <w:rPr>
          <w:rFonts w:ascii="Badr" w:hAnsi="Badr" w:hint="cs"/>
          <w:rtl/>
          <w:lang w:val="en-US"/>
        </w:rPr>
        <w:t>ل</w:t>
      </w:r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المطلب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C93549">
        <w:rPr>
          <w:rFonts w:ascii="Badr" w:hAnsi="Badr" w:hint="cs"/>
          <w:rtl/>
          <w:lang w:val="en-US"/>
        </w:rPr>
        <w:t>ی</w:t>
      </w:r>
      <w:r w:rsidR="00DA6953" w:rsidRPr="00DA6953">
        <w:rPr>
          <w:rFonts w:ascii="Badr" w:hAnsi="Badr" w:hint="cs"/>
          <w:rtl/>
          <w:lang w:val="en-US"/>
        </w:rPr>
        <w:t>طلب</w:t>
      </w:r>
      <w:proofErr w:type="spellEnd"/>
      <w:r w:rsidR="00DA6953" w:rsidRPr="00DA6953">
        <w:rPr>
          <w:rtl/>
          <w:lang w:val="en-US"/>
        </w:rPr>
        <w:t xml:space="preserve"> </w:t>
      </w:r>
      <w:r w:rsidR="00DA6953" w:rsidRPr="00DA6953">
        <w:rPr>
          <w:rFonts w:ascii="Badr" w:hAnsi="Badr" w:hint="cs"/>
          <w:rtl/>
          <w:lang w:val="en-US"/>
        </w:rPr>
        <w:t>من</w:t>
      </w:r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م</w:t>
      </w:r>
      <w:r w:rsidR="00C93549">
        <w:rPr>
          <w:rFonts w:ascii="Badr" w:hAnsi="Badr"/>
          <w:rtl/>
          <w:lang w:val="en-US"/>
        </w:rPr>
        <w:t>ک</w:t>
      </w:r>
      <w:r w:rsidR="00DA6953" w:rsidRPr="00DA6953">
        <w:rPr>
          <w:rFonts w:ascii="Badr" w:hAnsi="Badr" w:hint="cs"/>
          <w:rtl/>
          <w:lang w:val="en-US"/>
        </w:rPr>
        <w:t>اسب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الش</w:t>
      </w:r>
      <w:r w:rsidR="00C93549">
        <w:rPr>
          <w:rFonts w:ascii="Badr" w:hAnsi="Badr" w:hint="cs"/>
          <w:rtl/>
          <w:lang w:val="en-US"/>
        </w:rPr>
        <w:t>ی</w:t>
      </w:r>
      <w:r w:rsidR="00DA6953" w:rsidRPr="00DA6953">
        <w:rPr>
          <w:rFonts w:ascii="Badr" w:hAnsi="Badr" w:hint="cs"/>
          <w:rtl/>
          <w:lang w:val="en-US"/>
        </w:rPr>
        <w:t>خ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الأعظم</w:t>
      </w:r>
      <w:proofErr w:type="spellEnd"/>
      <w:r w:rsidR="00DA6953" w:rsidRPr="00DA6953">
        <w:rPr>
          <w:rtl/>
          <w:lang w:val="en-US"/>
        </w:rPr>
        <w:t xml:space="preserve"> (</w:t>
      </w:r>
      <w:proofErr w:type="spellStart"/>
      <w:r w:rsidR="00DA6953" w:rsidRPr="00DA6953">
        <w:rPr>
          <w:rFonts w:ascii="Badr" w:hAnsi="Badr" w:hint="cs"/>
          <w:rtl/>
          <w:lang w:val="en-US"/>
        </w:rPr>
        <w:t>قدّس</w:t>
      </w:r>
      <w:proofErr w:type="spellEnd"/>
      <w:r w:rsidR="00DA6953" w:rsidRPr="00DA6953">
        <w:rPr>
          <w:rtl/>
          <w:lang w:val="en-US"/>
        </w:rPr>
        <w:t xml:space="preserve"> </w:t>
      </w:r>
      <w:proofErr w:type="spellStart"/>
      <w:r w:rsidR="00DA6953" w:rsidRPr="00DA6953">
        <w:rPr>
          <w:rFonts w:ascii="Badr" w:hAnsi="Badr" w:hint="cs"/>
          <w:rtl/>
          <w:lang w:val="en-US"/>
        </w:rPr>
        <w:t>سرّه</w:t>
      </w:r>
      <w:proofErr w:type="spellEnd"/>
      <w:r w:rsidR="00DA6953" w:rsidRPr="00DA6953">
        <w:rPr>
          <w:rtl/>
          <w:lang w:val="en-US"/>
        </w:rPr>
        <w:t>)</w:t>
      </w:r>
      <w:r w:rsidR="00C93549">
        <w:rPr>
          <w:rtl/>
          <w:lang w:val="en-US"/>
        </w:rPr>
        <w:t xml:space="preserve">» </w:t>
      </w:r>
      <w:r>
        <w:rPr>
          <w:rStyle w:val="a7"/>
          <w:rtl/>
          <w:lang w:val="en-US"/>
        </w:rPr>
        <w:footnoteReference w:id="14"/>
      </w:r>
    </w:p>
    <w:p w14:paraId="369ACDDB" w14:textId="50AD8151" w:rsidR="00E42D5F" w:rsidRDefault="00E42D5F" w:rsidP="00E42D5F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DA6953" w:rsidRPr="00DA6953">
        <w:rPr>
          <w:rtl/>
          <w:lang w:val="en-US"/>
        </w:rPr>
        <w:t>وجه دوم</w:t>
      </w:r>
      <w:r>
        <w:rPr>
          <w:rFonts w:hint="cs"/>
          <w:rtl/>
          <w:lang w:val="en-US"/>
        </w:rPr>
        <w:t xml:space="preserve"> بر لزوم </w:t>
      </w:r>
      <w:proofErr w:type="spellStart"/>
      <w:r>
        <w:rPr>
          <w:rFonts w:hint="cs"/>
          <w:rtl/>
          <w:lang w:val="en-US"/>
        </w:rPr>
        <w:t>تستر</w:t>
      </w:r>
      <w:proofErr w:type="spellEnd"/>
      <w:r>
        <w:rPr>
          <w:rFonts w:hint="cs"/>
          <w:rtl/>
          <w:lang w:val="en-US"/>
        </w:rPr>
        <w:t>: د</w:t>
      </w:r>
      <w:r w:rsidR="00C93549">
        <w:rPr>
          <w:rFonts w:hint="cs"/>
          <w:rtl/>
          <w:lang w:val="en-US"/>
        </w:rPr>
        <w:t>لی</w:t>
      </w:r>
      <w:r>
        <w:rPr>
          <w:rFonts w:hint="cs"/>
          <w:rtl/>
          <w:lang w:val="en-US"/>
        </w:rPr>
        <w:t>ل نهی از منکر</w:t>
      </w:r>
      <w:r w:rsidR="00C93549">
        <w:rPr>
          <w:rtl/>
          <w:lang w:val="en-US"/>
        </w:rPr>
        <w:t>]</w:t>
      </w:r>
      <w:r w:rsidR="00DA6953" w:rsidRPr="00DA6953">
        <w:rPr>
          <w:rtl/>
          <w:lang w:val="en-US"/>
        </w:rPr>
        <w:t xml:space="preserve"> </w:t>
      </w:r>
    </w:p>
    <w:p w14:paraId="42CA7B1A" w14:textId="239AA0CC" w:rsidR="00DA6953" w:rsidRPr="00DA6953" w:rsidRDefault="00DA6953" w:rsidP="00E42D5F">
      <w:pPr>
        <w:rPr>
          <w:rtl/>
          <w:lang w:val="en-US"/>
        </w:rPr>
      </w:pPr>
      <w:r w:rsidRPr="00DA6953">
        <w:rPr>
          <w:rtl/>
          <w:lang w:val="en-US"/>
        </w:rPr>
        <w:t xml:space="preserve">وقتی زن ملتفت شد که مرد دارد به او نگاه حرام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کند</w:t>
      </w:r>
      <w:proofErr w:type="spellEnd"/>
      <w:r w:rsidRPr="00DA6953">
        <w:rPr>
          <w:rtl/>
          <w:lang w:val="en-US"/>
        </w:rPr>
        <w:t xml:space="preserve"> و نهی منکر از بر</w:t>
      </w:r>
      <w:r w:rsidR="00E42D5F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>زن واجب خواهد بود و نهی منکر زن</w:t>
      </w:r>
      <w:r w:rsidR="00C93549">
        <w:rPr>
          <w:rtl/>
          <w:lang w:val="en-US"/>
        </w:rPr>
        <w:t>،</w:t>
      </w:r>
      <w:r w:rsidRPr="00DA6953">
        <w:rPr>
          <w:rtl/>
          <w:lang w:val="en-US"/>
        </w:rPr>
        <w:t xml:space="preserve"> نهی عم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است به این</w:t>
      </w:r>
      <w:r w:rsidR="00753C86">
        <w:rPr>
          <w:rFonts w:hint="cs"/>
          <w:rtl/>
          <w:lang w:val="en-US"/>
        </w:rPr>
        <w:t>که</w:t>
      </w:r>
      <w:r w:rsidRPr="00DA6953">
        <w:rPr>
          <w:rtl/>
          <w:lang w:val="en-US"/>
        </w:rPr>
        <w:t xml:space="preserve"> صورتش را بپوشاند تا این مرد از نگاه حرام </w:t>
      </w:r>
      <w:proofErr w:type="spellStart"/>
      <w:r w:rsidRPr="00DA6953">
        <w:rPr>
          <w:rtl/>
          <w:lang w:val="en-US"/>
        </w:rPr>
        <w:t>بازداشته</w:t>
      </w:r>
      <w:proofErr w:type="spellEnd"/>
      <w:r w:rsidRPr="00DA6953">
        <w:rPr>
          <w:rtl/>
          <w:lang w:val="en-US"/>
        </w:rPr>
        <w:t xml:space="preserve"> شود:</w:t>
      </w:r>
    </w:p>
    <w:p w14:paraId="6CE15EC6" w14:textId="51C9A415" w:rsidR="00DA6953" w:rsidRPr="00DA6953" w:rsidRDefault="00DA6953" w:rsidP="00DA6953">
      <w:pPr>
        <w:rPr>
          <w:rtl/>
          <w:lang w:val="en-US"/>
        </w:rPr>
      </w:pPr>
      <w:r w:rsidRPr="00DA6953">
        <w:rPr>
          <w:rtl/>
          <w:lang w:val="en-US"/>
        </w:rPr>
        <w:t xml:space="preserve">«و </w:t>
      </w:r>
      <w:proofErr w:type="spellStart"/>
      <w:r w:rsidRPr="00DA6953">
        <w:rPr>
          <w:rtl/>
          <w:lang w:val="en-US"/>
        </w:rPr>
        <w:t>الثان</w:t>
      </w:r>
      <w:r w:rsidR="00C93549">
        <w:rPr>
          <w:rFonts w:hint="cs"/>
          <w:rtl/>
          <w:lang w:val="en-US"/>
        </w:rPr>
        <w:t>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انّها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مع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هذا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العلم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Fonts w:hint="cs"/>
          <w:rtl/>
          <w:lang w:val="en-US"/>
        </w:rPr>
        <w:t>ی</w:t>
      </w:r>
      <w:r w:rsidRPr="00DA6953">
        <w:rPr>
          <w:rtl/>
          <w:lang w:val="en-US"/>
        </w:rPr>
        <w:t>جب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علی</w:t>
      </w:r>
      <w:r w:rsidR="00C93549">
        <w:rPr>
          <w:rFonts w:hint="cs"/>
          <w:rtl/>
          <w:lang w:val="en-US"/>
        </w:rPr>
        <w:t>‌</w:t>
      </w:r>
      <w:r w:rsidR="00C93549">
        <w:rPr>
          <w:rFonts w:hint="eastAsia"/>
          <w:rtl/>
          <w:lang w:val="en-US"/>
        </w:rPr>
        <w:t>ها</w:t>
      </w:r>
      <w:proofErr w:type="spellEnd"/>
      <w:r w:rsidRPr="00DA6953">
        <w:rPr>
          <w:rtl/>
          <w:lang w:val="en-US"/>
        </w:rPr>
        <w:t xml:space="preserve"> نه</w:t>
      </w:r>
      <w:r w:rsidR="00C93549">
        <w:rPr>
          <w:rFonts w:hint="cs"/>
          <w:rtl/>
          <w:lang w:val="en-US"/>
        </w:rPr>
        <w:t>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الناظر</w:t>
      </w:r>
      <w:proofErr w:type="spellEnd"/>
      <w:r w:rsidRPr="00DA6953">
        <w:rPr>
          <w:rtl/>
          <w:lang w:val="en-US"/>
        </w:rPr>
        <w:t xml:space="preserve">، و </w:t>
      </w:r>
      <w:proofErr w:type="spellStart"/>
      <w:r w:rsidRPr="00DA6953">
        <w:rPr>
          <w:rtl/>
          <w:lang w:val="en-US"/>
        </w:rPr>
        <w:t>تستّرها</w:t>
      </w:r>
      <w:proofErr w:type="spellEnd"/>
      <w:r w:rsidRPr="00DA6953">
        <w:rPr>
          <w:rtl/>
          <w:lang w:val="en-US"/>
        </w:rPr>
        <w:t xml:space="preserve"> نه</w:t>
      </w:r>
      <w:r w:rsidR="00C93549">
        <w:rPr>
          <w:rFonts w:hint="cs"/>
          <w:rtl/>
          <w:lang w:val="en-US"/>
        </w:rPr>
        <w:t>ی</w:t>
      </w:r>
      <w:r w:rsidRPr="00DA6953">
        <w:rPr>
          <w:rtl/>
          <w:lang w:val="en-US"/>
        </w:rPr>
        <w:t xml:space="preserve"> عن </w:t>
      </w:r>
      <w:proofErr w:type="spellStart"/>
      <w:r w:rsidRPr="00DA6953">
        <w:rPr>
          <w:rtl/>
          <w:lang w:val="en-US"/>
        </w:rPr>
        <w:t>المن</w:t>
      </w:r>
      <w:r w:rsidR="00C93549">
        <w:rPr>
          <w:rtl/>
          <w:lang w:val="en-US"/>
        </w:rPr>
        <w:t>ک</w:t>
      </w:r>
      <w:r w:rsidRPr="00DA6953">
        <w:rPr>
          <w:rtl/>
          <w:lang w:val="en-US"/>
        </w:rPr>
        <w:t>ر</w:t>
      </w:r>
      <w:proofErr w:type="spellEnd"/>
      <w:r w:rsidRPr="00DA6953">
        <w:rPr>
          <w:rtl/>
          <w:lang w:val="en-US"/>
        </w:rPr>
        <w:t xml:space="preserve"> عم</w:t>
      </w:r>
      <w:r w:rsidR="00C93549">
        <w:rPr>
          <w:rtl/>
          <w:lang w:val="en-US"/>
        </w:rPr>
        <w:t>لی،</w:t>
      </w:r>
      <w:r w:rsidRPr="00DA6953">
        <w:rPr>
          <w:rtl/>
          <w:lang w:val="en-US"/>
        </w:rPr>
        <w:t xml:space="preserve"> و </w:t>
      </w:r>
      <w:proofErr w:type="spellStart"/>
      <w:r w:rsidRPr="00DA6953">
        <w:rPr>
          <w:rtl/>
          <w:lang w:val="en-US"/>
        </w:rPr>
        <w:t>لذل</w:t>
      </w:r>
      <w:r w:rsidR="00C93549">
        <w:rPr>
          <w:rtl/>
          <w:lang w:val="en-US"/>
        </w:rPr>
        <w:t>ک</w:t>
      </w:r>
      <w:proofErr w:type="spellEnd"/>
      <w:r w:rsidRPr="00DA6953">
        <w:rPr>
          <w:rtl/>
          <w:lang w:val="en-US"/>
        </w:rPr>
        <w:t xml:space="preserve"> فقد </w:t>
      </w:r>
      <w:proofErr w:type="spellStart"/>
      <w:r w:rsidRPr="00DA6953">
        <w:rPr>
          <w:rtl/>
          <w:lang w:val="en-US"/>
        </w:rPr>
        <w:t>حوّل</w:t>
      </w:r>
      <w:proofErr w:type="spellEnd"/>
      <w:r w:rsidRPr="00DA6953">
        <w:rPr>
          <w:rtl/>
          <w:lang w:val="en-US"/>
        </w:rPr>
        <w:t xml:space="preserve"> رسول </w:t>
      </w:r>
      <w:proofErr w:type="spellStart"/>
      <w:r w:rsidRPr="00DA6953">
        <w:rPr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ص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Fonts w:ascii="Badr" w:hAnsi="Badr" w:hint="cs"/>
          <w:rtl/>
          <w:lang w:val="en-US"/>
        </w:rPr>
        <w:t>ه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آله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وجه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«</w:t>
      </w:r>
      <w:proofErr w:type="spellStart"/>
      <w:r w:rsidRPr="00DA6953">
        <w:rPr>
          <w:rFonts w:ascii="Badr" w:hAnsi="Badr" w:hint="cs"/>
          <w:rtl/>
          <w:lang w:val="en-US"/>
        </w:rPr>
        <w:t>الفضل</w:t>
      </w:r>
      <w:proofErr w:type="spellEnd"/>
      <w:r w:rsidRPr="00DA6953">
        <w:rPr>
          <w:rFonts w:ascii="Badr" w:hAnsi="Badr" w:hint="cs"/>
          <w:rtl/>
          <w:lang w:val="en-US"/>
        </w:rPr>
        <w:t>»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عن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النظر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إ</w:t>
      </w:r>
      <w:r w:rsidR="00C93549">
        <w:rPr>
          <w:rFonts w:ascii="Badr" w:hAnsi="Badr" w:hint="cs"/>
          <w:rtl/>
          <w:lang w:val="en-US"/>
        </w:rPr>
        <w:t>لی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الأجنب</w:t>
      </w:r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Fonts w:ascii="Badr" w:hAnsi="Badr" w:hint="cs"/>
          <w:rtl/>
          <w:lang w:val="en-US"/>
        </w:rPr>
        <w:t>ة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بحضرته</w:t>
      </w:r>
      <w:proofErr w:type="spellEnd"/>
      <w:r w:rsidRPr="00DA6953">
        <w:rPr>
          <w:rFonts w:ascii="Badr" w:hAnsi="Badr" w:hint="cs"/>
          <w:rtl/>
          <w:lang w:val="en-US"/>
        </w:rPr>
        <w:t>،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ما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رواه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ف</w:t>
      </w:r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«</w:t>
      </w:r>
      <w:proofErr w:type="spellStart"/>
      <w:r w:rsidRPr="00DA6953">
        <w:rPr>
          <w:rFonts w:ascii="Badr" w:hAnsi="Badr" w:hint="cs"/>
          <w:rtl/>
          <w:lang w:val="en-US"/>
        </w:rPr>
        <w:t>مستدر</w:t>
      </w:r>
      <w:r w:rsidR="00C93549">
        <w:rPr>
          <w:rFonts w:ascii="Badr" w:hAnsi="Badr"/>
          <w:rtl/>
          <w:lang w:val="en-US"/>
        </w:rPr>
        <w:t>ک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الوسائل</w:t>
      </w:r>
      <w:proofErr w:type="spellEnd"/>
      <w:r w:rsidRPr="00DA6953">
        <w:rPr>
          <w:rFonts w:ascii="Badr" w:hAnsi="Badr" w:hint="cs"/>
          <w:rtl/>
          <w:lang w:val="en-US"/>
        </w:rPr>
        <w:t>»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عن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بعض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نسخ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«فقه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الرضا</w:t>
      </w:r>
      <w:proofErr w:type="spellEnd"/>
      <w:r w:rsidRPr="00DA6953">
        <w:rPr>
          <w:rFonts w:ascii="Badr" w:hAnsi="Badr" w:hint="cs"/>
          <w:rtl/>
          <w:lang w:val="en-US"/>
        </w:rPr>
        <w:t>»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Fonts w:ascii="Badr" w:hAnsi="Badr" w:hint="cs"/>
          <w:rtl/>
          <w:lang w:val="en-US"/>
        </w:rPr>
        <w:t>ه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السّلام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«</w:t>
      </w:r>
      <w:proofErr w:type="spellStart"/>
      <w:r w:rsidRPr="00DA6953">
        <w:rPr>
          <w:rFonts w:ascii="Badr" w:hAnsi="Badr" w:hint="cs"/>
          <w:rtl/>
          <w:lang w:val="en-US"/>
        </w:rPr>
        <w:t>إنّ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رسول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ص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Fonts w:ascii="Badr" w:hAnsi="Badr" w:hint="cs"/>
          <w:rtl/>
          <w:lang w:val="en-US"/>
        </w:rPr>
        <w:t>ه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آله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أردف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أسامة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بن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ز</w:t>
      </w:r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Fonts w:ascii="Badr" w:hAnsi="Badr" w:hint="cs"/>
          <w:rtl/>
          <w:lang w:val="en-US"/>
        </w:rPr>
        <w:t>د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ف</w:t>
      </w:r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مصعده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إ</w:t>
      </w:r>
      <w:r w:rsidR="00C93549">
        <w:rPr>
          <w:rFonts w:ascii="Badr" w:hAnsi="Badr" w:hint="cs"/>
          <w:rtl/>
          <w:lang w:val="en-US"/>
        </w:rPr>
        <w:t>لی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عرفات،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فلمّا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أفاض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أ</w:t>
      </w:r>
      <w:r w:rsidRPr="00DA6953">
        <w:rPr>
          <w:rtl/>
          <w:lang w:val="en-US"/>
        </w:rPr>
        <w:t>ردف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الفضل</w:t>
      </w:r>
      <w:proofErr w:type="spellEnd"/>
      <w:r w:rsidRPr="00DA6953">
        <w:rPr>
          <w:rtl/>
          <w:lang w:val="en-US"/>
        </w:rPr>
        <w:t xml:space="preserve"> بن </w:t>
      </w:r>
      <w:proofErr w:type="spellStart"/>
      <w:r w:rsidRPr="00DA6953">
        <w:rPr>
          <w:rtl/>
          <w:lang w:val="en-US"/>
        </w:rPr>
        <w:t>العباس</w:t>
      </w:r>
      <w:proofErr w:type="spellEnd"/>
      <w:r w:rsidRPr="00DA6953">
        <w:rPr>
          <w:rtl/>
          <w:lang w:val="en-US"/>
        </w:rPr>
        <w:t xml:space="preserve"> و </w:t>
      </w:r>
      <w:r w:rsidR="00C93549">
        <w:rPr>
          <w:rtl/>
          <w:lang w:val="en-US"/>
        </w:rPr>
        <w:t>ک</w:t>
      </w:r>
      <w:r w:rsidRPr="00DA6953">
        <w:rPr>
          <w:rtl/>
          <w:lang w:val="en-US"/>
        </w:rPr>
        <w:t>ان فت</w:t>
      </w:r>
      <w:r w:rsidR="00C93549">
        <w:rPr>
          <w:rFonts w:ascii="Times New Roman" w:hAnsi="Times New Roman" w:cs="Times New Roman" w:hint="cs"/>
          <w:rtl/>
          <w:lang w:val="en-US"/>
        </w:rPr>
        <w:t>ی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حسن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اللمّة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فاستقبل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رسول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ص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Fonts w:ascii="Badr" w:hAnsi="Badr" w:hint="cs"/>
          <w:rtl/>
          <w:lang w:val="en-US"/>
        </w:rPr>
        <w:t>ه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آله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أعراب</w:t>
      </w:r>
      <w:r w:rsidR="00C93549">
        <w:rPr>
          <w:rFonts w:ascii="Badr" w:hAnsi="Badr" w:hint="cs"/>
          <w:rtl/>
          <w:lang w:val="en-US"/>
        </w:rPr>
        <w:t>ی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عنده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أخت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له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أجمل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ما</w:t>
      </w:r>
      <w:r w:rsidRPr="00DA6953">
        <w:rPr>
          <w:rtl/>
          <w:lang w:val="en-US"/>
        </w:rPr>
        <w:t xml:space="preserve"> </w:t>
      </w:r>
      <w:proofErr w:type="spellStart"/>
      <w:r w:rsidR="00C93549">
        <w:rPr>
          <w:rFonts w:ascii="Badr" w:hAnsi="Badr" w:hint="cs"/>
          <w:rtl/>
          <w:lang w:val="en-US"/>
        </w:rPr>
        <w:t>ی</w:t>
      </w:r>
      <w:r w:rsidR="00C93549">
        <w:rPr>
          <w:rFonts w:ascii="Badr" w:hAnsi="Badr"/>
          <w:rtl/>
          <w:lang w:val="en-US"/>
        </w:rPr>
        <w:t>ک</w:t>
      </w:r>
      <w:r w:rsidRPr="00DA6953">
        <w:rPr>
          <w:rFonts w:ascii="Badr" w:hAnsi="Badr" w:hint="cs"/>
          <w:rtl/>
          <w:lang w:val="en-US"/>
        </w:rPr>
        <w:t>ون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من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النساء</w:t>
      </w:r>
      <w:proofErr w:type="spellEnd"/>
      <w:r w:rsidRPr="00DA6953">
        <w:rPr>
          <w:rtl/>
          <w:lang w:val="en-US"/>
        </w:rPr>
        <w:t xml:space="preserve">. </w:t>
      </w:r>
      <w:proofErr w:type="spellStart"/>
      <w:r w:rsidRPr="00DA6953">
        <w:rPr>
          <w:rFonts w:ascii="Badr" w:hAnsi="Badr" w:hint="cs"/>
          <w:rtl/>
          <w:lang w:val="en-US"/>
        </w:rPr>
        <w:t>فجعل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الأعراب</w:t>
      </w:r>
      <w:r w:rsidR="00C93549">
        <w:rPr>
          <w:rFonts w:ascii="Badr" w:hAnsi="Badr" w:hint="cs"/>
          <w:rtl/>
          <w:lang w:val="en-US"/>
        </w:rPr>
        <w:t>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Fonts w:ascii="Badr" w:hAnsi="Badr" w:hint="cs"/>
          <w:rtl/>
          <w:lang w:val="en-US"/>
        </w:rPr>
        <w:t>سأل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النب</w:t>
      </w:r>
      <w:r w:rsidR="00C93549">
        <w:rPr>
          <w:rFonts w:ascii="Badr" w:hAnsi="Badr" w:hint="cs"/>
          <w:rtl/>
          <w:lang w:val="en-US"/>
        </w:rPr>
        <w:t>ی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ص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Fonts w:ascii="Badr" w:hAnsi="Badr" w:hint="cs"/>
          <w:rtl/>
          <w:lang w:val="en-US"/>
        </w:rPr>
        <w:t>ه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آله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سلّم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جعل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الفضل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Fonts w:ascii="Badr" w:hAnsi="Badr" w:hint="cs"/>
          <w:rtl/>
          <w:lang w:val="en-US"/>
        </w:rPr>
        <w:t>نظر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إ</w:t>
      </w:r>
      <w:r w:rsidR="00C93549">
        <w:rPr>
          <w:rFonts w:ascii="Badr" w:hAnsi="Badr" w:hint="cs"/>
          <w:rtl/>
          <w:lang w:val="en-US"/>
        </w:rPr>
        <w:t>لی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أخت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الأعراب</w:t>
      </w:r>
      <w:r w:rsidR="00C93549">
        <w:rPr>
          <w:rFonts w:ascii="Badr" w:hAnsi="Badr" w:hint="cs"/>
          <w:rtl/>
          <w:lang w:val="en-US"/>
        </w:rPr>
        <w:t>ی</w:t>
      </w:r>
      <w:proofErr w:type="spellEnd"/>
      <w:r w:rsidRPr="00DA6953">
        <w:rPr>
          <w:rFonts w:ascii="Badr" w:hAnsi="Badr" w:hint="cs"/>
          <w:rtl/>
          <w:lang w:val="en-US"/>
        </w:rPr>
        <w:t>،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جعل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رسول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ص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Fonts w:ascii="Badr" w:hAnsi="Badr" w:hint="cs"/>
          <w:rtl/>
          <w:lang w:val="en-US"/>
        </w:rPr>
        <w:t>ه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آله</w:t>
      </w:r>
      <w:proofErr w:type="spellEnd"/>
      <w:r w:rsidRPr="00DA6953">
        <w:rPr>
          <w:rtl/>
          <w:lang w:val="en-US"/>
        </w:rPr>
        <w:t xml:space="preserve"> و </w:t>
      </w:r>
      <w:proofErr w:type="spellStart"/>
      <w:r w:rsidRPr="00DA6953">
        <w:rPr>
          <w:rtl/>
          <w:lang w:val="en-US"/>
        </w:rPr>
        <w:t>سلّم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Fonts w:hint="cs"/>
          <w:rtl/>
          <w:lang w:val="en-US"/>
        </w:rPr>
        <w:t>ی</w:t>
      </w:r>
      <w:r w:rsidRPr="00DA6953">
        <w:rPr>
          <w:rtl/>
          <w:lang w:val="en-US"/>
        </w:rPr>
        <w:t>ده</w:t>
      </w:r>
      <w:proofErr w:type="spellEnd"/>
      <w:r w:rsidRPr="00DA6953">
        <w:rPr>
          <w:rtl/>
          <w:lang w:val="en-US"/>
        </w:rPr>
        <w:t xml:space="preserve"> ع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وجه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الفضل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Fonts w:ascii="Badr" w:hAnsi="Badr" w:hint="cs"/>
          <w:rtl/>
          <w:lang w:val="en-US"/>
        </w:rPr>
        <w:t>ستره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من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النظر</w:t>
      </w:r>
      <w:proofErr w:type="spellEnd"/>
      <w:r w:rsidRPr="00DA6953">
        <w:rPr>
          <w:rFonts w:ascii="Badr" w:hAnsi="Badr" w:hint="cs"/>
          <w:rtl/>
          <w:lang w:val="en-US"/>
        </w:rPr>
        <w:t>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فإذا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هو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ستره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من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الجانب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نظر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من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الجانب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الآخر</w:t>
      </w:r>
      <w:proofErr w:type="spellEnd"/>
      <w:r w:rsidRPr="00DA6953">
        <w:rPr>
          <w:rFonts w:ascii="Badr" w:hAnsi="Badr" w:hint="cs"/>
          <w:rtl/>
          <w:lang w:val="en-US"/>
        </w:rPr>
        <w:t>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الحد</w:t>
      </w:r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Fonts w:ascii="Badr" w:hAnsi="Badr" w:hint="cs"/>
          <w:rtl/>
          <w:lang w:val="en-US"/>
        </w:rPr>
        <w:t>ث</w:t>
      </w:r>
      <w:proofErr w:type="spellEnd"/>
      <w:r w:rsidRPr="00DA6953">
        <w:rPr>
          <w:rFonts w:ascii="Badr" w:hAnsi="Badr" w:hint="cs"/>
          <w:rtl/>
          <w:lang w:val="en-US"/>
        </w:rPr>
        <w:t>»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فستره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ص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اللّٰه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Fonts w:ascii="Badr" w:hAnsi="Badr" w:hint="cs"/>
          <w:rtl/>
          <w:lang w:val="en-US"/>
        </w:rPr>
        <w:t>ه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و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آله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لوجه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الفضل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عن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النظر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إ</w:t>
      </w:r>
      <w:r w:rsidR="00C93549">
        <w:rPr>
          <w:rFonts w:ascii="Badr" w:hAnsi="Badr" w:hint="cs"/>
          <w:rtl/>
          <w:lang w:val="en-US"/>
        </w:rPr>
        <w:t>لی</w:t>
      </w:r>
      <w:r w:rsidRPr="00DA6953">
        <w:rPr>
          <w:rFonts w:ascii="Badr" w:hAnsi="Badr" w:hint="cs"/>
          <w:rtl/>
          <w:lang w:val="en-US"/>
        </w:rPr>
        <w:t>ها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نه</w:t>
      </w:r>
      <w:r w:rsidR="00C93549">
        <w:rPr>
          <w:rFonts w:ascii="Badr" w:hAnsi="Badr" w:hint="cs"/>
          <w:rtl/>
          <w:lang w:val="en-US"/>
        </w:rPr>
        <w:t>ی</w:t>
      </w:r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عن</w:t>
      </w:r>
      <w:r w:rsidRPr="00DA6953">
        <w:rPr>
          <w:rtl/>
          <w:lang w:val="en-US"/>
        </w:rPr>
        <w:t xml:space="preserve"> </w:t>
      </w:r>
      <w:proofErr w:type="spellStart"/>
      <w:r w:rsidRPr="00DA6953">
        <w:rPr>
          <w:rFonts w:ascii="Badr" w:hAnsi="Badr" w:hint="cs"/>
          <w:rtl/>
          <w:lang w:val="en-US"/>
        </w:rPr>
        <w:t>المن</w:t>
      </w:r>
      <w:r w:rsidR="00C93549">
        <w:rPr>
          <w:rFonts w:ascii="Badr" w:hAnsi="Badr"/>
          <w:rtl/>
          <w:lang w:val="en-US"/>
        </w:rPr>
        <w:t>ک</w:t>
      </w:r>
      <w:r w:rsidRPr="00DA6953">
        <w:rPr>
          <w:rFonts w:ascii="Badr" w:hAnsi="Badr" w:hint="cs"/>
          <w:rtl/>
          <w:lang w:val="en-US"/>
        </w:rPr>
        <w:t>ر</w:t>
      </w:r>
      <w:proofErr w:type="spellEnd"/>
      <w:r w:rsidRPr="00DA6953">
        <w:rPr>
          <w:rtl/>
          <w:lang w:val="en-US"/>
        </w:rPr>
        <w:t xml:space="preserve"> </w:t>
      </w:r>
      <w:r w:rsidRPr="00DA6953">
        <w:rPr>
          <w:rFonts w:ascii="Badr" w:hAnsi="Badr" w:hint="cs"/>
          <w:rtl/>
          <w:lang w:val="en-US"/>
        </w:rPr>
        <w:t>عم</w:t>
      </w:r>
      <w:r w:rsidR="00C93549">
        <w:rPr>
          <w:rFonts w:ascii="Badr" w:hAnsi="Badr" w:hint="cs"/>
          <w:rtl/>
          <w:lang w:val="en-US"/>
        </w:rPr>
        <w:t>لی</w:t>
      </w:r>
      <w:r w:rsidR="00C93549">
        <w:rPr>
          <w:rFonts w:ascii="Badr" w:hAnsi="Badr"/>
          <w:rtl/>
          <w:lang w:val="en-US"/>
        </w:rPr>
        <w:t xml:space="preserve">» </w:t>
      </w:r>
      <w:r w:rsidR="00C62B58">
        <w:rPr>
          <w:rStyle w:val="a7"/>
          <w:rFonts w:ascii="Badr" w:hAnsi="Badr"/>
          <w:rtl/>
          <w:lang w:val="en-US"/>
        </w:rPr>
        <w:footnoteReference w:id="15"/>
      </w:r>
    </w:p>
    <w:p w14:paraId="1CFDB2F7" w14:textId="77777777" w:rsidR="00DA6953" w:rsidRPr="00DA6953" w:rsidRDefault="00DA6953" w:rsidP="00DA6953">
      <w:pPr>
        <w:rPr>
          <w:rtl/>
          <w:lang w:val="en-US"/>
        </w:rPr>
      </w:pPr>
      <w:r w:rsidRPr="00DA6953">
        <w:rPr>
          <w:b/>
          <w:bCs/>
          <w:rtl/>
          <w:lang w:val="en-US"/>
        </w:rPr>
        <w:t>[بررسی وجه اول]</w:t>
      </w:r>
    </w:p>
    <w:p w14:paraId="4BC769E6" w14:textId="7BFF761C" w:rsidR="00DA6953" w:rsidRPr="00DA6953" w:rsidRDefault="00DA6953" w:rsidP="00487010">
      <w:pPr>
        <w:rPr>
          <w:rtl/>
          <w:lang w:val="en-US"/>
        </w:rPr>
      </w:pPr>
      <w:r w:rsidRPr="00DA6953">
        <w:rPr>
          <w:rtl/>
          <w:lang w:val="en-US"/>
        </w:rPr>
        <w:lastRenderedPageBreak/>
        <w:t xml:space="preserve">نسبت به وجه اول که مورد از موارد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بر </w:t>
      </w:r>
      <w:proofErr w:type="spellStart"/>
      <w:r w:rsidRPr="00DA6953">
        <w:rPr>
          <w:rtl/>
          <w:lang w:val="en-US"/>
        </w:rPr>
        <w:t>اثم</w:t>
      </w:r>
      <w:proofErr w:type="spellEnd"/>
      <w:r w:rsidRPr="00DA6953">
        <w:rPr>
          <w:rtl/>
          <w:lang w:val="en-US"/>
        </w:rPr>
        <w:t xml:space="preserve"> است اینکه ایشان به </w:t>
      </w:r>
      <w:proofErr w:type="spellStart"/>
      <w:r w:rsidRPr="00DA6953">
        <w:rPr>
          <w:rtl/>
          <w:lang w:val="en-US"/>
        </w:rPr>
        <w:t>مکاسب</w:t>
      </w:r>
      <w:proofErr w:type="spellEnd"/>
      <w:r w:rsidRPr="00DA6953">
        <w:rPr>
          <w:rtl/>
          <w:lang w:val="en-US"/>
        </w:rPr>
        <w:t xml:space="preserve"> ارجاع </w:t>
      </w:r>
      <w:proofErr w:type="spellStart"/>
      <w:r w:rsidR="00C93549">
        <w:rPr>
          <w:rtl/>
          <w:lang w:val="en-US"/>
        </w:rPr>
        <w:t>داده‌اند</w:t>
      </w:r>
      <w:proofErr w:type="spellEnd"/>
      <w:r w:rsidRPr="00DA6953">
        <w:rPr>
          <w:rtl/>
          <w:lang w:val="en-US"/>
        </w:rPr>
        <w:t xml:space="preserve"> صحیح است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اختلاف نظر وجود دارد چرا </w:t>
      </w:r>
      <w:r w:rsidR="00753C86">
        <w:rPr>
          <w:rFonts w:hint="cs"/>
          <w:rtl/>
          <w:lang w:val="en-US"/>
        </w:rPr>
        <w:t xml:space="preserve"> که </w:t>
      </w:r>
      <w:r w:rsidRPr="00DA6953">
        <w:rPr>
          <w:rtl/>
          <w:lang w:val="en-US"/>
        </w:rPr>
        <w:t xml:space="preserve">مشهور قائل به حرمت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بر </w:t>
      </w:r>
      <w:proofErr w:type="spellStart"/>
      <w:r w:rsidRPr="00DA6953">
        <w:rPr>
          <w:rtl/>
          <w:lang w:val="en-US"/>
        </w:rPr>
        <w:t>اثم</w:t>
      </w:r>
      <w:proofErr w:type="spellEnd"/>
      <w:r w:rsidRPr="00DA6953">
        <w:rPr>
          <w:rtl/>
          <w:lang w:val="en-US"/>
        </w:rPr>
        <w:t xml:space="preserve"> است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در مقابل </w:t>
      </w:r>
      <w:proofErr w:type="spellStart"/>
      <w:r w:rsidR="00C93549">
        <w:rPr>
          <w:rtl/>
          <w:lang w:val="en-US"/>
        </w:rPr>
        <w:t>عده‌ا</w:t>
      </w:r>
      <w:r w:rsidR="00C93549">
        <w:rPr>
          <w:rFonts w:hint="cs"/>
          <w:rtl/>
          <w:lang w:val="en-US"/>
        </w:rPr>
        <w:t>ی</w:t>
      </w:r>
      <w:proofErr w:type="spellEnd"/>
      <w:r w:rsidRPr="00DA6953">
        <w:rPr>
          <w:rtl/>
          <w:lang w:val="en-US"/>
        </w:rPr>
        <w:t xml:space="preserve"> از محققین </w:t>
      </w:r>
      <w:r w:rsidR="00753C86">
        <w:rPr>
          <w:rFonts w:hint="cs"/>
          <w:rtl/>
          <w:lang w:val="en-US"/>
        </w:rPr>
        <w:t xml:space="preserve">فقط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بر ظلم </w:t>
      </w:r>
      <w:r w:rsidR="00753C86">
        <w:rPr>
          <w:rFonts w:hint="cs"/>
          <w:rtl/>
          <w:lang w:val="en-US"/>
        </w:rPr>
        <w:t xml:space="preserve">را به خاطر </w:t>
      </w:r>
      <w:proofErr w:type="spellStart"/>
      <w:r w:rsidR="00753C86">
        <w:rPr>
          <w:rFonts w:hint="cs"/>
          <w:rtl/>
          <w:lang w:val="en-US"/>
        </w:rPr>
        <w:t>دليلی</w:t>
      </w:r>
      <w:proofErr w:type="spellEnd"/>
      <w:r w:rsidR="00753C86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>خ</w:t>
      </w:r>
      <w:r w:rsidR="00753C86">
        <w:rPr>
          <w:rFonts w:hint="cs"/>
          <w:rtl/>
          <w:lang w:val="en-US"/>
        </w:rPr>
        <w:t>ا</w:t>
      </w:r>
      <w:r w:rsidRPr="00DA6953">
        <w:rPr>
          <w:rtl/>
          <w:lang w:val="en-US"/>
        </w:rPr>
        <w:t>ص</w:t>
      </w:r>
      <w:r w:rsidR="00753C86">
        <w:rPr>
          <w:rFonts w:hint="cs"/>
          <w:rtl/>
          <w:lang w:val="en-US"/>
        </w:rPr>
        <w:t>ی</w:t>
      </w:r>
      <w:r w:rsidRPr="00DA6953">
        <w:rPr>
          <w:rtl/>
          <w:lang w:val="en-US"/>
        </w:rPr>
        <w:t xml:space="preserve"> </w:t>
      </w:r>
      <w:r w:rsidR="00C62B58">
        <w:rPr>
          <w:rFonts w:hint="cs"/>
          <w:rtl/>
          <w:lang w:val="en-US"/>
        </w:rPr>
        <w:t>که وارد شده است</w:t>
      </w:r>
      <w:r w:rsidR="00753C86">
        <w:rPr>
          <w:rFonts w:hint="cs"/>
          <w:rtl/>
          <w:lang w:val="en-US"/>
        </w:rPr>
        <w:t xml:space="preserve"> حرام می دانند </w:t>
      </w:r>
      <w:r w:rsidR="00C62B58">
        <w:rPr>
          <w:rFonts w:hint="cs"/>
          <w:rtl/>
          <w:lang w:val="en-US"/>
        </w:rPr>
        <w:t xml:space="preserve">؛ </w:t>
      </w:r>
      <w:r w:rsidRPr="00DA6953">
        <w:rPr>
          <w:rtl/>
          <w:lang w:val="en-US"/>
        </w:rPr>
        <w:t xml:space="preserve"> 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در </w:t>
      </w:r>
      <w:proofErr w:type="spellStart"/>
      <w:r w:rsidR="00753C86">
        <w:rPr>
          <w:rFonts w:hint="cs"/>
          <w:rtl/>
          <w:lang w:val="en-US"/>
        </w:rPr>
        <w:t>مطلق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بر معصیت </w:t>
      </w:r>
      <w:r w:rsidR="00753C86">
        <w:rPr>
          <w:rFonts w:hint="cs"/>
          <w:rtl/>
          <w:lang w:val="en-US"/>
        </w:rPr>
        <w:t xml:space="preserve">می </w:t>
      </w:r>
      <w:proofErr w:type="spellStart"/>
      <w:r w:rsidR="00753C86">
        <w:rPr>
          <w:rFonts w:hint="cs"/>
          <w:rtl/>
          <w:lang w:val="en-US"/>
        </w:rPr>
        <w:t>گويند</w:t>
      </w:r>
      <w:proofErr w:type="spellEnd"/>
      <w:r w:rsidR="00753C86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>د</w:t>
      </w:r>
      <w:r w:rsidR="00C93549">
        <w:rPr>
          <w:rtl/>
          <w:lang w:val="en-US"/>
        </w:rPr>
        <w:t>لیلی</w:t>
      </w:r>
      <w:r w:rsidRPr="00DA6953">
        <w:rPr>
          <w:rtl/>
          <w:lang w:val="en-US"/>
        </w:rPr>
        <w:t xml:space="preserve"> بر حرمت نداریم و در </w:t>
      </w:r>
      <w:proofErr w:type="spellStart"/>
      <w:r w:rsidRPr="00DA6953">
        <w:rPr>
          <w:rtl/>
          <w:lang w:val="en-US"/>
        </w:rPr>
        <w:t>ایه</w:t>
      </w:r>
      <w:proofErr w:type="spellEnd"/>
      <w:r w:rsidRPr="00DA6953">
        <w:rPr>
          <w:rtl/>
          <w:lang w:val="en-US"/>
        </w:rPr>
        <w:t xml:space="preserve"> شریفه</w:t>
      </w:r>
      <w:r w:rsidR="00C93549">
        <w:rPr>
          <w:rtl/>
          <w:lang w:val="en-US"/>
        </w:rPr>
        <w:t xml:space="preserve"> «</w:t>
      </w:r>
      <w:proofErr w:type="spellStart"/>
      <w:r w:rsidR="00C62B58" w:rsidRPr="00C62B58">
        <w:rPr>
          <w:rFonts w:ascii="Badr" w:hAnsi="Badr" w:hint="cs"/>
          <w:rtl/>
          <w:lang w:val="en-US"/>
        </w:rPr>
        <w:t>لاٰ</w:t>
      </w:r>
      <w:proofErr w:type="spellEnd"/>
      <w:r w:rsidR="00C62B58" w:rsidRPr="00C62B58">
        <w:rPr>
          <w:rtl/>
          <w:lang w:val="en-US"/>
        </w:rPr>
        <w:t xml:space="preserve"> </w:t>
      </w:r>
      <w:proofErr w:type="spellStart"/>
      <w:r w:rsidR="00C62B58" w:rsidRPr="00C62B58">
        <w:rPr>
          <w:rFonts w:ascii="Badr" w:hAnsi="Badr" w:hint="cs"/>
          <w:rtl/>
          <w:lang w:val="en-US"/>
        </w:rPr>
        <w:t>تَعٰاوَنُوا</w:t>
      </w:r>
      <w:proofErr w:type="spellEnd"/>
      <w:r w:rsidR="00C62B58" w:rsidRPr="00C62B58">
        <w:rPr>
          <w:rtl/>
          <w:lang w:val="en-US"/>
        </w:rPr>
        <w:t xml:space="preserve"> </w:t>
      </w:r>
      <w:proofErr w:type="spellStart"/>
      <w:r w:rsidR="00C62B58" w:rsidRPr="00C62B58">
        <w:rPr>
          <w:rFonts w:ascii="Badr" w:hAnsi="Badr" w:hint="cs"/>
          <w:rtl/>
          <w:lang w:val="en-US"/>
        </w:rPr>
        <w:t>عَ</w:t>
      </w:r>
      <w:r w:rsidR="00C93549">
        <w:rPr>
          <w:rFonts w:ascii="Badr" w:hAnsi="Badr" w:hint="cs"/>
          <w:rtl/>
          <w:lang w:val="en-US"/>
        </w:rPr>
        <w:t>لی</w:t>
      </w:r>
      <w:proofErr w:type="spellEnd"/>
      <w:r w:rsidR="00C62B58" w:rsidRPr="00C62B58">
        <w:rPr>
          <w:rtl/>
          <w:lang w:val="en-US"/>
        </w:rPr>
        <w:t xml:space="preserve"> </w:t>
      </w:r>
      <w:proofErr w:type="spellStart"/>
      <w:r w:rsidR="00C62B58" w:rsidRPr="00C62B58">
        <w:rPr>
          <w:rFonts w:ascii="Badr" w:hAnsi="Badr" w:hint="cs"/>
          <w:rtl/>
          <w:lang w:val="en-US"/>
        </w:rPr>
        <w:t>الْإِثْمِ</w:t>
      </w:r>
      <w:proofErr w:type="spellEnd"/>
      <w:r w:rsidR="00C93549">
        <w:rPr>
          <w:rFonts w:ascii="Badr" w:hAnsi="Badr"/>
          <w:rtl/>
          <w:lang w:val="en-US"/>
        </w:rPr>
        <w:t xml:space="preserve"> </w:t>
      </w:r>
      <w:proofErr w:type="spellStart"/>
      <w:r w:rsidR="00C62B58" w:rsidRPr="00C62B58">
        <w:rPr>
          <w:rFonts w:ascii="Badr" w:hAnsi="Badr" w:hint="cs"/>
          <w:rtl/>
          <w:lang w:val="en-US"/>
        </w:rPr>
        <w:t>وَ</w:t>
      </w:r>
      <w:proofErr w:type="spellEnd"/>
      <w:r w:rsidR="00C62B58" w:rsidRPr="00C62B58">
        <w:rPr>
          <w:rtl/>
          <w:lang w:val="en-US"/>
        </w:rPr>
        <w:t xml:space="preserve"> </w:t>
      </w:r>
      <w:proofErr w:type="spellStart"/>
      <w:r w:rsidR="00C62B58" w:rsidRPr="00C62B58">
        <w:rPr>
          <w:rFonts w:ascii="Badr" w:hAnsi="Badr" w:hint="cs"/>
          <w:rtl/>
          <w:lang w:val="en-US"/>
        </w:rPr>
        <w:t>الْعُدْوٰانِ</w:t>
      </w:r>
      <w:proofErr w:type="spellEnd"/>
      <w:r w:rsidR="00C62B58" w:rsidRPr="00C62B58">
        <w:rPr>
          <w:rFonts w:ascii="Badr" w:hAnsi="Badr" w:hint="cs"/>
          <w:rtl/>
          <w:lang w:val="en-US"/>
        </w:rPr>
        <w:t>‌</w:t>
      </w:r>
      <w:r w:rsidR="00C93549">
        <w:rPr>
          <w:rtl/>
          <w:lang w:val="en-US"/>
        </w:rPr>
        <w:t>»</w:t>
      </w:r>
      <w:r w:rsidRPr="00DA6953">
        <w:rPr>
          <w:rtl/>
          <w:lang w:val="en-US"/>
        </w:rPr>
        <w:t xml:space="preserve"> </w:t>
      </w:r>
      <w:r w:rsidR="00C62B58">
        <w:rPr>
          <w:rStyle w:val="a7"/>
          <w:rtl/>
          <w:lang w:val="en-US"/>
        </w:rPr>
        <w:footnoteReference w:id="16"/>
      </w:r>
      <w:r w:rsidRPr="00DA6953">
        <w:rPr>
          <w:rtl/>
          <w:lang w:val="en-US"/>
        </w:rPr>
        <w:t>نیز تع</w:t>
      </w:r>
      <w:bookmarkStart w:id="0" w:name="_GoBack"/>
      <w:bookmarkEnd w:id="0"/>
      <w:r w:rsidRPr="00DA6953">
        <w:rPr>
          <w:rtl/>
          <w:lang w:val="en-US"/>
        </w:rPr>
        <w:t>اون ذکر شده است که</w:t>
      </w:r>
      <w:r w:rsidR="00C62B58">
        <w:rPr>
          <w:rFonts w:hint="cs"/>
          <w:rtl/>
          <w:lang w:val="en-US"/>
        </w:rPr>
        <w:t xml:space="preserve"> مقصود از عنوان "تعاون"</w:t>
      </w:r>
      <w:r w:rsidRPr="00DA6953">
        <w:rPr>
          <w:rtl/>
          <w:lang w:val="en-US"/>
        </w:rPr>
        <w:t xml:space="preserve"> غیر از </w:t>
      </w:r>
      <w:r w:rsidR="00C62B58">
        <w:rPr>
          <w:rFonts w:hint="cs"/>
          <w:rtl/>
          <w:lang w:val="en-US"/>
        </w:rPr>
        <w:t>مقصود از عنوان "</w:t>
      </w:r>
      <w:proofErr w:type="spellStart"/>
      <w:r w:rsidRPr="00DA6953">
        <w:rPr>
          <w:rtl/>
          <w:lang w:val="en-US"/>
        </w:rPr>
        <w:t>اعانه</w:t>
      </w:r>
      <w:proofErr w:type="spellEnd"/>
      <w:r w:rsidR="00C62B58">
        <w:rPr>
          <w:rFonts w:hint="cs"/>
          <w:rtl/>
          <w:lang w:val="en-US"/>
        </w:rPr>
        <w:t>"</w:t>
      </w:r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باشد</w:t>
      </w:r>
      <w:proofErr w:type="spellEnd"/>
      <w:r w:rsidR="00C93549">
        <w:rPr>
          <w:rtl/>
          <w:lang w:val="en-US"/>
        </w:rPr>
        <w:t>؛</w:t>
      </w:r>
      <w:r w:rsidRPr="00DA6953">
        <w:rPr>
          <w:rtl/>
          <w:lang w:val="en-US"/>
        </w:rPr>
        <w:t xml:space="preserve"> در </w:t>
      </w:r>
      <w:r w:rsidR="00487010">
        <w:rPr>
          <w:rFonts w:hint="cs"/>
          <w:rtl/>
          <w:lang w:val="en-US"/>
        </w:rPr>
        <w:t xml:space="preserve">بحثهای </w:t>
      </w:r>
      <w:proofErr w:type="spellStart"/>
      <w:r w:rsidRPr="00DA6953">
        <w:rPr>
          <w:rtl/>
          <w:lang w:val="en-US"/>
        </w:rPr>
        <w:t>معامل</w:t>
      </w:r>
      <w:r w:rsidR="00C62B58">
        <w:rPr>
          <w:rFonts w:hint="cs"/>
          <w:rtl/>
          <w:lang w:val="en-US"/>
        </w:rPr>
        <w:t>ات</w:t>
      </w:r>
      <w:proofErr w:type="spellEnd"/>
      <w:r w:rsidR="00C62B58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مطرح شده است و نظر مختار این است که </w:t>
      </w:r>
      <w:proofErr w:type="spellStart"/>
      <w:r w:rsidRPr="00DA6953">
        <w:rPr>
          <w:rtl/>
          <w:lang w:val="en-US"/>
        </w:rPr>
        <w:t>مطلق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بر </w:t>
      </w:r>
      <w:proofErr w:type="spellStart"/>
      <w:r w:rsidRPr="00DA6953">
        <w:rPr>
          <w:rtl/>
          <w:lang w:val="en-US"/>
        </w:rPr>
        <w:t>اثم</w:t>
      </w:r>
      <w:proofErr w:type="spellEnd"/>
      <w:r w:rsidRPr="00DA6953">
        <w:rPr>
          <w:rtl/>
          <w:lang w:val="en-US"/>
        </w:rPr>
        <w:t xml:space="preserve"> با ایجاد </w:t>
      </w:r>
      <w:proofErr w:type="spellStart"/>
      <w:r w:rsidR="00C93549">
        <w:rPr>
          <w:rtl/>
          <w:lang w:val="en-US"/>
        </w:rPr>
        <w:t>مقدمه‌ا</w:t>
      </w:r>
      <w:r w:rsidR="00C93549">
        <w:rPr>
          <w:rFonts w:hint="cs"/>
          <w:rtl/>
          <w:lang w:val="en-US"/>
        </w:rPr>
        <w:t>ی</w:t>
      </w:r>
      <w:proofErr w:type="spellEnd"/>
      <w:r w:rsidRPr="00DA6953">
        <w:rPr>
          <w:rtl/>
          <w:lang w:val="en-US"/>
        </w:rPr>
        <w:t xml:space="preserve"> از مقدمات فعل حرام، دارای حرمت نیست به همان وجه و د</w:t>
      </w:r>
      <w:r w:rsidR="00C93549">
        <w:rPr>
          <w:rtl/>
          <w:lang w:val="en-US"/>
        </w:rPr>
        <w:t>لیلی</w:t>
      </w:r>
      <w:r w:rsidRPr="00DA6953">
        <w:rPr>
          <w:rtl/>
          <w:lang w:val="en-US"/>
        </w:rPr>
        <w:t xml:space="preserve"> </w:t>
      </w:r>
      <w:r w:rsidR="00C62B58">
        <w:rPr>
          <w:rFonts w:hint="cs"/>
          <w:rtl/>
          <w:lang w:val="en-US"/>
        </w:rPr>
        <w:t xml:space="preserve">که مرحوم </w:t>
      </w:r>
      <w:r w:rsidR="00497E91">
        <w:rPr>
          <w:rtl/>
          <w:lang w:val="en-US"/>
        </w:rPr>
        <w:t>آقای</w:t>
      </w:r>
      <w:r w:rsidRPr="00DA6953">
        <w:rPr>
          <w:rtl/>
          <w:lang w:val="en-US"/>
        </w:rPr>
        <w:t xml:space="preserve"> خویی </w:t>
      </w:r>
      <w:proofErr w:type="spellStart"/>
      <w:r w:rsidR="00C93549">
        <w:rPr>
          <w:rtl/>
          <w:lang w:val="en-US"/>
        </w:rPr>
        <w:t>فرموده‌اند</w:t>
      </w:r>
      <w:proofErr w:type="spellEnd"/>
      <w:r w:rsidR="00487010">
        <w:rPr>
          <w:rFonts w:hint="cs"/>
          <w:rtl/>
          <w:lang w:val="en-US"/>
        </w:rPr>
        <w:t xml:space="preserve"> ، </w:t>
      </w:r>
      <w:r w:rsidRPr="00DA6953">
        <w:rPr>
          <w:rtl/>
          <w:lang w:val="en-US"/>
        </w:rPr>
        <w:t>و</w:t>
      </w:r>
      <w:r w:rsidR="00C93549">
        <w:rPr>
          <w:rtl/>
          <w:lang w:val="en-US"/>
        </w:rPr>
        <w:t>لی</w:t>
      </w:r>
      <w:r w:rsidRPr="00DA6953">
        <w:rPr>
          <w:rtl/>
          <w:lang w:val="en-US"/>
        </w:rPr>
        <w:t xml:space="preserve"> برخی از مصادیق </w:t>
      </w:r>
      <w:proofErr w:type="spellStart"/>
      <w:r w:rsidRPr="00DA6953">
        <w:rPr>
          <w:rtl/>
          <w:lang w:val="en-US"/>
        </w:rPr>
        <w:t>اعانه</w:t>
      </w:r>
      <w:proofErr w:type="spellEnd"/>
      <w:r w:rsidRPr="00DA6953">
        <w:rPr>
          <w:rtl/>
          <w:lang w:val="en-US"/>
        </w:rPr>
        <w:t xml:space="preserve"> بر </w:t>
      </w:r>
      <w:proofErr w:type="spellStart"/>
      <w:r w:rsidRPr="00DA6953">
        <w:rPr>
          <w:rtl/>
          <w:lang w:val="en-US"/>
        </w:rPr>
        <w:t>اثم</w:t>
      </w:r>
      <w:proofErr w:type="spellEnd"/>
      <w:r w:rsidR="00C62B58">
        <w:rPr>
          <w:rFonts w:hint="cs"/>
          <w:rtl/>
          <w:lang w:val="en-US"/>
        </w:rPr>
        <w:t xml:space="preserve"> را </w:t>
      </w:r>
      <w:r w:rsidRPr="00DA6953">
        <w:rPr>
          <w:rtl/>
          <w:lang w:val="en-US"/>
        </w:rPr>
        <w:t xml:space="preserve">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توان</w:t>
      </w:r>
      <w:proofErr w:type="spellEnd"/>
      <w:r w:rsidRPr="00DA6953">
        <w:rPr>
          <w:rtl/>
          <w:lang w:val="en-US"/>
        </w:rPr>
        <w:t xml:space="preserve"> </w:t>
      </w:r>
      <w:proofErr w:type="spellStart"/>
      <w:r w:rsidRPr="00DA6953">
        <w:rPr>
          <w:rtl/>
          <w:lang w:val="en-US"/>
        </w:rPr>
        <w:t>ملتزم</w:t>
      </w:r>
      <w:proofErr w:type="spellEnd"/>
      <w:r w:rsidRPr="00DA6953">
        <w:rPr>
          <w:rtl/>
          <w:lang w:val="en-US"/>
        </w:rPr>
        <w:t xml:space="preserve"> بر حرمت شد </w:t>
      </w:r>
      <w:r w:rsidR="00C62B58">
        <w:rPr>
          <w:rFonts w:hint="cs"/>
          <w:rtl/>
          <w:lang w:val="en-US"/>
        </w:rPr>
        <w:t xml:space="preserve">به </w:t>
      </w:r>
      <w:proofErr w:type="spellStart"/>
      <w:r w:rsidR="00C62B58">
        <w:rPr>
          <w:rFonts w:hint="cs"/>
          <w:rtl/>
          <w:lang w:val="en-US"/>
        </w:rPr>
        <w:t>دوشرط</w:t>
      </w:r>
      <w:proofErr w:type="spellEnd"/>
      <w:r w:rsidR="00C62B58">
        <w:rPr>
          <w:rFonts w:hint="cs"/>
          <w:rtl/>
          <w:lang w:val="en-US"/>
        </w:rPr>
        <w:t xml:space="preserve">؛ </w:t>
      </w:r>
      <w:proofErr w:type="spellStart"/>
      <w:r w:rsidR="00C93549">
        <w:rPr>
          <w:rtl/>
          <w:lang w:val="en-US"/>
        </w:rPr>
        <w:t>اولاً</w:t>
      </w:r>
      <w:proofErr w:type="spellEnd"/>
      <w:r w:rsidR="00C62B58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آن مقدمه بعید نباشد و </w:t>
      </w:r>
      <w:r w:rsidR="00C93549">
        <w:rPr>
          <w:rtl/>
          <w:lang w:val="en-US"/>
        </w:rPr>
        <w:t>ثان</w:t>
      </w:r>
      <w:r w:rsidR="00C93549">
        <w:rPr>
          <w:rFonts w:hint="cs"/>
          <w:rtl/>
          <w:lang w:val="en-US"/>
        </w:rPr>
        <w:t>ی</w:t>
      </w:r>
      <w:r w:rsidR="00C93549">
        <w:rPr>
          <w:rFonts w:hint="eastAsia"/>
          <w:rtl/>
          <w:lang w:val="en-US"/>
        </w:rPr>
        <w:t>اً</w:t>
      </w:r>
      <w:r w:rsidRPr="00DA6953">
        <w:rPr>
          <w:rtl/>
          <w:lang w:val="en-US"/>
        </w:rPr>
        <w:t xml:space="preserve"> حیثیت انحصار در </w:t>
      </w:r>
      <w:r w:rsidR="00C62B58">
        <w:rPr>
          <w:rFonts w:hint="cs"/>
          <w:rtl/>
          <w:lang w:val="en-US"/>
        </w:rPr>
        <w:t xml:space="preserve">آن مقدمه باشد؛ </w:t>
      </w:r>
      <w:r w:rsidRPr="00DA6953">
        <w:rPr>
          <w:rtl/>
          <w:lang w:val="en-US"/>
        </w:rPr>
        <w:t>یعنی اگر شخص آن مقدمه را ایجاد نکند</w:t>
      </w:r>
      <w:r w:rsidR="00C62B58">
        <w:rPr>
          <w:rFonts w:hint="cs"/>
          <w:rtl/>
          <w:lang w:val="en-US"/>
        </w:rPr>
        <w:t xml:space="preserve">، </w:t>
      </w:r>
      <w:r w:rsidRPr="00DA6953">
        <w:rPr>
          <w:rtl/>
          <w:lang w:val="en-US"/>
        </w:rPr>
        <w:t xml:space="preserve">عاصی راه دیگر بر انجام معصیت نداشته باشد لذا در جایی که مقدمه قریبه </w:t>
      </w:r>
      <w:proofErr w:type="spellStart"/>
      <w:r w:rsidRPr="00DA6953">
        <w:rPr>
          <w:rtl/>
          <w:lang w:val="en-US"/>
        </w:rPr>
        <w:t>منحصره</w:t>
      </w:r>
      <w:proofErr w:type="spellEnd"/>
      <w:r w:rsidRPr="00DA6953">
        <w:rPr>
          <w:rtl/>
          <w:lang w:val="en-US"/>
        </w:rPr>
        <w:t xml:space="preserve"> باشد </w:t>
      </w:r>
      <w:proofErr w:type="spellStart"/>
      <w:r w:rsidRPr="00DA6953">
        <w:rPr>
          <w:rtl/>
          <w:lang w:val="en-US"/>
        </w:rPr>
        <w:t>دراین</w:t>
      </w:r>
      <w:proofErr w:type="spellEnd"/>
      <w:r w:rsidRPr="00DA6953">
        <w:rPr>
          <w:rtl/>
          <w:lang w:val="en-US"/>
        </w:rPr>
        <w:t xml:space="preserve"> مورد </w:t>
      </w:r>
      <w:proofErr w:type="spellStart"/>
      <w:r w:rsidR="00C93549">
        <w:rPr>
          <w:rtl/>
          <w:lang w:val="en-US"/>
        </w:rPr>
        <w:t>م</w:t>
      </w:r>
      <w:r w:rsidR="00C93549">
        <w:rPr>
          <w:rFonts w:hint="cs"/>
          <w:rtl/>
          <w:lang w:val="en-US"/>
        </w:rPr>
        <w:t>ی‌</w:t>
      </w:r>
      <w:r w:rsidR="00C93549">
        <w:rPr>
          <w:rFonts w:hint="eastAsia"/>
          <w:rtl/>
          <w:lang w:val="en-US"/>
        </w:rPr>
        <w:t>توان</w:t>
      </w:r>
      <w:proofErr w:type="spellEnd"/>
      <w:r w:rsidRPr="00DA6953">
        <w:rPr>
          <w:rtl/>
          <w:lang w:val="en-US"/>
        </w:rPr>
        <w:t xml:space="preserve"> حکم به حرمت کرد زیرا که ایجاد این نوع مقدمه </w:t>
      </w:r>
      <w:r w:rsidR="00C62B58">
        <w:rPr>
          <w:rFonts w:hint="cs"/>
          <w:rtl/>
          <w:lang w:val="en-US"/>
        </w:rPr>
        <w:t xml:space="preserve"> </w:t>
      </w:r>
      <w:r w:rsidRPr="00DA6953">
        <w:rPr>
          <w:rtl/>
          <w:lang w:val="en-US"/>
        </w:rPr>
        <w:t xml:space="preserve">ترغیب </w:t>
      </w:r>
      <w:r w:rsidR="00487010">
        <w:rPr>
          <w:rFonts w:hint="cs"/>
          <w:rtl/>
          <w:lang w:val="en-US"/>
        </w:rPr>
        <w:t xml:space="preserve">عملی </w:t>
      </w:r>
      <w:r w:rsidRPr="00DA6953">
        <w:rPr>
          <w:rtl/>
          <w:lang w:val="en-US"/>
        </w:rPr>
        <w:t xml:space="preserve">به معصیت و حرام است و ترغیب به حرام به </w:t>
      </w:r>
      <w:proofErr w:type="spellStart"/>
      <w:r w:rsidRPr="00DA6953">
        <w:rPr>
          <w:rtl/>
          <w:lang w:val="en-US"/>
        </w:rPr>
        <w:t>فحوی</w:t>
      </w:r>
      <w:proofErr w:type="spellEnd"/>
      <w:r w:rsidRPr="00DA6953">
        <w:rPr>
          <w:rtl/>
          <w:lang w:val="en-US"/>
        </w:rPr>
        <w:t xml:space="preserve"> ادله امر به معروف و نهی از منکر </w:t>
      </w:r>
      <w:proofErr w:type="spellStart"/>
      <w:r w:rsidRPr="00DA6953">
        <w:rPr>
          <w:rtl/>
          <w:lang w:val="en-US"/>
        </w:rPr>
        <w:t>وسایر</w:t>
      </w:r>
      <w:proofErr w:type="spellEnd"/>
      <w:r w:rsidRPr="00DA6953">
        <w:rPr>
          <w:rtl/>
          <w:lang w:val="en-US"/>
        </w:rPr>
        <w:t xml:space="preserve"> ادله حرام است</w:t>
      </w:r>
      <w:r w:rsidR="00C62B58">
        <w:rPr>
          <w:rFonts w:hint="cs"/>
          <w:rtl/>
          <w:lang w:val="en-US"/>
        </w:rPr>
        <w:t>.</w:t>
      </w:r>
    </w:p>
    <w:p w14:paraId="3C620719" w14:textId="7B39BE15" w:rsidR="00286FB8" w:rsidRPr="00286FB8" w:rsidRDefault="00286FB8" w:rsidP="00286FB8">
      <w:pPr>
        <w:rPr>
          <w:lang w:val="en-US"/>
        </w:rPr>
      </w:pPr>
    </w:p>
    <w:sectPr w:rsidR="00286FB8" w:rsidRPr="00286FB8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B739F" w14:textId="77777777" w:rsidR="00E63EE1" w:rsidRDefault="00E63EE1" w:rsidP="00574D27">
      <w:pPr>
        <w:spacing w:after="0" w:line="240" w:lineRule="auto"/>
      </w:pPr>
      <w:r>
        <w:separator/>
      </w:r>
    </w:p>
  </w:endnote>
  <w:endnote w:type="continuationSeparator" w:id="0">
    <w:p w14:paraId="6EE65FA8" w14:textId="77777777" w:rsidR="00E63EE1" w:rsidRDefault="00E63EE1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B56163" w:rsidRDefault="00B56163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487010">
      <w:rPr>
        <w:caps/>
        <w:noProof/>
        <w:color w:val="4472C4" w:themeColor="accent1"/>
        <w:rtl/>
      </w:rPr>
      <w:t>6</w:t>
    </w:r>
    <w:r>
      <w:rPr>
        <w:caps/>
        <w:noProof/>
        <w:color w:val="4472C4" w:themeColor="accent1"/>
      </w:rPr>
      <w:fldChar w:fldCharType="end"/>
    </w:r>
  </w:p>
  <w:p w14:paraId="2E527D78" w14:textId="77777777" w:rsidR="00B56163" w:rsidRDefault="00B561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7EC8" w14:textId="77777777" w:rsidR="00E63EE1" w:rsidRDefault="00E63EE1" w:rsidP="00574D27">
      <w:pPr>
        <w:spacing w:after="0" w:line="240" w:lineRule="auto"/>
      </w:pPr>
      <w:r>
        <w:separator/>
      </w:r>
    </w:p>
  </w:footnote>
  <w:footnote w:type="continuationSeparator" w:id="0">
    <w:p w14:paraId="5E49576D" w14:textId="77777777" w:rsidR="00E63EE1" w:rsidRDefault="00E63EE1" w:rsidP="00574D27">
      <w:pPr>
        <w:spacing w:after="0" w:line="240" w:lineRule="auto"/>
      </w:pPr>
      <w:r>
        <w:continuationSeparator/>
      </w:r>
    </w:p>
  </w:footnote>
  <w:footnote w:id="1">
    <w:p w14:paraId="731EA29A" w14:textId="15C80537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سه شنبه ،20 آذر ،1403 </w:t>
      </w:r>
    </w:p>
  </w:footnote>
  <w:footnote w:id="2">
    <w:p w14:paraId="7351F384" w14:textId="044AEA70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BE1527">
        <w:rPr>
          <w:rtl/>
        </w:rPr>
        <w:t xml:space="preserve">کتاب </w:t>
      </w:r>
      <w:proofErr w:type="spellStart"/>
      <w:r w:rsidRPr="00BE1527">
        <w:rPr>
          <w:rtl/>
        </w:rPr>
        <w:t>النکاح</w:t>
      </w:r>
      <w:proofErr w:type="spellEnd"/>
      <w:r w:rsidRPr="00BE1527">
        <w:rPr>
          <w:rtl/>
        </w:rPr>
        <w:t xml:space="preserve"> (انصار</w:t>
      </w:r>
      <w:r w:rsidRPr="00BE1527">
        <w:rPr>
          <w:rFonts w:hint="cs"/>
          <w:rtl/>
        </w:rPr>
        <w:t>ی</w:t>
      </w:r>
      <w:r w:rsidRPr="00BE1527">
        <w:rPr>
          <w:rtl/>
        </w:rPr>
        <w:t xml:space="preserve">)، صفحه: </w:t>
      </w:r>
      <w:r>
        <w:rPr>
          <w:rFonts w:hint="cs"/>
          <w:rtl/>
        </w:rPr>
        <w:t xml:space="preserve">46 و ما بعد از آن </w:t>
      </w:r>
    </w:p>
  </w:footnote>
  <w:footnote w:id="3">
    <w:p w14:paraId="383D0150" w14:textId="7187A9A3" w:rsidR="00B56163" w:rsidRPr="00BE1527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BE1527">
        <w:rPr>
          <w:rtl/>
        </w:rPr>
        <w:t>العروة</w:t>
      </w:r>
      <w:proofErr w:type="spellEnd"/>
      <w:r w:rsidRPr="00BE1527">
        <w:rPr>
          <w:rtl/>
        </w:rPr>
        <w:t xml:space="preserve"> </w:t>
      </w:r>
      <w:proofErr w:type="spellStart"/>
      <w:r w:rsidRPr="00BE1527">
        <w:rPr>
          <w:rtl/>
        </w:rPr>
        <w:t>الوثق</w:t>
      </w:r>
      <w:r w:rsidRPr="00BE1527">
        <w:rPr>
          <w:rFonts w:hint="cs"/>
          <w:rtl/>
        </w:rPr>
        <w:t>ی</w:t>
      </w:r>
      <w:proofErr w:type="spellEnd"/>
      <w:r w:rsidRPr="00BE1527">
        <w:rPr>
          <w:rtl/>
        </w:rPr>
        <w:t xml:space="preserve"> (</w:t>
      </w:r>
      <w:proofErr w:type="spellStart"/>
      <w:r w:rsidRPr="00BE1527">
        <w:rPr>
          <w:rtl/>
        </w:rPr>
        <w:t>أعلام</w:t>
      </w:r>
      <w:proofErr w:type="spellEnd"/>
      <w:r w:rsidRPr="00BE1527">
        <w:rPr>
          <w:rtl/>
        </w:rPr>
        <w:t xml:space="preserve"> </w:t>
      </w:r>
      <w:proofErr w:type="spellStart"/>
      <w:r w:rsidRPr="00BE1527">
        <w:rPr>
          <w:rtl/>
        </w:rPr>
        <w:t>العصر</w:t>
      </w:r>
      <w:proofErr w:type="spellEnd"/>
      <w:r w:rsidRPr="00BE1527">
        <w:rPr>
          <w:rtl/>
        </w:rPr>
        <w:t xml:space="preserve">، </w:t>
      </w:r>
      <w:proofErr w:type="spellStart"/>
      <w:r w:rsidRPr="00BE1527">
        <w:rPr>
          <w:rtl/>
        </w:rPr>
        <w:t>مؤسسة</w:t>
      </w:r>
      <w:proofErr w:type="spellEnd"/>
      <w:r w:rsidRPr="00BE1527">
        <w:rPr>
          <w:rtl/>
        </w:rPr>
        <w:t xml:space="preserve"> </w:t>
      </w:r>
      <w:proofErr w:type="spellStart"/>
      <w:r w:rsidRPr="00BE1527">
        <w:rPr>
          <w:rtl/>
        </w:rPr>
        <w:t>الأعلمي</w:t>
      </w:r>
      <w:proofErr w:type="spellEnd"/>
      <w:r w:rsidRPr="00BE1527">
        <w:rPr>
          <w:rtl/>
        </w:rPr>
        <w:t>)، جلد: ۱، صفحه: ۵۵۰</w:t>
      </w:r>
    </w:p>
  </w:footnote>
  <w:footnote w:id="4">
    <w:p w14:paraId="38788D69" w14:textId="3087D943" w:rsidR="00B56163" w:rsidRPr="00F81F8F" w:rsidRDefault="00B56163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Fonts w:hint="cs"/>
          <w:rtl/>
        </w:rPr>
        <w:t xml:space="preserve">  </w:t>
      </w:r>
      <w:r w:rsidRPr="00497E91">
        <w:rPr>
          <w:rtl/>
        </w:rPr>
        <w:t xml:space="preserve">کتاب </w:t>
      </w:r>
      <w:proofErr w:type="spellStart"/>
      <w:r w:rsidRPr="00497E91">
        <w:rPr>
          <w:rtl/>
        </w:rPr>
        <w:t>النکاح</w:t>
      </w:r>
      <w:proofErr w:type="spellEnd"/>
      <w:r w:rsidRPr="00497E91">
        <w:rPr>
          <w:rtl/>
        </w:rPr>
        <w:t xml:space="preserve"> (انصار</w:t>
      </w:r>
      <w:r w:rsidRPr="00497E91">
        <w:rPr>
          <w:rFonts w:hint="cs"/>
          <w:rtl/>
        </w:rPr>
        <w:t>ی</w:t>
      </w:r>
      <w:r w:rsidRPr="00497E91">
        <w:rPr>
          <w:rtl/>
        </w:rPr>
        <w:t>)، صفحه: ۵۳</w:t>
      </w:r>
      <w:r>
        <w:rPr>
          <w:rFonts w:hint="cs"/>
          <w:rtl/>
        </w:rPr>
        <w:t xml:space="preserve">  :«</w:t>
      </w:r>
      <w:proofErr w:type="spellStart"/>
      <w:r w:rsidRPr="00F81F8F">
        <w:rPr>
          <w:rtl/>
        </w:rPr>
        <w:t>ثم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إنّك</w:t>
      </w:r>
      <w:proofErr w:type="spellEnd"/>
      <w:r w:rsidRPr="00F81F8F">
        <w:rPr>
          <w:rtl/>
        </w:rPr>
        <w:t xml:space="preserve"> قد </w:t>
      </w:r>
      <w:proofErr w:type="spellStart"/>
      <w:r w:rsidRPr="00F81F8F">
        <w:rPr>
          <w:rtl/>
        </w:rPr>
        <w:t>عرفت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أنّ</w:t>
      </w:r>
      <w:proofErr w:type="spellEnd"/>
      <w:r w:rsidRPr="00F81F8F">
        <w:rPr>
          <w:rtl/>
        </w:rPr>
        <w:t xml:space="preserve">‌ </w:t>
      </w:r>
      <w:proofErr w:type="spellStart"/>
      <w:r w:rsidRPr="00F81F8F">
        <w:rPr>
          <w:rtl/>
        </w:rPr>
        <w:t>النظر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إذا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كان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بقصد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التلذّذ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فهو</w:t>
      </w:r>
      <w:proofErr w:type="spellEnd"/>
      <w:r w:rsidRPr="00F81F8F">
        <w:rPr>
          <w:rtl/>
        </w:rPr>
        <w:t xml:space="preserve"> حرام </w:t>
      </w:r>
      <w:proofErr w:type="spellStart"/>
      <w:r w:rsidRPr="00F81F8F">
        <w:rPr>
          <w:rtl/>
        </w:rPr>
        <w:t>إجماعا</w:t>
      </w:r>
      <w:proofErr w:type="spellEnd"/>
      <w:r>
        <w:rPr>
          <w:rFonts w:hint="cs"/>
          <w:rtl/>
        </w:rPr>
        <w:t xml:space="preserve"> </w:t>
      </w:r>
      <w:proofErr w:type="spellStart"/>
      <w:r w:rsidRPr="00F81F8F">
        <w:rPr>
          <w:rtl/>
        </w:rPr>
        <w:t>كما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ادّعاه</w:t>
      </w:r>
      <w:proofErr w:type="spellEnd"/>
      <w:r w:rsidRPr="00F81F8F">
        <w:rPr>
          <w:rtl/>
        </w:rPr>
        <w:t xml:space="preserve"> </w:t>
      </w:r>
      <w:proofErr w:type="spellStart"/>
      <w:r w:rsidRPr="00F81F8F">
        <w:rPr>
          <w:rtl/>
        </w:rPr>
        <w:t>غير</w:t>
      </w:r>
      <w:proofErr w:type="spellEnd"/>
      <w:r w:rsidRPr="00F81F8F">
        <w:rPr>
          <w:rtl/>
        </w:rPr>
        <w:t xml:space="preserve"> واحد</w:t>
      </w:r>
      <w:r>
        <w:rPr>
          <w:rFonts w:hint="cs"/>
          <w:rtl/>
        </w:rPr>
        <w:t>»</w:t>
      </w:r>
    </w:p>
  </w:footnote>
  <w:footnote w:id="5">
    <w:p w14:paraId="51AB8713" w14:textId="77777777" w:rsidR="00B56163" w:rsidRDefault="00B56163" w:rsidP="00497E9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497E91">
        <w:rPr>
          <w:rtl/>
        </w:rPr>
        <w:t>مستمسک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tl/>
        </w:rPr>
        <w:t>العروة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tl/>
        </w:rPr>
        <w:t>الوثق</w:t>
      </w:r>
      <w:r w:rsidRPr="00497E91">
        <w:rPr>
          <w:rFonts w:hint="cs"/>
          <w:rtl/>
        </w:rPr>
        <w:t>ی</w:t>
      </w:r>
      <w:proofErr w:type="spellEnd"/>
      <w:r w:rsidRPr="00497E91">
        <w:rPr>
          <w:rFonts w:hint="eastAsia"/>
          <w:rtl/>
        </w:rPr>
        <w:t>،</w:t>
      </w:r>
      <w:r w:rsidRPr="00497E91">
        <w:rPr>
          <w:rtl/>
        </w:rPr>
        <w:t xml:space="preserve"> جلد: ۵، صفحه: ۲۴۸</w:t>
      </w:r>
      <w:r w:rsidRPr="00497E91">
        <w:rPr>
          <w:rFonts w:hint="cs"/>
          <w:rtl/>
        </w:rPr>
        <w:t xml:space="preserve"> </w:t>
      </w:r>
      <w:r>
        <w:rPr>
          <w:rFonts w:hint="cs"/>
          <w:rtl/>
        </w:rPr>
        <w:t xml:space="preserve"> «</w:t>
      </w:r>
      <w:r w:rsidRPr="00497E91">
        <w:rPr>
          <w:rtl/>
        </w:rPr>
        <w:t xml:space="preserve">و </w:t>
      </w:r>
      <w:proofErr w:type="spellStart"/>
      <w:r w:rsidRPr="00497E91">
        <w:rPr>
          <w:rtl/>
        </w:rPr>
        <w:t>العمدة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tl/>
        </w:rPr>
        <w:t>التسالم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tl/>
        </w:rPr>
        <w:t>عل</w:t>
      </w:r>
      <w:r w:rsidRPr="00497E91">
        <w:rPr>
          <w:rFonts w:ascii="Times New Roman" w:hAnsi="Times New Roman" w:cs="Times New Roman" w:hint="cs"/>
          <w:rtl/>
        </w:rPr>
        <w:t>ى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Fonts w:ascii="Badr" w:hAnsi="Badr" w:hint="cs"/>
          <w:rtl/>
        </w:rPr>
        <w:t>التحريم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Fonts w:ascii="Badr" w:hAnsi="Badr" w:hint="cs"/>
          <w:rtl/>
        </w:rPr>
        <w:t>المعتضد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Fonts w:ascii="Badr" w:hAnsi="Badr" w:hint="cs"/>
          <w:rtl/>
        </w:rPr>
        <w:t>بارتكازات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Fonts w:ascii="Badr" w:hAnsi="Badr" w:hint="cs"/>
          <w:rtl/>
        </w:rPr>
        <w:t>المتشرعة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Fonts w:ascii="Badr" w:hAnsi="Badr" w:hint="cs"/>
          <w:rtl/>
        </w:rPr>
        <w:t>عل</w:t>
      </w:r>
      <w:r w:rsidRPr="00497E91">
        <w:rPr>
          <w:rFonts w:ascii="Times New Roman" w:hAnsi="Times New Roman" w:cs="Times New Roman" w:hint="cs"/>
          <w:rtl/>
        </w:rPr>
        <w:t>ى</w:t>
      </w:r>
      <w:proofErr w:type="spellEnd"/>
      <w:r w:rsidRPr="00497E91">
        <w:rPr>
          <w:rtl/>
        </w:rPr>
        <w:t xml:space="preserve"> </w:t>
      </w:r>
      <w:r w:rsidRPr="00497E91">
        <w:rPr>
          <w:rFonts w:ascii="Badr" w:hAnsi="Badr" w:hint="cs"/>
          <w:rtl/>
        </w:rPr>
        <w:t>وجه</w:t>
      </w:r>
      <w:r w:rsidRPr="00497E91">
        <w:rPr>
          <w:rtl/>
        </w:rPr>
        <w:t xml:space="preserve"> </w:t>
      </w:r>
      <w:r w:rsidRPr="00497E91">
        <w:rPr>
          <w:rFonts w:ascii="Badr" w:hAnsi="Badr" w:hint="cs"/>
          <w:rtl/>
        </w:rPr>
        <w:t>لا</w:t>
      </w:r>
      <w:r w:rsidRPr="00497E91">
        <w:rPr>
          <w:rtl/>
        </w:rPr>
        <w:t xml:space="preserve"> </w:t>
      </w:r>
      <w:proofErr w:type="spellStart"/>
      <w:r w:rsidRPr="00497E91">
        <w:rPr>
          <w:rFonts w:ascii="Badr" w:hAnsi="Badr" w:hint="cs"/>
          <w:rtl/>
        </w:rPr>
        <w:t>يقبل</w:t>
      </w:r>
      <w:proofErr w:type="spellEnd"/>
      <w:r w:rsidRPr="00497E91">
        <w:rPr>
          <w:rtl/>
        </w:rPr>
        <w:t xml:space="preserve"> </w:t>
      </w:r>
      <w:proofErr w:type="spellStart"/>
      <w:r w:rsidRPr="00497E91">
        <w:rPr>
          <w:rFonts w:ascii="Badr" w:hAnsi="Badr" w:hint="cs"/>
          <w:rtl/>
        </w:rPr>
        <w:t>الشك</w:t>
      </w:r>
      <w:proofErr w:type="spellEnd"/>
      <w:r w:rsidRPr="00497E91">
        <w:rPr>
          <w:rtl/>
        </w:rPr>
        <w:t xml:space="preserve"> </w:t>
      </w:r>
      <w:r w:rsidRPr="00497E91">
        <w:rPr>
          <w:rFonts w:ascii="Badr" w:hAnsi="Badr" w:hint="cs"/>
          <w:rtl/>
        </w:rPr>
        <w:t>و</w:t>
      </w:r>
      <w:r w:rsidRPr="00497E91">
        <w:rPr>
          <w:rtl/>
        </w:rPr>
        <w:t xml:space="preserve"> </w:t>
      </w:r>
      <w:proofErr w:type="spellStart"/>
      <w:r w:rsidRPr="00497E91">
        <w:rPr>
          <w:rFonts w:ascii="Badr" w:hAnsi="Badr" w:hint="cs"/>
          <w:rtl/>
        </w:rPr>
        <w:t>الارتياب</w:t>
      </w:r>
      <w:proofErr w:type="spellEnd"/>
      <w:r w:rsidRPr="00497E91">
        <w:rPr>
          <w:rtl/>
        </w:rPr>
        <w:t>.</w:t>
      </w:r>
      <w:r>
        <w:rPr>
          <w:rFonts w:hint="cs"/>
          <w:rtl/>
        </w:rPr>
        <w:t>»</w:t>
      </w:r>
    </w:p>
  </w:footnote>
  <w:footnote w:id="6">
    <w:p w14:paraId="686A9D2B" w14:textId="66D704CF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CF0B9D">
        <w:rPr>
          <w:rtl/>
        </w:rPr>
        <w:t>موسوعة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tl/>
        </w:rPr>
        <w:t>الإمام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tl/>
        </w:rPr>
        <w:t>الخوئي</w:t>
      </w:r>
      <w:proofErr w:type="spellEnd"/>
      <w:r w:rsidRPr="00CF0B9D">
        <w:rPr>
          <w:rtl/>
        </w:rPr>
        <w:t>، جلد: ۱۲، صفحه: ۶۴</w:t>
      </w:r>
      <w:r w:rsidRPr="00CF0B9D">
        <w:rPr>
          <w:rFonts w:hint="cs"/>
          <w:rtl/>
        </w:rPr>
        <w:t xml:space="preserve"> </w:t>
      </w:r>
      <w:r>
        <w:rPr>
          <w:rFonts w:hint="cs"/>
          <w:rtl/>
        </w:rPr>
        <w:t xml:space="preserve"> «</w:t>
      </w:r>
      <w:r w:rsidRPr="00CF0B9D">
        <w:rPr>
          <w:rtl/>
        </w:rPr>
        <w:t xml:space="preserve"> </w:t>
      </w:r>
      <w:proofErr w:type="spellStart"/>
      <w:r w:rsidRPr="00CF0B9D">
        <w:rPr>
          <w:rtl/>
        </w:rPr>
        <w:t>الجهة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tl/>
        </w:rPr>
        <w:t>الثالثة</w:t>
      </w:r>
      <w:proofErr w:type="spellEnd"/>
      <w:r w:rsidRPr="00CF0B9D">
        <w:rPr>
          <w:rtl/>
        </w:rPr>
        <w:t xml:space="preserve">: لا </w:t>
      </w:r>
      <w:proofErr w:type="spellStart"/>
      <w:r w:rsidRPr="00CF0B9D">
        <w:rPr>
          <w:rtl/>
        </w:rPr>
        <w:t>إشكال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tl/>
        </w:rPr>
        <w:t>في</w:t>
      </w:r>
      <w:proofErr w:type="spellEnd"/>
      <w:r w:rsidRPr="00CF0B9D">
        <w:rPr>
          <w:rtl/>
        </w:rPr>
        <w:t xml:space="preserve"> عدم جواز </w:t>
      </w:r>
      <w:proofErr w:type="spellStart"/>
      <w:r w:rsidRPr="00CF0B9D">
        <w:rPr>
          <w:rtl/>
        </w:rPr>
        <w:t>النظر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tl/>
        </w:rPr>
        <w:t>إل</w:t>
      </w:r>
      <w:r w:rsidRPr="00CF0B9D">
        <w:rPr>
          <w:rFonts w:ascii="Times New Roman" w:hAnsi="Times New Roman" w:cs="Times New Roman" w:hint="cs"/>
          <w:rtl/>
        </w:rPr>
        <w:t>ى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كلّ</w:t>
      </w:r>
      <w:proofErr w:type="spellEnd"/>
      <w:r w:rsidRPr="00CF0B9D">
        <w:rPr>
          <w:rFonts w:ascii="Badr" w:hAnsi="Badr" w:hint="cs"/>
          <w:rtl/>
        </w:rPr>
        <w:t>‌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امرأة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حت</w:t>
      </w:r>
      <w:r w:rsidRPr="00CF0B9D">
        <w:rPr>
          <w:rFonts w:ascii="Times New Roman" w:hAnsi="Times New Roman" w:cs="Times New Roman" w:hint="cs"/>
          <w:rtl/>
        </w:rPr>
        <w:t>ى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المحارم</w:t>
      </w:r>
      <w:proofErr w:type="spellEnd"/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ما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عدا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الزوجة</w:t>
      </w:r>
      <w:proofErr w:type="spellEnd"/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و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المملوكة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أي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إل</w:t>
      </w:r>
      <w:r w:rsidRPr="00CF0B9D">
        <w:rPr>
          <w:rFonts w:ascii="Times New Roman" w:hAnsi="Times New Roman" w:cs="Times New Roman" w:hint="cs"/>
          <w:rtl/>
        </w:rPr>
        <w:t>ى</w:t>
      </w:r>
      <w:proofErr w:type="spellEnd"/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جزء</w:t>
      </w:r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من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بدنها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حت</w:t>
      </w:r>
      <w:r w:rsidRPr="00CF0B9D">
        <w:rPr>
          <w:rFonts w:ascii="Times New Roman" w:hAnsi="Times New Roman" w:cs="Times New Roman" w:hint="cs"/>
          <w:rtl/>
        </w:rPr>
        <w:t>ى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الوجه</w:t>
      </w:r>
      <w:proofErr w:type="spellEnd"/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و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الكفين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إذا</w:t>
      </w:r>
      <w:proofErr w:type="spellEnd"/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كان</w:t>
      </w:r>
      <w:proofErr w:type="spellEnd"/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عن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شهوة</w:t>
      </w:r>
      <w:proofErr w:type="spellEnd"/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و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ريبة</w:t>
      </w:r>
      <w:proofErr w:type="spellEnd"/>
      <w:r w:rsidRPr="00CF0B9D">
        <w:rPr>
          <w:rFonts w:ascii="Badr" w:hAnsi="Badr" w:hint="cs"/>
          <w:u w:val="single"/>
          <w:rtl/>
        </w:rPr>
        <w:t>،</w:t>
      </w:r>
      <w:r w:rsidRPr="00CF0B9D">
        <w:rPr>
          <w:u w:val="single"/>
          <w:rtl/>
        </w:rPr>
        <w:t xml:space="preserve"> </w:t>
      </w:r>
      <w:r w:rsidRPr="00CF0B9D">
        <w:rPr>
          <w:rFonts w:ascii="Badr" w:hAnsi="Badr" w:hint="cs"/>
          <w:u w:val="single"/>
          <w:rtl/>
        </w:rPr>
        <w:t>بل</w:t>
      </w:r>
      <w:r w:rsidRPr="00CF0B9D">
        <w:rPr>
          <w:u w:val="single"/>
          <w:rtl/>
        </w:rPr>
        <w:t xml:space="preserve"> </w:t>
      </w:r>
      <w:r w:rsidRPr="00CF0B9D">
        <w:rPr>
          <w:rFonts w:ascii="Badr" w:hAnsi="Badr" w:hint="cs"/>
          <w:u w:val="single"/>
          <w:rtl/>
        </w:rPr>
        <w:t>بلا</w:t>
      </w:r>
      <w:r w:rsidRPr="00CF0B9D">
        <w:rPr>
          <w:u w:val="single"/>
          <w:rtl/>
        </w:rPr>
        <w:t xml:space="preserve"> </w:t>
      </w:r>
      <w:r w:rsidRPr="00CF0B9D">
        <w:rPr>
          <w:rFonts w:ascii="Badr" w:hAnsi="Badr" w:hint="cs"/>
          <w:u w:val="single"/>
          <w:rtl/>
        </w:rPr>
        <w:t>خلا</w:t>
      </w:r>
      <w:r w:rsidRPr="00CF0B9D">
        <w:rPr>
          <w:u w:val="single"/>
          <w:rtl/>
        </w:rPr>
        <w:t xml:space="preserve">ف </w:t>
      </w:r>
      <w:proofErr w:type="spellStart"/>
      <w:r w:rsidRPr="00CF0B9D">
        <w:rPr>
          <w:u w:val="single"/>
          <w:rtl/>
        </w:rPr>
        <w:t>في</w:t>
      </w:r>
      <w:proofErr w:type="spellEnd"/>
      <w:r w:rsidRPr="00CF0B9D">
        <w:rPr>
          <w:u w:val="single"/>
          <w:rtl/>
        </w:rPr>
        <w:t xml:space="preserve"> </w:t>
      </w:r>
      <w:proofErr w:type="spellStart"/>
      <w:r w:rsidRPr="00CF0B9D">
        <w:rPr>
          <w:u w:val="single"/>
          <w:rtl/>
        </w:rPr>
        <w:t>ذلك</w:t>
      </w:r>
      <w:proofErr w:type="spellEnd"/>
      <w:r w:rsidRPr="00CF0B9D">
        <w:rPr>
          <w:u w:val="single"/>
          <w:rtl/>
        </w:rPr>
        <w:t xml:space="preserve"> </w:t>
      </w:r>
      <w:proofErr w:type="spellStart"/>
      <w:r w:rsidRPr="00CF0B9D">
        <w:rPr>
          <w:u w:val="single"/>
          <w:rtl/>
        </w:rPr>
        <w:t>عل</w:t>
      </w:r>
      <w:r w:rsidRPr="00CF0B9D">
        <w:rPr>
          <w:rFonts w:ascii="Times New Roman" w:hAnsi="Times New Roman" w:cs="Times New Roman" w:hint="cs"/>
          <w:u w:val="single"/>
          <w:rtl/>
        </w:rPr>
        <w:t>ى</w:t>
      </w:r>
      <w:proofErr w:type="spellEnd"/>
      <w:r w:rsidRPr="00CF0B9D">
        <w:rPr>
          <w:u w:val="single"/>
          <w:rtl/>
        </w:rPr>
        <w:t xml:space="preserve"> </w:t>
      </w:r>
      <w:r w:rsidRPr="00CF0B9D">
        <w:rPr>
          <w:rFonts w:ascii="Badr" w:hAnsi="Badr" w:hint="cs"/>
          <w:u w:val="single"/>
          <w:rtl/>
        </w:rPr>
        <w:t>ما</w:t>
      </w:r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ذكره</w:t>
      </w:r>
      <w:proofErr w:type="spellEnd"/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شيخنا</w:t>
      </w:r>
      <w:proofErr w:type="spellEnd"/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الأنصاري</w:t>
      </w:r>
      <w:proofErr w:type="spellEnd"/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في</w:t>
      </w:r>
      <w:proofErr w:type="spellEnd"/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كتاب</w:t>
      </w:r>
      <w:proofErr w:type="spellEnd"/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النكاح</w:t>
      </w:r>
      <w:proofErr w:type="spellEnd"/>
      <w:r w:rsidRPr="00CF0B9D">
        <w:rPr>
          <w:u w:val="single"/>
          <w:rtl/>
        </w:rPr>
        <w:t xml:space="preserve"> </w:t>
      </w:r>
      <w:r w:rsidRPr="00CF0B9D">
        <w:rPr>
          <w:rFonts w:ascii="Badr" w:hAnsi="Badr" w:hint="cs"/>
          <w:u w:val="single"/>
          <w:rtl/>
        </w:rPr>
        <w:t>،</w:t>
      </w:r>
      <w:r w:rsidRPr="00CF0B9D">
        <w:rPr>
          <w:u w:val="single"/>
          <w:rtl/>
        </w:rPr>
        <w:t xml:space="preserve"> </w:t>
      </w:r>
      <w:r w:rsidRPr="00CF0B9D">
        <w:rPr>
          <w:rFonts w:ascii="Badr" w:hAnsi="Badr" w:hint="cs"/>
          <w:u w:val="single"/>
          <w:rtl/>
        </w:rPr>
        <w:t>بل</w:t>
      </w:r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لعلّه</w:t>
      </w:r>
      <w:proofErr w:type="spellEnd"/>
      <w:r w:rsidRPr="00CF0B9D">
        <w:rPr>
          <w:u w:val="single"/>
          <w:rtl/>
        </w:rPr>
        <w:t xml:space="preserve"> </w:t>
      </w:r>
      <w:r w:rsidRPr="00CF0B9D">
        <w:rPr>
          <w:rFonts w:ascii="Badr" w:hAnsi="Badr" w:hint="cs"/>
          <w:u w:val="single"/>
          <w:rtl/>
        </w:rPr>
        <w:t>من</w:t>
      </w:r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ضروريات</w:t>
      </w:r>
      <w:proofErr w:type="spellEnd"/>
      <w:r w:rsidRPr="00CF0B9D">
        <w:rPr>
          <w:u w:val="single"/>
          <w:rtl/>
        </w:rPr>
        <w:t xml:space="preserve"> </w:t>
      </w:r>
      <w:proofErr w:type="spellStart"/>
      <w:r w:rsidRPr="00CF0B9D">
        <w:rPr>
          <w:rFonts w:ascii="Badr" w:hAnsi="Badr" w:hint="cs"/>
          <w:u w:val="single"/>
          <w:rtl/>
        </w:rPr>
        <w:t>الفقه</w:t>
      </w:r>
      <w:proofErr w:type="spellEnd"/>
      <w:r w:rsidRPr="00CF0B9D">
        <w:rPr>
          <w:rtl/>
        </w:rPr>
        <w:t xml:space="preserve">. </w:t>
      </w:r>
      <w:r w:rsidRPr="00CF0B9D">
        <w:rPr>
          <w:rFonts w:ascii="Badr" w:hAnsi="Badr" w:hint="cs"/>
          <w:rtl/>
        </w:rPr>
        <w:t>و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تشهد</w:t>
      </w:r>
      <w:proofErr w:type="spellEnd"/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له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جملة</w:t>
      </w:r>
      <w:proofErr w:type="spellEnd"/>
      <w:r w:rsidRPr="00CF0B9D">
        <w:rPr>
          <w:rtl/>
        </w:rPr>
        <w:t xml:space="preserve"> </w:t>
      </w:r>
      <w:r w:rsidRPr="00CF0B9D">
        <w:rPr>
          <w:rFonts w:ascii="Badr" w:hAnsi="Badr" w:hint="cs"/>
          <w:rtl/>
        </w:rPr>
        <w:t>من</w:t>
      </w:r>
      <w:r w:rsidRPr="00CF0B9D">
        <w:rPr>
          <w:rtl/>
        </w:rPr>
        <w:t xml:space="preserve"> </w:t>
      </w:r>
      <w:proofErr w:type="spellStart"/>
      <w:r w:rsidRPr="00CF0B9D">
        <w:rPr>
          <w:rFonts w:ascii="Badr" w:hAnsi="Badr" w:hint="cs"/>
          <w:rtl/>
        </w:rPr>
        <w:t>النصوص</w:t>
      </w:r>
      <w:proofErr w:type="spellEnd"/>
      <w:r w:rsidRPr="00CF0B9D">
        <w:rPr>
          <w:rtl/>
        </w:rPr>
        <w:t>.</w:t>
      </w:r>
      <w:r>
        <w:rPr>
          <w:rFonts w:hint="cs"/>
          <w:rtl/>
        </w:rPr>
        <w:t>»</w:t>
      </w:r>
    </w:p>
  </w:footnote>
  <w:footnote w:id="7">
    <w:p w14:paraId="0F950BBE" w14:textId="0F5A23D5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</w:p>
  </w:footnote>
  <w:footnote w:id="8">
    <w:p w14:paraId="4F9ECDCD" w14:textId="2544D1E0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</w:p>
  </w:footnote>
  <w:footnote w:id="9">
    <w:p w14:paraId="21F32F81" w14:textId="5FE47C82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ascii="Badr" w:hAnsi="Badr"/>
          <w:rtl/>
        </w:rPr>
        <w:t xml:space="preserve">تفصیل </w:t>
      </w:r>
      <w:proofErr w:type="spellStart"/>
      <w:r>
        <w:rPr>
          <w:rFonts w:ascii="Badr" w:hAnsi="Badr"/>
          <w:rtl/>
        </w:rPr>
        <w:t>وسائل</w:t>
      </w:r>
      <w:proofErr w:type="spellEnd"/>
      <w:r>
        <w:rPr>
          <w:rFonts w:ascii="Badr" w:hAnsi="Badr"/>
          <w:rtl/>
        </w:rPr>
        <w:t xml:space="preserve"> </w:t>
      </w:r>
      <w:proofErr w:type="spellStart"/>
      <w:r>
        <w:rPr>
          <w:rFonts w:ascii="Badr" w:hAnsi="Badr"/>
          <w:rtl/>
        </w:rPr>
        <w:t>الشیعة</w:t>
      </w:r>
      <w:proofErr w:type="spellEnd"/>
      <w:r>
        <w:rPr>
          <w:rFonts w:ascii="Badr" w:hAnsi="Badr"/>
          <w:rtl/>
        </w:rPr>
        <w:t xml:space="preserve"> </w:t>
      </w:r>
      <w:proofErr w:type="spellStart"/>
      <w:r>
        <w:rPr>
          <w:rFonts w:ascii="Badr" w:hAnsi="Badr"/>
          <w:rtl/>
        </w:rPr>
        <w:t>إلی</w:t>
      </w:r>
      <w:proofErr w:type="spellEnd"/>
      <w:r>
        <w:rPr>
          <w:rFonts w:ascii="Badr" w:hAnsi="Badr"/>
          <w:rtl/>
        </w:rPr>
        <w:t xml:space="preserve"> تحصیل مسائل </w:t>
      </w:r>
      <w:proofErr w:type="spellStart"/>
      <w:r>
        <w:rPr>
          <w:rFonts w:ascii="Badr" w:hAnsi="Badr"/>
          <w:rtl/>
        </w:rPr>
        <w:t>الشریعة</w:t>
      </w:r>
      <w:proofErr w:type="spellEnd"/>
      <w:r>
        <w:rPr>
          <w:rFonts w:ascii="Badr" w:hAnsi="Badr"/>
          <w:rtl/>
        </w:rPr>
        <w:t>، جلد: ۲۰، صفحه: ۱۹۲</w:t>
      </w:r>
    </w:p>
  </w:footnote>
  <w:footnote w:id="10">
    <w:p w14:paraId="539CD340" w14:textId="58DB96AC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همان </w:t>
      </w:r>
    </w:p>
  </w:footnote>
  <w:footnote w:id="11">
    <w:p w14:paraId="7BD5CC5A" w14:textId="01FD6920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E42D5F">
        <w:rPr>
          <w:rtl/>
        </w:rPr>
        <w:t>تفص</w:t>
      </w:r>
      <w:r w:rsidRPr="00E42D5F">
        <w:rPr>
          <w:rFonts w:hint="cs"/>
          <w:rtl/>
        </w:rPr>
        <w:t>ی</w:t>
      </w:r>
      <w:r w:rsidRPr="00E42D5F">
        <w:rPr>
          <w:rFonts w:hint="eastAsia"/>
          <w:rtl/>
        </w:rPr>
        <w:t>ل</w:t>
      </w:r>
      <w:r w:rsidRPr="00E42D5F">
        <w:rPr>
          <w:rtl/>
        </w:rPr>
        <w:t xml:space="preserve"> </w:t>
      </w:r>
      <w:proofErr w:type="spellStart"/>
      <w:r w:rsidRPr="00E42D5F">
        <w:rPr>
          <w:rtl/>
        </w:rPr>
        <w:t>وسائل</w:t>
      </w:r>
      <w:proofErr w:type="spellEnd"/>
      <w:r w:rsidRPr="00E42D5F">
        <w:rPr>
          <w:rtl/>
        </w:rPr>
        <w:t xml:space="preserve"> </w:t>
      </w:r>
      <w:proofErr w:type="spellStart"/>
      <w:r w:rsidRPr="00E42D5F">
        <w:rPr>
          <w:rtl/>
        </w:rPr>
        <w:t>الش</w:t>
      </w:r>
      <w:r w:rsidRPr="00E42D5F">
        <w:rPr>
          <w:rFonts w:hint="cs"/>
          <w:rtl/>
        </w:rPr>
        <w:t>ی</w:t>
      </w:r>
      <w:r w:rsidRPr="00E42D5F">
        <w:rPr>
          <w:rFonts w:hint="eastAsia"/>
          <w:rtl/>
        </w:rPr>
        <w:t>عة</w:t>
      </w:r>
      <w:proofErr w:type="spellEnd"/>
      <w:r w:rsidRPr="00E42D5F">
        <w:rPr>
          <w:rtl/>
        </w:rPr>
        <w:t xml:space="preserve"> </w:t>
      </w:r>
      <w:proofErr w:type="spellStart"/>
      <w:r w:rsidRPr="00E42D5F">
        <w:rPr>
          <w:rtl/>
        </w:rPr>
        <w:t>إل</w:t>
      </w:r>
      <w:r w:rsidRPr="00E42D5F">
        <w:rPr>
          <w:rFonts w:hint="cs"/>
          <w:rtl/>
        </w:rPr>
        <w:t>ی</w:t>
      </w:r>
      <w:proofErr w:type="spellEnd"/>
      <w:r w:rsidRPr="00E42D5F">
        <w:rPr>
          <w:rtl/>
        </w:rPr>
        <w:t xml:space="preserve"> تحص</w:t>
      </w:r>
      <w:r w:rsidRPr="00E42D5F">
        <w:rPr>
          <w:rFonts w:hint="cs"/>
          <w:rtl/>
        </w:rPr>
        <w:t>ی</w:t>
      </w:r>
      <w:r w:rsidRPr="00E42D5F">
        <w:rPr>
          <w:rFonts w:hint="eastAsia"/>
          <w:rtl/>
        </w:rPr>
        <w:t>ل</w:t>
      </w:r>
      <w:r w:rsidRPr="00E42D5F">
        <w:rPr>
          <w:rtl/>
        </w:rPr>
        <w:t xml:space="preserve"> مسائل </w:t>
      </w:r>
      <w:proofErr w:type="spellStart"/>
      <w:r w:rsidRPr="00E42D5F">
        <w:rPr>
          <w:rtl/>
        </w:rPr>
        <w:t>الشر</w:t>
      </w:r>
      <w:r w:rsidRPr="00E42D5F">
        <w:rPr>
          <w:rFonts w:hint="cs"/>
          <w:rtl/>
        </w:rPr>
        <w:t>ی</w:t>
      </w:r>
      <w:r w:rsidRPr="00E42D5F">
        <w:rPr>
          <w:rFonts w:hint="eastAsia"/>
          <w:rtl/>
        </w:rPr>
        <w:t>عة</w:t>
      </w:r>
      <w:proofErr w:type="spellEnd"/>
      <w:r w:rsidRPr="00E42D5F">
        <w:rPr>
          <w:rFonts w:hint="eastAsia"/>
          <w:rtl/>
        </w:rPr>
        <w:t>،</w:t>
      </w:r>
      <w:r w:rsidRPr="00E42D5F">
        <w:rPr>
          <w:rtl/>
        </w:rPr>
        <w:t xml:space="preserve"> جلد: ۲۰، صفحه: ۱۹۱</w:t>
      </w:r>
    </w:p>
  </w:footnote>
  <w:footnote w:id="12">
    <w:p w14:paraId="20B8AC37" w14:textId="33730F11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E42D5F">
        <w:rPr>
          <w:rtl/>
        </w:rPr>
        <w:t>تفص</w:t>
      </w:r>
      <w:r w:rsidRPr="00E42D5F">
        <w:rPr>
          <w:rFonts w:hint="cs"/>
          <w:rtl/>
        </w:rPr>
        <w:t>ی</w:t>
      </w:r>
      <w:r w:rsidRPr="00E42D5F">
        <w:rPr>
          <w:rFonts w:hint="eastAsia"/>
          <w:rtl/>
        </w:rPr>
        <w:t>ل</w:t>
      </w:r>
      <w:r w:rsidRPr="00E42D5F">
        <w:rPr>
          <w:rtl/>
        </w:rPr>
        <w:t xml:space="preserve"> </w:t>
      </w:r>
      <w:proofErr w:type="spellStart"/>
      <w:r w:rsidRPr="00E42D5F">
        <w:rPr>
          <w:rtl/>
        </w:rPr>
        <w:t>وسائل</w:t>
      </w:r>
      <w:proofErr w:type="spellEnd"/>
      <w:r w:rsidRPr="00E42D5F">
        <w:rPr>
          <w:rtl/>
        </w:rPr>
        <w:t xml:space="preserve"> </w:t>
      </w:r>
      <w:proofErr w:type="spellStart"/>
      <w:r w:rsidRPr="00E42D5F">
        <w:rPr>
          <w:rtl/>
        </w:rPr>
        <w:t>الش</w:t>
      </w:r>
      <w:r w:rsidRPr="00E42D5F">
        <w:rPr>
          <w:rFonts w:hint="cs"/>
          <w:rtl/>
        </w:rPr>
        <w:t>ی</w:t>
      </w:r>
      <w:r w:rsidRPr="00E42D5F">
        <w:rPr>
          <w:rFonts w:hint="eastAsia"/>
          <w:rtl/>
        </w:rPr>
        <w:t>عة</w:t>
      </w:r>
      <w:proofErr w:type="spellEnd"/>
      <w:r w:rsidRPr="00E42D5F">
        <w:rPr>
          <w:rtl/>
        </w:rPr>
        <w:t xml:space="preserve"> </w:t>
      </w:r>
      <w:proofErr w:type="spellStart"/>
      <w:r w:rsidRPr="00E42D5F">
        <w:rPr>
          <w:rtl/>
        </w:rPr>
        <w:t>إل</w:t>
      </w:r>
      <w:r w:rsidRPr="00E42D5F">
        <w:rPr>
          <w:rFonts w:hint="cs"/>
          <w:rtl/>
        </w:rPr>
        <w:t>ی</w:t>
      </w:r>
      <w:proofErr w:type="spellEnd"/>
      <w:r w:rsidRPr="00E42D5F">
        <w:rPr>
          <w:rtl/>
        </w:rPr>
        <w:t xml:space="preserve"> تحص</w:t>
      </w:r>
      <w:r w:rsidRPr="00E42D5F">
        <w:rPr>
          <w:rFonts w:hint="cs"/>
          <w:rtl/>
        </w:rPr>
        <w:t>ی</w:t>
      </w:r>
      <w:r w:rsidRPr="00E42D5F">
        <w:rPr>
          <w:rFonts w:hint="eastAsia"/>
          <w:rtl/>
        </w:rPr>
        <w:t>ل</w:t>
      </w:r>
      <w:r w:rsidRPr="00E42D5F">
        <w:rPr>
          <w:rtl/>
        </w:rPr>
        <w:t xml:space="preserve"> مسائل </w:t>
      </w:r>
      <w:proofErr w:type="spellStart"/>
      <w:r w:rsidRPr="00E42D5F">
        <w:rPr>
          <w:rtl/>
        </w:rPr>
        <w:t>الشر</w:t>
      </w:r>
      <w:r w:rsidRPr="00E42D5F">
        <w:rPr>
          <w:rFonts w:hint="cs"/>
          <w:rtl/>
        </w:rPr>
        <w:t>ی</w:t>
      </w:r>
      <w:r w:rsidRPr="00E42D5F">
        <w:rPr>
          <w:rFonts w:hint="eastAsia"/>
          <w:rtl/>
        </w:rPr>
        <w:t>عة</w:t>
      </w:r>
      <w:proofErr w:type="spellEnd"/>
      <w:r w:rsidRPr="00E42D5F">
        <w:rPr>
          <w:rFonts w:hint="eastAsia"/>
          <w:rtl/>
        </w:rPr>
        <w:t>،</w:t>
      </w:r>
      <w:r w:rsidRPr="00E42D5F">
        <w:rPr>
          <w:rtl/>
        </w:rPr>
        <w:t xml:space="preserve"> جلد: ۲۰، صفحه: ۳۰۸</w:t>
      </w:r>
    </w:p>
  </w:footnote>
  <w:footnote w:id="13">
    <w:p w14:paraId="43FB4929" w14:textId="73038E1F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E42D5F">
        <w:rPr>
          <w:rtl/>
        </w:rPr>
        <w:t xml:space="preserve">کتاب </w:t>
      </w:r>
      <w:proofErr w:type="spellStart"/>
      <w:r w:rsidRPr="00E42D5F">
        <w:rPr>
          <w:rtl/>
        </w:rPr>
        <w:t>الصلاة</w:t>
      </w:r>
      <w:proofErr w:type="spellEnd"/>
      <w:r w:rsidRPr="00E42D5F">
        <w:rPr>
          <w:rtl/>
        </w:rPr>
        <w:t xml:space="preserve"> (محقق داماد)، جلد: ۱، صفحه: ۳۶۵</w:t>
      </w:r>
    </w:p>
  </w:footnote>
  <w:footnote w:id="14">
    <w:p w14:paraId="73EEEC16" w14:textId="3A885EAE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5">
    <w:p w14:paraId="13803CD7" w14:textId="1F2F69AF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همان </w:t>
      </w:r>
    </w:p>
  </w:footnote>
  <w:footnote w:id="16">
    <w:p w14:paraId="62CFE176" w14:textId="277672FA" w:rsidR="00B56163" w:rsidRDefault="00B5616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مبارکه مائده ؛ </w:t>
      </w:r>
      <w:proofErr w:type="spellStart"/>
      <w:r>
        <w:rPr>
          <w:rFonts w:hint="cs"/>
          <w:rtl/>
        </w:rPr>
        <w:t>ایه</w:t>
      </w:r>
      <w:proofErr w:type="spellEnd"/>
      <w:r>
        <w:rPr>
          <w:rFonts w:hint="cs"/>
          <w:rtl/>
        </w:rPr>
        <w:t xml:space="preserve">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2042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742A3A" w14:textId="10F8CEE5" w:rsidR="00B56163" w:rsidRDefault="00B561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1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7CF84DB6" w14:textId="77777777" w:rsidR="00B56163" w:rsidRDefault="00B561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1D81D14"/>
    <w:multiLevelType w:val="multilevel"/>
    <w:tmpl w:val="8C367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0401D"/>
    <w:multiLevelType w:val="multilevel"/>
    <w:tmpl w:val="A0B0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F49F0"/>
    <w:multiLevelType w:val="multilevel"/>
    <w:tmpl w:val="7E3A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167507E"/>
    <w:multiLevelType w:val="hybridMultilevel"/>
    <w:tmpl w:val="D960E996"/>
    <w:lvl w:ilvl="0" w:tplc="DBCA50D8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C62BB"/>
    <w:multiLevelType w:val="multilevel"/>
    <w:tmpl w:val="FC8E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21896"/>
    <w:multiLevelType w:val="hybridMultilevel"/>
    <w:tmpl w:val="9710A58C"/>
    <w:lvl w:ilvl="0" w:tplc="88800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F40F3"/>
    <w:multiLevelType w:val="multilevel"/>
    <w:tmpl w:val="D206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A42CBD"/>
    <w:multiLevelType w:val="hybridMultilevel"/>
    <w:tmpl w:val="0E2624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>
    <w:nsid w:val="61A303D2"/>
    <w:multiLevelType w:val="multilevel"/>
    <w:tmpl w:val="8EF6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A979BE"/>
    <w:multiLevelType w:val="hybridMultilevel"/>
    <w:tmpl w:val="4310326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6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C26572"/>
    <w:multiLevelType w:val="multilevel"/>
    <w:tmpl w:val="2AB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5"/>
  </w:num>
  <w:num w:numId="5">
    <w:abstractNumId w:val="24"/>
  </w:num>
  <w:num w:numId="6">
    <w:abstractNumId w:val="0"/>
  </w:num>
  <w:num w:numId="7">
    <w:abstractNumId w:val="27"/>
  </w:num>
  <w:num w:numId="8">
    <w:abstractNumId w:val="6"/>
  </w:num>
  <w:num w:numId="9">
    <w:abstractNumId w:val="14"/>
  </w:num>
  <w:num w:numId="10">
    <w:abstractNumId w:val="8"/>
  </w:num>
  <w:num w:numId="11">
    <w:abstractNumId w:val="28"/>
  </w:num>
  <w:num w:numId="12">
    <w:abstractNumId w:val="19"/>
  </w:num>
  <w:num w:numId="13">
    <w:abstractNumId w:val="4"/>
  </w:num>
  <w:num w:numId="14">
    <w:abstractNumId w:val="9"/>
  </w:num>
  <w:num w:numId="15">
    <w:abstractNumId w:val="16"/>
  </w:num>
  <w:num w:numId="16">
    <w:abstractNumId w:val="20"/>
  </w:num>
  <w:num w:numId="17">
    <w:abstractNumId w:val="3"/>
  </w:num>
  <w:num w:numId="18">
    <w:abstractNumId w:val="15"/>
  </w:num>
  <w:num w:numId="19">
    <w:abstractNumId w:val="1"/>
  </w:num>
  <w:num w:numId="20">
    <w:abstractNumId w:val="22"/>
  </w:num>
  <w:num w:numId="21">
    <w:abstractNumId w:val="13"/>
  </w:num>
  <w:num w:numId="22">
    <w:abstractNumId w:val="25"/>
  </w:num>
  <w:num w:numId="23">
    <w:abstractNumId w:val="18"/>
  </w:num>
  <w:num w:numId="24">
    <w:abstractNumId w:val="29"/>
  </w:num>
  <w:num w:numId="25">
    <w:abstractNumId w:val="12"/>
    <w:lvlOverride w:ilvl="0">
      <w:startOverride w:val="1"/>
    </w:lvlOverride>
  </w:num>
  <w:num w:numId="26">
    <w:abstractNumId w:val="11"/>
    <w:lvlOverride w:ilvl="0">
      <w:startOverride w:val="2"/>
    </w:lvlOverride>
  </w:num>
  <w:num w:numId="27">
    <w:abstractNumId w:val="11"/>
    <w:lvlOverride w:ilvl="0"/>
    <w:lvlOverride w:ilvl="1">
      <w:startOverride w:val="1"/>
    </w:lvlOverride>
  </w:num>
  <w:num w:numId="28">
    <w:abstractNumId w:val="7"/>
    <w:lvlOverride w:ilvl="0">
      <w:startOverride w:val="2"/>
    </w:lvlOverride>
  </w:num>
  <w:num w:numId="29">
    <w:abstractNumId w:val="17"/>
    <w:lvlOverride w:ilvl="0">
      <w:startOverride w:val="3"/>
    </w:lvlOverride>
  </w:num>
  <w:num w:numId="30">
    <w:abstractNumId w:val="17"/>
    <w:lvlOverride w:ilvl="0"/>
    <w:lvlOverride w:ilvl="1">
      <w:startOverride w:val="1"/>
    </w:lvlOverride>
  </w:num>
  <w:num w:numId="31">
    <w:abstractNumId w:val="21"/>
  </w:num>
  <w:num w:numId="3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0DD8"/>
    <w:rsid w:val="00001C6D"/>
    <w:rsid w:val="000021A5"/>
    <w:rsid w:val="00005D87"/>
    <w:rsid w:val="0000786B"/>
    <w:rsid w:val="00010E4E"/>
    <w:rsid w:val="00011CB4"/>
    <w:rsid w:val="00012C98"/>
    <w:rsid w:val="000216E1"/>
    <w:rsid w:val="0002211E"/>
    <w:rsid w:val="00022BB8"/>
    <w:rsid w:val="000234E6"/>
    <w:rsid w:val="00023D4D"/>
    <w:rsid w:val="0002713C"/>
    <w:rsid w:val="00027320"/>
    <w:rsid w:val="000314C4"/>
    <w:rsid w:val="0003298C"/>
    <w:rsid w:val="00034F41"/>
    <w:rsid w:val="0003601C"/>
    <w:rsid w:val="0003650E"/>
    <w:rsid w:val="00040665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05D6"/>
    <w:rsid w:val="000649B8"/>
    <w:rsid w:val="00065C95"/>
    <w:rsid w:val="0007054F"/>
    <w:rsid w:val="00070DF9"/>
    <w:rsid w:val="00072562"/>
    <w:rsid w:val="000733B1"/>
    <w:rsid w:val="000741A3"/>
    <w:rsid w:val="00074B46"/>
    <w:rsid w:val="00075C7C"/>
    <w:rsid w:val="00077C91"/>
    <w:rsid w:val="0008123B"/>
    <w:rsid w:val="00082798"/>
    <w:rsid w:val="00085E51"/>
    <w:rsid w:val="00087801"/>
    <w:rsid w:val="00090EDB"/>
    <w:rsid w:val="00093030"/>
    <w:rsid w:val="000933B9"/>
    <w:rsid w:val="00094B2E"/>
    <w:rsid w:val="00095DF5"/>
    <w:rsid w:val="00096D35"/>
    <w:rsid w:val="000970FE"/>
    <w:rsid w:val="0009793C"/>
    <w:rsid w:val="000A0331"/>
    <w:rsid w:val="000A1ED0"/>
    <w:rsid w:val="000A2545"/>
    <w:rsid w:val="000A33C8"/>
    <w:rsid w:val="000A4D9F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D6436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377"/>
    <w:rsid w:val="000F0450"/>
    <w:rsid w:val="000F0FE0"/>
    <w:rsid w:val="000F3CFB"/>
    <w:rsid w:val="000F532E"/>
    <w:rsid w:val="000F68D7"/>
    <w:rsid w:val="000F6C4B"/>
    <w:rsid w:val="000F76F1"/>
    <w:rsid w:val="00100FEA"/>
    <w:rsid w:val="001031CE"/>
    <w:rsid w:val="0010736B"/>
    <w:rsid w:val="001077ED"/>
    <w:rsid w:val="00111F58"/>
    <w:rsid w:val="00112E92"/>
    <w:rsid w:val="00113DCE"/>
    <w:rsid w:val="001147A2"/>
    <w:rsid w:val="00115E1C"/>
    <w:rsid w:val="00117573"/>
    <w:rsid w:val="001204D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53136"/>
    <w:rsid w:val="001603B2"/>
    <w:rsid w:val="001606C0"/>
    <w:rsid w:val="0016354C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900C8"/>
    <w:rsid w:val="001966E7"/>
    <w:rsid w:val="00197BED"/>
    <w:rsid w:val="001A0537"/>
    <w:rsid w:val="001A35EE"/>
    <w:rsid w:val="001B0BB9"/>
    <w:rsid w:val="001B3188"/>
    <w:rsid w:val="001B5671"/>
    <w:rsid w:val="001B599F"/>
    <w:rsid w:val="001B5B5E"/>
    <w:rsid w:val="001B777B"/>
    <w:rsid w:val="001B7B88"/>
    <w:rsid w:val="001C0D85"/>
    <w:rsid w:val="001C0F03"/>
    <w:rsid w:val="001C28B7"/>
    <w:rsid w:val="001C2DF7"/>
    <w:rsid w:val="001C5E98"/>
    <w:rsid w:val="001D11EC"/>
    <w:rsid w:val="001D14DC"/>
    <w:rsid w:val="001D1774"/>
    <w:rsid w:val="001D266D"/>
    <w:rsid w:val="001D37C2"/>
    <w:rsid w:val="001D4315"/>
    <w:rsid w:val="001D7FEF"/>
    <w:rsid w:val="001E0C85"/>
    <w:rsid w:val="001E3D81"/>
    <w:rsid w:val="001E532E"/>
    <w:rsid w:val="001E6450"/>
    <w:rsid w:val="001E6543"/>
    <w:rsid w:val="001F00C0"/>
    <w:rsid w:val="001F2AA3"/>
    <w:rsid w:val="001F4D0C"/>
    <w:rsid w:val="001F4F1D"/>
    <w:rsid w:val="001F513C"/>
    <w:rsid w:val="001F54E7"/>
    <w:rsid w:val="00201D95"/>
    <w:rsid w:val="002040FC"/>
    <w:rsid w:val="002043F3"/>
    <w:rsid w:val="00204A8A"/>
    <w:rsid w:val="00212F6B"/>
    <w:rsid w:val="002139EE"/>
    <w:rsid w:val="00213A70"/>
    <w:rsid w:val="0022003D"/>
    <w:rsid w:val="00220BF7"/>
    <w:rsid w:val="00220C99"/>
    <w:rsid w:val="002258E4"/>
    <w:rsid w:val="00225902"/>
    <w:rsid w:val="002310C7"/>
    <w:rsid w:val="002317E4"/>
    <w:rsid w:val="00235D90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665EB"/>
    <w:rsid w:val="002706EF"/>
    <w:rsid w:val="00270C59"/>
    <w:rsid w:val="0027107B"/>
    <w:rsid w:val="002737D4"/>
    <w:rsid w:val="00273C7D"/>
    <w:rsid w:val="002747A6"/>
    <w:rsid w:val="00276050"/>
    <w:rsid w:val="00276858"/>
    <w:rsid w:val="00277AB0"/>
    <w:rsid w:val="0028074E"/>
    <w:rsid w:val="0028092A"/>
    <w:rsid w:val="00282CE8"/>
    <w:rsid w:val="002839D6"/>
    <w:rsid w:val="00286539"/>
    <w:rsid w:val="0028685E"/>
    <w:rsid w:val="0028688F"/>
    <w:rsid w:val="00286FB8"/>
    <w:rsid w:val="002872C2"/>
    <w:rsid w:val="00287818"/>
    <w:rsid w:val="002930F2"/>
    <w:rsid w:val="00294AC8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33B8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0E41"/>
    <w:rsid w:val="002F2A9D"/>
    <w:rsid w:val="002F7A9F"/>
    <w:rsid w:val="002F7F48"/>
    <w:rsid w:val="00301760"/>
    <w:rsid w:val="00301FAE"/>
    <w:rsid w:val="0030410E"/>
    <w:rsid w:val="00304C27"/>
    <w:rsid w:val="00307138"/>
    <w:rsid w:val="00314D53"/>
    <w:rsid w:val="003160DB"/>
    <w:rsid w:val="00316B21"/>
    <w:rsid w:val="00317257"/>
    <w:rsid w:val="00320FCD"/>
    <w:rsid w:val="00321E5C"/>
    <w:rsid w:val="00323E78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55DBC"/>
    <w:rsid w:val="00357EA1"/>
    <w:rsid w:val="00360BC7"/>
    <w:rsid w:val="00360F28"/>
    <w:rsid w:val="003611A3"/>
    <w:rsid w:val="0036156D"/>
    <w:rsid w:val="0036556C"/>
    <w:rsid w:val="00365898"/>
    <w:rsid w:val="003679F8"/>
    <w:rsid w:val="00370011"/>
    <w:rsid w:val="00371AE7"/>
    <w:rsid w:val="00372CFF"/>
    <w:rsid w:val="00374C6A"/>
    <w:rsid w:val="00375B88"/>
    <w:rsid w:val="0037659C"/>
    <w:rsid w:val="003806A1"/>
    <w:rsid w:val="00381EA3"/>
    <w:rsid w:val="0038274D"/>
    <w:rsid w:val="00382B35"/>
    <w:rsid w:val="00382F3C"/>
    <w:rsid w:val="00386C16"/>
    <w:rsid w:val="00387A5D"/>
    <w:rsid w:val="00387CDF"/>
    <w:rsid w:val="00391731"/>
    <w:rsid w:val="00393C4E"/>
    <w:rsid w:val="00397828"/>
    <w:rsid w:val="003A0C7A"/>
    <w:rsid w:val="003A148F"/>
    <w:rsid w:val="003A5147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55E4"/>
    <w:rsid w:val="003E7421"/>
    <w:rsid w:val="003E7936"/>
    <w:rsid w:val="003F219C"/>
    <w:rsid w:val="003F28BE"/>
    <w:rsid w:val="003F2C4A"/>
    <w:rsid w:val="003F3FAF"/>
    <w:rsid w:val="003F6D27"/>
    <w:rsid w:val="00400F77"/>
    <w:rsid w:val="00407E0A"/>
    <w:rsid w:val="00411DB8"/>
    <w:rsid w:val="004122A6"/>
    <w:rsid w:val="00414541"/>
    <w:rsid w:val="00415316"/>
    <w:rsid w:val="00416B60"/>
    <w:rsid w:val="00420268"/>
    <w:rsid w:val="00420601"/>
    <w:rsid w:val="00421561"/>
    <w:rsid w:val="00421AA5"/>
    <w:rsid w:val="00421D90"/>
    <w:rsid w:val="004247EB"/>
    <w:rsid w:val="0042796F"/>
    <w:rsid w:val="00430684"/>
    <w:rsid w:val="00430CFD"/>
    <w:rsid w:val="00431295"/>
    <w:rsid w:val="00432770"/>
    <w:rsid w:val="00432DD1"/>
    <w:rsid w:val="00433F7B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388"/>
    <w:rsid w:val="00462746"/>
    <w:rsid w:val="00464AFE"/>
    <w:rsid w:val="00466FC1"/>
    <w:rsid w:val="0046768E"/>
    <w:rsid w:val="00470677"/>
    <w:rsid w:val="00471876"/>
    <w:rsid w:val="0047240E"/>
    <w:rsid w:val="00475765"/>
    <w:rsid w:val="0047579E"/>
    <w:rsid w:val="004763FF"/>
    <w:rsid w:val="00481AAE"/>
    <w:rsid w:val="004869A2"/>
    <w:rsid w:val="00487010"/>
    <w:rsid w:val="00487B8F"/>
    <w:rsid w:val="004900D9"/>
    <w:rsid w:val="004925D4"/>
    <w:rsid w:val="00494EF4"/>
    <w:rsid w:val="00495952"/>
    <w:rsid w:val="004964F8"/>
    <w:rsid w:val="00496626"/>
    <w:rsid w:val="00497E91"/>
    <w:rsid w:val="004A0E0E"/>
    <w:rsid w:val="004A1998"/>
    <w:rsid w:val="004A543C"/>
    <w:rsid w:val="004A6EF3"/>
    <w:rsid w:val="004A7CC7"/>
    <w:rsid w:val="004B15A8"/>
    <w:rsid w:val="004B19FA"/>
    <w:rsid w:val="004B2E7E"/>
    <w:rsid w:val="004B3D9A"/>
    <w:rsid w:val="004B70DE"/>
    <w:rsid w:val="004C4B35"/>
    <w:rsid w:val="004C59F0"/>
    <w:rsid w:val="004C6477"/>
    <w:rsid w:val="004D122D"/>
    <w:rsid w:val="004D2FD4"/>
    <w:rsid w:val="004D49D9"/>
    <w:rsid w:val="004D5CE0"/>
    <w:rsid w:val="004D6B73"/>
    <w:rsid w:val="004D7A6D"/>
    <w:rsid w:val="004D7E41"/>
    <w:rsid w:val="004E170C"/>
    <w:rsid w:val="004E1BE0"/>
    <w:rsid w:val="004E23F1"/>
    <w:rsid w:val="004E4423"/>
    <w:rsid w:val="004E44E4"/>
    <w:rsid w:val="004E4D43"/>
    <w:rsid w:val="004E4E5C"/>
    <w:rsid w:val="004F0609"/>
    <w:rsid w:val="004F218C"/>
    <w:rsid w:val="004F6415"/>
    <w:rsid w:val="004F74FC"/>
    <w:rsid w:val="00503AC6"/>
    <w:rsid w:val="0050424E"/>
    <w:rsid w:val="0050519A"/>
    <w:rsid w:val="0050528C"/>
    <w:rsid w:val="00506083"/>
    <w:rsid w:val="005079F3"/>
    <w:rsid w:val="005100FB"/>
    <w:rsid w:val="005118C4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2EC4"/>
    <w:rsid w:val="00564C63"/>
    <w:rsid w:val="00573E8C"/>
    <w:rsid w:val="00574A6F"/>
    <w:rsid w:val="00574D27"/>
    <w:rsid w:val="005755F8"/>
    <w:rsid w:val="00575E12"/>
    <w:rsid w:val="005767F7"/>
    <w:rsid w:val="0058220B"/>
    <w:rsid w:val="00591F62"/>
    <w:rsid w:val="00593148"/>
    <w:rsid w:val="005935B8"/>
    <w:rsid w:val="00593A23"/>
    <w:rsid w:val="00594323"/>
    <w:rsid w:val="00595CE3"/>
    <w:rsid w:val="005970BB"/>
    <w:rsid w:val="005A1170"/>
    <w:rsid w:val="005A18B8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4361"/>
    <w:rsid w:val="005C43CB"/>
    <w:rsid w:val="005C5252"/>
    <w:rsid w:val="005D000D"/>
    <w:rsid w:val="005D0589"/>
    <w:rsid w:val="005D2B07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1163"/>
    <w:rsid w:val="00603724"/>
    <w:rsid w:val="006048D3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3B8D"/>
    <w:rsid w:val="006551B8"/>
    <w:rsid w:val="006577EE"/>
    <w:rsid w:val="00657E3A"/>
    <w:rsid w:val="0066130E"/>
    <w:rsid w:val="00661455"/>
    <w:rsid w:val="006632BC"/>
    <w:rsid w:val="00665EAE"/>
    <w:rsid w:val="006661FE"/>
    <w:rsid w:val="0067304C"/>
    <w:rsid w:val="0067318E"/>
    <w:rsid w:val="00673CCB"/>
    <w:rsid w:val="00676B3E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D21A0"/>
    <w:rsid w:val="006D3F99"/>
    <w:rsid w:val="006E3FAC"/>
    <w:rsid w:val="006E49BD"/>
    <w:rsid w:val="006E5421"/>
    <w:rsid w:val="006E7489"/>
    <w:rsid w:val="006F1266"/>
    <w:rsid w:val="006F290A"/>
    <w:rsid w:val="006F2E2A"/>
    <w:rsid w:val="006F53D4"/>
    <w:rsid w:val="006F778C"/>
    <w:rsid w:val="0070224D"/>
    <w:rsid w:val="007029A2"/>
    <w:rsid w:val="00703B6C"/>
    <w:rsid w:val="00705E03"/>
    <w:rsid w:val="0070681D"/>
    <w:rsid w:val="00711844"/>
    <w:rsid w:val="00713039"/>
    <w:rsid w:val="0071393E"/>
    <w:rsid w:val="007139E1"/>
    <w:rsid w:val="0071776D"/>
    <w:rsid w:val="00720818"/>
    <w:rsid w:val="00721A2C"/>
    <w:rsid w:val="00721D25"/>
    <w:rsid w:val="007226EC"/>
    <w:rsid w:val="00722ED4"/>
    <w:rsid w:val="00724F14"/>
    <w:rsid w:val="00726994"/>
    <w:rsid w:val="00727074"/>
    <w:rsid w:val="00727739"/>
    <w:rsid w:val="00727925"/>
    <w:rsid w:val="007336A0"/>
    <w:rsid w:val="0073473A"/>
    <w:rsid w:val="00736D3B"/>
    <w:rsid w:val="00741CC7"/>
    <w:rsid w:val="00742BC5"/>
    <w:rsid w:val="00743253"/>
    <w:rsid w:val="00744F3F"/>
    <w:rsid w:val="00745606"/>
    <w:rsid w:val="00753532"/>
    <w:rsid w:val="00753C86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5B02"/>
    <w:rsid w:val="00795F86"/>
    <w:rsid w:val="007A0062"/>
    <w:rsid w:val="007A0181"/>
    <w:rsid w:val="007A2376"/>
    <w:rsid w:val="007A29B5"/>
    <w:rsid w:val="007A350E"/>
    <w:rsid w:val="007A4A34"/>
    <w:rsid w:val="007A7597"/>
    <w:rsid w:val="007B00C3"/>
    <w:rsid w:val="007C3AA5"/>
    <w:rsid w:val="007C3D4A"/>
    <w:rsid w:val="007D1798"/>
    <w:rsid w:val="007D2972"/>
    <w:rsid w:val="007D51D0"/>
    <w:rsid w:val="007D7F9B"/>
    <w:rsid w:val="007E1664"/>
    <w:rsid w:val="007E4706"/>
    <w:rsid w:val="007F3549"/>
    <w:rsid w:val="007F5258"/>
    <w:rsid w:val="007F5798"/>
    <w:rsid w:val="007F5A53"/>
    <w:rsid w:val="007F6CF7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620"/>
    <w:rsid w:val="00836D3C"/>
    <w:rsid w:val="0084661A"/>
    <w:rsid w:val="00846E33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17B1"/>
    <w:rsid w:val="00882029"/>
    <w:rsid w:val="00883E2F"/>
    <w:rsid w:val="008905F7"/>
    <w:rsid w:val="00891FE1"/>
    <w:rsid w:val="008938D6"/>
    <w:rsid w:val="00893A96"/>
    <w:rsid w:val="008A3D7F"/>
    <w:rsid w:val="008A44B1"/>
    <w:rsid w:val="008B036E"/>
    <w:rsid w:val="008B1858"/>
    <w:rsid w:val="008B19EB"/>
    <w:rsid w:val="008B3F3D"/>
    <w:rsid w:val="008C5FCB"/>
    <w:rsid w:val="008C60C4"/>
    <w:rsid w:val="008D07AB"/>
    <w:rsid w:val="008E0918"/>
    <w:rsid w:val="008E2179"/>
    <w:rsid w:val="008F12D3"/>
    <w:rsid w:val="008F3CA2"/>
    <w:rsid w:val="008F6F11"/>
    <w:rsid w:val="00902B00"/>
    <w:rsid w:val="00902CE7"/>
    <w:rsid w:val="00903FA3"/>
    <w:rsid w:val="009044BA"/>
    <w:rsid w:val="00906F81"/>
    <w:rsid w:val="00907D8E"/>
    <w:rsid w:val="00907DAD"/>
    <w:rsid w:val="00910022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24CAC"/>
    <w:rsid w:val="00931A7C"/>
    <w:rsid w:val="00943AFA"/>
    <w:rsid w:val="00943C3B"/>
    <w:rsid w:val="00951F40"/>
    <w:rsid w:val="0095328E"/>
    <w:rsid w:val="009567EE"/>
    <w:rsid w:val="00956BBD"/>
    <w:rsid w:val="009619BB"/>
    <w:rsid w:val="00962553"/>
    <w:rsid w:val="009626B4"/>
    <w:rsid w:val="0096373F"/>
    <w:rsid w:val="00963B9B"/>
    <w:rsid w:val="00966E3C"/>
    <w:rsid w:val="0097010D"/>
    <w:rsid w:val="00970AE2"/>
    <w:rsid w:val="00972388"/>
    <w:rsid w:val="009733CD"/>
    <w:rsid w:val="00977DD2"/>
    <w:rsid w:val="0098425A"/>
    <w:rsid w:val="0098665A"/>
    <w:rsid w:val="0099060D"/>
    <w:rsid w:val="00990C34"/>
    <w:rsid w:val="00991244"/>
    <w:rsid w:val="00993743"/>
    <w:rsid w:val="009942D8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0C7B"/>
    <w:rsid w:val="009B2A96"/>
    <w:rsid w:val="009B3586"/>
    <w:rsid w:val="009B612B"/>
    <w:rsid w:val="009C2276"/>
    <w:rsid w:val="009C39B1"/>
    <w:rsid w:val="009C4537"/>
    <w:rsid w:val="009C5A8D"/>
    <w:rsid w:val="009C724F"/>
    <w:rsid w:val="009D1F90"/>
    <w:rsid w:val="009D3E4C"/>
    <w:rsid w:val="009D6028"/>
    <w:rsid w:val="009E0D03"/>
    <w:rsid w:val="009E0E1E"/>
    <w:rsid w:val="009E11BE"/>
    <w:rsid w:val="009E1D7E"/>
    <w:rsid w:val="009E313E"/>
    <w:rsid w:val="009E3213"/>
    <w:rsid w:val="009E629F"/>
    <w:rsid w:val="009E6953"/>
    <w:rsid w:val="009E7AAE"/>
    <w:rsid w:val="009F0526"/>
    <w:rsid w:val="009F2620"/>
    <w:rsid w:val="009F3E63"/>
    <w:rsid w:val="009F5805"/>
    <w:rsid w:val="009F6A6A"/>
    <w:rsid w:val="00A02B5D"/>
    <w:rsid w:val="00A0483B"/>
    <w:rsid w:val="00A06E9B"/>
    <w:rsid w:val="00A06FB3"/>
    <w:rsid w:val="00A074EE"/>
    <w:rsid w:val="00A1081E"/>
    <w:rsid w:val="00A134D4"/>
    <w:rsid w:val="00A17C7B"/>
    <w:rsid w:val="00A214E2"/>
    <w:rsid w:val="00A21E98"/>
    <w:rsid w:val="00A23C5C"/>
    <w:rsid w:val="00A2664E"/>
    <w:rsid w:val="00A27365"/>
    <w:rsid w:val="00A30E80"/>
    <w:rsid w:val="00A31B15"/>
    <w:rsid w:val="00A331E3"/>
    <w:rsid w:val="00A36282"/>
    <w:rsid w:val="00A374CA"/>
    <w:rsid w:val="00A41411"/>
    <w:rsid w:val="00A418A1"/>
    <w:rsid w:val="00A42625"/>
    <w:rsid w:val="00A42F71"/>
    <w:rsid w:val="00A44C6B"/>
    <w:rsid w:val="00A44C70"/>
    <w:rsid w:val="00A44ED7"/>
    <w:rsid w:val="00A4608B"/>
    <w:rsid w:val="00A47BD3"/>
    <w:rsid w:val="00A533C0"/>
    <w:rsid w:val="00A54D99"/>
    <w:rsid w:val="00A571CB"/>
    <w:rsid w:val="00A57F27"/>
    <w:rsid w:val="00A625F4"/>
    <w:rsid w:val="00A62661"/>
    <w:rsid w:val="00A63A84"/>
    <w:rsid w:val="00A6598A"/>
    <w:rsid w:val="00A67088"/>
    <w:rsid w:val="00A67538"/>
    <w:rsid w:val="00A71FBB"/>
    <w:rsid w:val="00A73728"/>
    <w:rsid w:val="00A74A76"/>
    <w:rsid w:val="00A7650A"/>
    <w:rsid w:val="00A77BA8"/>
    <w:rsid w:val="00A842AE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064D"/>
    <w:rsid w:val="00AB2384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4214"/>
    <w:rsid w:val="00AC5320"/>
    <w:rsid w:val="00AC5330"/>
    <w:rsid w:val="00AC65D0"/>
    <w:rsid w:val="00AD0327"/>
    <w:rsid w:val="00AD0F1D"/>
    <w:rsid w:val="00AD1355"/>
    <w:rsid w:val="00AD1E10"/>
    <w:rsid w:val="00AD2149"/>
    <w:rsid w:val="00AE0D99"/>
    <w:rsid w:val="00AE3E3B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BFE"/>
    <w:rsid w:val="00AF5CBF"/>
    <w:rsid w:val="00AF7CB1"/>
    <w:rsid w:val="00B01208"/>
    <w:rsid w:val="00B035EC"/>
    <w:rsid w:val="00B0468A"/>
    <w:rsid w:val="00B05DF5"/>
    <w:rsid w:val="00B14853"/>
    <w:rsid w:val="00B17635"/>
    <w:rsid w:val="00B1776A"/>
    <w:rsid w:val="00B20299"/>
    <w:rsid w:val="00B209E0"/>
    <w:rsid w:val="00B22300"/>
    <w:rsid w:val="00B24069"/>
    <w:rsid w:val="00B243B9"/>
    <w:rsid w:val="00B24445"/>
    <w:rsid w:val="00B24FD3"/>
    <w:rsid w:val="00B25E7F"/>
    <w:rsid w:val="00B263CC"/>
    <w:rsid w:val="00B3007A"/>
    <w:rsid w:val="00B30E6E"/>
    <w:rsid w:val="00B3275A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163"/>
    <w:rsid w:val="00B565EF"/>
    <w:rsid w:val="00B56F93"/>
    <w:rsid w:val="00B5701A"/>
    <w:rsid w:val="00B57A6E"/>
    <w:rsid w:val="00B602F8"/>
    <w:rsid w:val="00B60624"/>
    <w:rsid w:val="00B64A13"/>
    <w:rsid w:val="00B64D5A"/>
    <w:rsid w:val="00B66A7B"/>
    <w:rsid w:val="00B70EE6"/>
    <w:rsid w:val="00B7793B"/>
    <w:rsid w:val="00B82ACD"/>
    <w:rsid w:val="00B911EB"/>
    <w:rsid w:val="00B93861"/>
    <w:rsid w:val="00B93FA0"/>
    <w:rsid w:val="00B94255"/>
    <w:rsid w:val="00B95162"/>
    <w:rsid w:val="00B97186"/>
    <w:rsid w:val="00BA17CA"/>
    <w:rsid w:val="00BA4409"/>
    <w:rsid w:val="00BB001B"/>
    <w:rsid w:val="00BB088B"/>
    <w:rsid w:val="00BB2CA4"/>
    <w:rsid w:val="00BB3AFE"/>
    <w:rsid w:val="00BB7ACD"/>
    <w:rsid w:val="00BC091C"/>
    <w:rsid w:val="00BC1B88"/>
    <w:rsid w:val="00BC2107"/>
    <w:rsid w:val="00BC2464"/>
    <w:rsid w:val="00BC341F"/>
    <w:rsid w:val="00BC36EE"/>
    <w:rsid w:val="00BC49B4"/>
    <w:rsid w:val="00BD00D2"/>
    <w:rsid w:val="00BD1C83"/>
    <w:rsid w:val="00BD231F"/>
    <w:rsid w:val="00BD3929"/>
    <w:rsid w:val="00BD3A39"/>
    <w:rsid w:val="00BE1527"/>
    <w:rsid w:val="00BE5970"/>
    <w:rsid w:val="00BE6AF3"/>
    <w:rsid w:val="00BE6BF6"/>
    <w:rsid w:val="00BE7D57"/>
    <w:rsid w:val="00BF07FC"/>
    <w:rsid w:val="00BF0DC5"/>
    <w:rsid w:val="00BF14C2"/>
    <w:rsid w:val="00BF30D6"/>
    <w:rsid w:val="00BF40E2"/>
    <w:rsid w:val="00BF41EA"/>
    <w:rsid w:val="00BF4A5F"/>
    <w:rsid w:val="00C024C5"/>
    <w:rsid w:val="00C03CB3"/>
    <w:rsid w:val="00C155CE"/>
    <w:rsid w:val="00C17B8D"/>
    <w:rsid w:val="00C17F4E"/>
    <w:rsid w:val="00C23010"/>
    <w:rsid w:val="00C23429"/>
    <w:rsid w:val="00C259C6"/>
    <w:rsid w:val="00C30B2B"/>
    <w:rsid w:val="00C311CE"/>
    <w:rsid w:val="00C3652B"/>
    <w:rsid w:val="00C371A6"/>
    <w:rsid w:val="00C373CC"/>
    <w:rsid w:val="00C37820"/>
    <w:rsid w:val="00C40210"/>
    <w:rsid w:val="00C434F0"/>
    <w:rsid w:val="00C46D4A"/>
    <w:rsid w:val="00C4737E"/>
    <w:rsid w:val="00C47AFF"/>
    <w:rsid w:val="00C56006"/>
    <w:rsid w:val="00C60E47"/>
    <w:rsid w:val="00C626D8"/>
    <w:rsid w:val="00C62B58"/>
    <w:rsid w:val="00C632CF"/>
    <w:rsid w:val="00C63708"/>
    <w:rsid w:val="00C67164"/>
    <w:rsid w:val="00C709E5"/>
    <w:rsid w:val="00C70C8A"/>
    <w:rsid w:val="00C72762"/>
    <w:rsid w:val="00C7502D"/>
    <w:rsid w:val="00C761A6"/>
    <w:rsid w:val="00C82956"/>
    <w:rsid w:val="00C83A9A"/>
    <w:rsid w:val="00C85176"/>
    <w:rsid w:val="00C873D8"/>
    <w:rsid w:val="00C91014"/>
    <w:rsid w:val="00C92A0E"/>
    <w:rsid w:val="00C93549"/>
    <w:rsid w:val="00C95C8E"/>
    <w:rsid w:val="00CA0F27"/>
    <w:rsid w:val="00CA2959"/>
    <w:rsid w:val="00CA2A6D"/>
    <w:rsid w:val="00CA55BA"/>
    <w:rsid w:val="00CB129E"/>
    <w:rsid w:val="00CB3347"/>
    <w:rsid w:val="00CB4BCD"/>
    <w:rsid w:val="00CC0253"/>
    <w:rsid w:val="00CC1C79"/>
    <w:rsid w:val="00CC7FA6"/>
    <w:rsid w:val="00CD009F"/>
    <w:rsid w:val="00CD027A"/>
    <w:rsid w:val="00CD344C"/>
    <w:rsid w:val="00CD372D"/>
    <w:rsid w:val="00CD48A7"/>
    <w:rsid w:val="00CE1421"/>
    <w:rsid w:val="00CE1DB4"/>
    <w:rsid w:val="00CE59A5"/>
    <w:rsid w:val="00CF05A1"/>
    <w:rsid w:val="00CF0B9D"/>
    <w:rsid w:val="00CF0E78"/>
    <w:rsid w:val="00CF2E41"/>
    <w:rsid w:val="00CF3ADB"/>
    <w:rsid w:val="00CF3EC7"/>
    <w:rsid w:val="00CF4E63"/>
    <w:rsid w:val="00CF5CEC"/>
    <w:rsid w:val="00CF7E91"/>
    <w:rsid w:val="00D00AF7"/>
    <w:rsid w:val="00D02878"/>
    <w:rsid w:val="00D02A06"/>
    <w:rsid w:val="00D061C7"/>
    <w:rsid w:val="00D06711"/>
    <w:rsid w:val="00D07B94"/>
    <w:rsid w:val="00D12222"/>
    <w:rsid w:val="00D163DF"/>
    <w:rsid w:val="00D23F54"/>
    <w:rsid w:val="00D24372"/>
    <w:rsid w:val="00D26F98"/>
    <w:rsid w:val="00D3220D"/>
    <w:rsid w:val="00D34924"/>
    <w:rsid w:val="00D403C9"/>
    <w:rsid w:val="00D40F03"/>
    <w:rsid w:val="00D42D13"/>
    <w:rsid w:val="00D43272"/>
    <w:rsid w:val="00D44489"/>
    <w:rsid w:val="00D54C1F"/>
    <w:rsid w:val="00D56F24"/>
    <w:rsid w:val="00D60527"/>
    <w:rsid w:val="00D60579"/>
    <w:rsid w:val="00D616F0"/>
    <w:rsid w:val="00D62B82"/>
    <w:rsid w:val="00D634A2"/>
    <w:rsid w:val="00D64C4A"/>
    <w:rsid w:val="00D66864"/>
    <w:rsid w:val="00D66BB1"/>
    <w:rsid w:val="00D70177"/>
    <w:rsid w:val="00D70BFD"/>
    <w:rsid w:val="00D70E83"/>
    <w:rsid w:val="00D745DE"/>
    <w:rsid w:val="00D82225"/>
    <w:rsid w:val="00D82D12"/>
    <w:rsid w:val="00D91388"/>
    <w:rsid w:val="00D91496"/>
    <w:rsid w:val="00D922E0"/>
    <w:rsid w:val="00D9516E"/>
    <w:rsid w:val="00D955E1"/>
    <w:rsid w:val="00D97338"/>
    <w:rsid w:val="00DA05AA"/>
    <w:rsid w:val="00DA40E6"/>
    <w:rsid w:val="00DA4A5F"/>
    <w:rsid w:val="00DA6953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2A6D"/>
    <w:rsid w:val="00DE3231"/>
    <w:rsid w:val="00DE38A9"/>
    <w:rsid w:val="00DE38E7"/>
    <w:rsid w:val="00DE43D3"/>
    <w:rsid w:val="00DE5565"/>
    <w:rsid w:val="00DE61F2"/>
    <w:rsid w:val="00DE7392"/>
    <w:rsid w:val="00DE7E1A"/>
    <w:rsid w:val="00DE7E8B"/>
    <w:rsid w:val="00DF4F5C"/>
    <w:rsid w:val="00DF5A64"/>
    <w:rsid w:val="00E0026F"/>
    <w:rsid w:val="00E01C7D"/>
    <w:rsid w:val="00E02224"/>
    <w:rsid w:val="00E0473C"/>
    <w:rsid w:val="00E04E3C"/>
    <w:rsid w:val="00E10651"/>
    <w:rsid w:val="00E12489"/>
    <w:rsid w:val="00E15DBF"/>
    <w:rsid w:val="00E1745D"/>
    <w:rsid w:val="00E22F76"/>
    <w:rsid w:val="00E23580"/>
    <w:rsid w:val="00E25721"/>
    <w:rsid w:val="00E3050A"/>
    <w:rsid w:val="00E32269"/>
    <w:rsid w:val="00E32C90"/>
    <w:rsid w:val="00E32ED6"/>
    <w:rsid w:val="00E33B9E"/>
    <w:rsid w:val="00E41571"/>
    <w:rsid w:val="00E42D5F"/>
    <w:rsid w:val="00E43358"/>
    <w:rsid w:val="00E44146"/>
    <w:rsid w:val="00E44161"/>
    <w:rsid w:val="00E44251"/>
    <w:rsid w:val="00E46419"/>
    <w:rsid w:val="00E47790"/>
    <w:rsid w:val="00E50CB9"/>
    <w:rsid w:val="00E50E3E"/>
    <w:rsid w:val="00E54F9C"/>
    <w:rsid w:val="00E555CE"/>
    <w:rsid w:val="00E56503"/>
    <w:rsid w:val="00E56DCF"/>
    <w:rsid w:val="00E57029"/>
    <w:rsid w:val="00E573DA"/>
    <w:rsid w:val="00E57728"/>
    <w:rsid w:val="00E61089"/>
    <w:rsid w:val="00E62E71"/>
    <w:rsid w:val="00E63D37"/>
    <w:rsid w:val="00E63EE1"/>
    <w:rsid w:val="00E660D3"/>
    <w:rsid w:val="00E6657E"/>
    <w:rsid w:val="00E67990"/>
    <w:rsid w:val="00E70DC8"/>
    <w:rsid w:val="00E738F9"/>
    <w:rsid w:val="00E7503D"/>
    <w:rsid w:val="00E752FE"/>
    <w:rsid w:val="00E75DF8"/>
    <w:rsid w:val="00E75E1E"/>
    <w:rsid w:val="00E75F1A"/>
    <w:rsid w:val="00E761BC"/>
    <w:rsid w:val="00E76257"/>
    <w:rsid w:val="00E81FD4"/>
    <w:rsid w:val="00E829B3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4744"/>
    <w:rsid w:val="00F06409"/>
    <w:rsid w:val="00F06AA5"/>
    <w:rsid w:val="00F06FE0"/>
    <w:rsid w:val="00F10B3E"/>
    <w:rsid w:val="00F10BBB"/>
    <w:rsid w:val="00F10F92"/>
    <w:rsid w:val="00F1132A"/>
    <w:rsid w:val="00F12B69"/>
    <w:rsid w:val="00F12D2D"/>
    <w:rsid w:val="00F13369"/>
    <w:rsid w:val="00F15B9F"/>
    <w:rsid w:val="00F223D9"/>
    <w:rsid w:val="00F2388B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55BF9"/>
    <w:rsid w:val="00F60A3B"/>
    <w:rsid w:val="00F60E38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1E0F"/>
    <w:rsid w:val="00F81F8F"/>
    <w:rsid w:val="00F82DD8"/>
    <w:rsid w:val="00F852A1"/>
    <w:rsid w:val="00F85CA5"/>
    <w:rsid w:val="00F86AA9"/>
    <w:rsid w:val="00F95C8A"/>
    <w:rsid w:val="00FA2158"/>
    <w:rsid w:val="00FA5B09"/>
    <w:rsid w:val="00FA703E"/>
    <w:rsid w:val="00FB0624"/>
    <w:rsid w:val="00FB2D24"/>
    <w:rsid w:val="00FB360A"/>
    <w:rsid w:val="00FB426D"/>
    <w:rsid w:val="00FB46F0"/>
    <w:rsid w:val="00FB51B9"/>
    <w:rsid w:val="00FB6818"/>
    <w:rsid w:val="00FC2167"/>
    <w:rsid w:val="00FC26D6"/>
    <w:rsid w:val="00FC5E8E"/>
    <w:rsid w:val="00FC71A9"/>
    <w:rsid w:val="00FD071A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3C0E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0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4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2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897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43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0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58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05819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4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90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921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50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5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82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4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33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0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00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73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83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7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0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7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4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4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4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259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1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20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4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7690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3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9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28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71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76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16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7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4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93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1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3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15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0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2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3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834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09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7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4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502917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8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4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27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926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9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74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47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7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9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1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47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740A-5A27-4B33-A804-52FA12FC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13</cp:revision>
  <cp:lastPrinted>2024-12-08T09:09:00Z</cp:lastPrinted>
  <dcterms:created xsi:type="dcterms:W3CDTF">2024-12-10T06:50:00Z</dcterms:created>
  <dcterms:modified xsi:type="dcterms:W3CDTF">2024-12-25T18:47:00Z</dcterms:modified>
</cp:coreProperties>
</file>