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FF7" w:rsidRDefault="00E93FF7" w:rsidP="00E93FF7">
      <w:pPr>
        <w:tabs>
          <w:tab w:val="left" w:pos="662"/>
        </w:tabs>
        <w:ind w:left="379" w:firstLine="283"/>
        <w:jc w:val="both"/>
        <w:rPr>
          <w:rFonts w:cs="B Badr"/>
          <w:sz w:val="32"/>
          <w:szCs w:val="32"/>
          <w:rtl/>
        </w:rPr>
      </w:pPr>
    </w:p>
    <w:p w:rsidR="00E93FF7" w:rsidRDefault="00E93FF7" w:rsidP="00E93FF7">
      <w:pPr>
        <w:tabs>
          <w:tab w:val="left" w:pos="662"/>
        </w:tabs>
        <w:ind w:left="379" w:firstLine="283"/>
        <w:jc w:val="both"/>
        <w:rPr>
          <w:rFonts w:cs="B Badr"/>
          <w:sz w:val="32"/>
          <w:szCs w:val="32"/>
          <w:rtl/>
        </w:rPr>
      </w:pPr>
      <w:r>
        <w:rPr>
          <w:rFonts w:cs="B Badr" w:hint="cs"/>
          <w:sz w:val="32"/>
          <w:szCs w:val="32"/>
          <w:rtl/>
        </w:rPr>
        <w:t>شنبه 5/7/404                                                                       جلسه 13</w:t>
      </w:r>
    </w:p>
    <w:p w:rsidR="00E93FF7" w:rsidRDefault="00E93FF7" w:rsidP="00E93FF7">
      <w:pPr>
        <w:tabs>
          <w:tab w:val="left" w:pos="662"/>
        </w:tabs>
        <w:ind w:left="379" w:firstLine="283"/>
        <w:jc w:val="both"/>
        <w:rPr>
          <w:rFonts w:cs="B Badr"/>
          <w:sz w:val="32"/>
          <w:szCs w:val="32"/>
          <w:rtl/>
        </w:rPr>
      </w:pPr>
      <w:r>
        <w:rPr>
          <w:rFonts w:cs="B Badr" w:hint="cs"/>
          <w:sz w:val="32"/>
          <w:szCs w:val="32"/>
          <w:rtl/>
        </w:rPr>
        <w:t>صاحب فصول به حسب آنچه معروف است و مرحوم آخوند نیز به ایشان نسبت داده اند، عقیده دارند که مسئله اجتماع امر و نهی با مسئله اصالة الوجود أو الماهیه و مسئله وحدت و تعدد جنس و فصل در خارج مرتبط است؛ به این بیان که قول به امتناع اجتماع مبتنی بر قول به اصالة الوجود و بر وحدت جنس و فصل در وجود خارجی است و قول به جواز اجتماع امر و نهی نیز مبتنی بر قول به اصالة الماهیه و تعدد وجودی جنس و فصل در خارج است.</w:t>
      </w:r>
    </w:p>
    <w:p w:rsidR="00E93FF7" w:rsidRDefault="00E93FF7" w:rsidP="00E93FF7">
      <w:pPr>
        <w:tabs>
          <w:tab w:val="left" w:pos="662"/>
        </w:tabs>
        <w:ind w:left="379" w:firstLine="283"/>
        <w:jc w:val="both"/>
        <w:rPr>
          <w:rFonts w:cs="B Badr"/>
          <w:sz w:val="32"/>
          <w:szCs w:val="32"/>
          <w:rtl/>
        </w:rPr>
      </w:pPr>
      <w:r>
        <w:rPr>
          <w:rFonts w:cs="B Badr" w:hint="cs"/>
          <w:sz w:val="32"/>
          <w:szCs w:val="32"/>
          <w:rtl/>
        </w:rPr>
        <w:t>البته مراجعه به فصول نشان می دهد که این نظریه به این شکل در کلام صاحب فصول نیامده است. ایشان در فصول برای قول به امتناع اجتماع امر و نهی دلایلی ذکر فرموده و یکی از آنها را مبتنی بر این دو اصل کرده اند، یکی اصالة الوجود در مقابل اصالة الماهیه و دیگری وحدت جنس و فصل در وجود خارجی</w:t>
      </w:r>
      <w:r>
        <w:rPr>
          <w:rStyle w:val="a5"/>
          <w:rFonts w:cs="B Badr"/>
          <w:sz w:val="32"/>
          <w:szCs w:val="32"/>
          <w:rtl/>
        </w:rPr>
        <w:footnoteReference w:id="1"/>
      </w:r>
      <w:r>
        <w:rPr>
          <w:rFonts w:cs="B Badr" w:hint="cs"/>
          <w:sz w:val="32"/>
          <w:szCs w:val="32"/>
          <w:rtl/>
        </w:rPr>
        <w:t>. بنابراین صاحب فصول یکی از ادله را مبتنی کرده اند نه کل مسئله اجتماع امر و نهی را.</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علی ایّ حال، بر اساس نسبتی که به صاحب فصول داده شده، ایشان فرموده اند که مسئله اجتماع مبتنی بر این دو مسئله فلسفی است. تقریب ابتناء مسئله اجتماع بر مسئله اصالة الوجود او الماهیه این است که اگر کسی در مسئله اصالة الوجود او الماهیه قائل به اصالة الوجود شود و بگوید که آنچه در خارج واقعیت دارد وجود است نه ماهیت و ماهیت صرفاً اعتبار است نه واقعیت، در مسئله اجتماع امر و نهی باید قائل به امتناع گردد. زیرا بنابر اصالة الوجود، ماهیت در خارج تحقق ندارد و چیزی که تحقق دارد وجود است و مفروض در محل بحث در مسئله اجتماع امر و نهی این است که معنون، هرچند دو عنوان بر آن منطبق می شود اما وجود واحد دارد و ترکیب میان عنوان ها ترکیب اتحادی است. وقتی در خارج وجود </w:t>
      </w:r>
      <w:r>
        <w:rPr>
          <w:rFonts w:cs="B Badr" w:hint="cs"/>
          <w:sz w:val="32"/>
          <w:szCs w:val="32"/>
          <w:rtl/>
        </w:rPr>
        <w:lastRenderedPageBreak/>
        <w:t>واحد محقق باشد، طبعاً نمی تواند هم مأمور به باشد و هم منهی عنه و الا مستلزم اجتماع ضدین فی محل واحد می شود. اما اگر کسی قائل به اصالة الماهیه شود و بگوید در خارج ماهیت محقق است و وجود امر اعتباری است، باید در مسئله اجتماع امر و نهی قائل به جواز شود. زیرا مفروض در مجمع مثل</w:t>
      </w:r>
      <w:r w:rsidR="006C69E0">
        <w:rPr>
          <w:rFonts w:cs="B Badr" w:hint="cs"/>
          <w:sz w:val="32"/>
          <w:szCs w:val="32"/>
          <w:rtl/>
        </w:rPr>
        <w:t>اً</w:t>
      </w:r>
      <w:r>
        <w:rPr>
          <w:rFonts w:cs="B Badr" w:hint="cs"/>
          <w:sz w:val="32"/>
          <w:szCs w:val="32"/>
          <w:rtl/>
        </w:rPr>
        <w:t xml:space="preserve"> در صلات در دار غصبی این است که دو ماهیت بر مجمع منطبق است و لذا به لحاظ ما هو المحقق فی الخارج که ماهیت باشد، تعدد پیدا می شود و دیگر منعی ندارد که به یکی امر تعلق گیرد و به دیگری نهی. درنتیجه قائل به اصالة الماهیه ناچار به پذیرش جواز اجتماع امر و نهی می باشد.</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تقریب ابتناء مسئله اجتماع امر و نهی بر مسئله فلسفی وحدت و تعدد جنس و فصل در خارج این است که اگر کسی قائل شود که جنس و فصل دارای وجود واحد است و آنچه تحقق دارد شیء واحد در وجود است نه متعدد در وجود، در مسئله اجتماع امر و نهی باید امتناعی شود. زیرا مجمع مثل صلات در دار غصبی مشتمل بر جنس و فصل است، چه صلات جنس باشد و غصب فصل آن و چه غصب جنس باشد و صلات فصل آن. با فرض وحدت جنس و فصل در خارج، در مجمع فقط یک وجود محقق است و لذا نمی تواند هم مأمور به باشد و هم منهی عنه. اما اگر قائل شویم که جنس و فصل به لحاظ وجود خارجی متعدد می باشند، مجمع هم می تواند متعلق امر شود و هم متعلق نهی. به لحاظ جنس که صلات باشد متعلق امر و به لحاظ فصل که غصب باشد متعلق نهی. </w:t>
      </w:r>
    </w:p>
    <w:p w:rsidR="00E93FF7" w:rsidRDefault="00E93FF7" w:rsidP="00E93FF7">
      <w:pPr>
        <w:tabs>
          <w:tab w:val="left" w:pos="662"/>
        </w:tabs>
        <w:ind w:left="379" w:firstLine="283"/>
        <w:jc w:val="both"/>
        <w:rPr>
          <w:rFonts w:cs="B Badr"/>
          <w:sz w:val="32"/>
          <w:szCs w:val="32"/>
          <w:rtl/>
        </w:rPr>
      </w:pPr>
      <w:r>
        <w:rPr>
          <w:rFonts w:cs="B Badr" w:hint="cs"/>
          <w:sz w:val="32"/>
          <w:szCs w:val="32"/>
          <w:rtl/>
        </w:rPr>
        <w:t>مرحوم آخوند نه در مقدمات مسئله اجتماع امر و نهی، بلکه در مقام اقامه دلیل بر امتناع، مقدماتی برای برهان آن ذکر کرده و در مقدمه چهارم به هر دو تقریب اشکال کرده اند.</w:t>
      </w:r>
    </w:p>
    <w:p w:rsidR="00E93FF7" w:rsidRDefault="00E93FF7" w:rsidP="00382D39">
      <w:pPr>
        <w:tabs>
          <w:tab w:val="left" w:pos="662"/>
        </w:tabs>
        <w:ind w:left="379" w:firstLine="283"/>
        <w:jc w:val="both"/>
        <w:rPr>
          <w:rFonts w:cs="B Badr"/>
          <w:sz w:val="32"/>
          <w:szCs w:val="32"/>
          <w:rtl/>
        </w:rPr>
      </w:pPr>
      <w:r>
        <w:rPr>
          <w:rFonts w:cs="B Badr" w:hint="cs"/>
          <w:sz w:val="32"/>
          <w:szCs w:val="32"/>
          <w:rtl/>
        </w:rPr>
        <w:t xml:space="preserve">اشکال ایشان به تقریب اول یعنی تقریب ابتناء مسئله اجتماع بر مسئله اصالة الوجود او الماهیه مورد قبول اعلام دیگر نیز واقع شده است. ایشان فرموده اند که اگر چیزی وجود واحد داشته باشد، فقط باید یک ماهیت داشته باشد نه دو ماهیت. توضیحاتی برای این مطلب ذکر </w:t>
      </w:r>
      <w:r>
        <w:rPr>
          <w:rFonts w:cs="B Badr" w:hint="cs"/>
          <w:sz w:val="32"/>
          <w:szCs w:val="32"/>
          <w:rtl/>
        </w:rPr>
        <w:lastRenderedPageBreak/>
        <w:t xml:space="preserve">شده است که توضیح مختصر و مفید آن این است که ماهیت حدّ برای وجود است و شیء واحد یک حدّ وجودی دارد و لذا اگر وجود ثابت در بین وجود واحد باشد یک ماهیت بیشتر نمی تواند داشته باشد. بله، </w:t>
      </w:r>
      <w:r w:rsidRPr="00977A85">
        <w:rPr>
          <w:rFonts w:cs="B Badr" w:hint="cs"/>
          <w:sz w:val="32"/>
          <w:szCs w:val="32"/>
          <w:rtl/>
        </w:rPr>
        <w:t>ممکن است از جهات متعدد مثل کم و کیف و سایر عوارض شیء، خصوصیات وجود بیان شود، اما اینها عوارض وجود هستند نه حدّ آن به معنای ماهیت.</w:t>
      </w:r>
      <w:r>
        <w:rPr>
          <w:rFonts w:cs="B Badr" w:hint="cs"/>
          <w:sz w:val="32"/>
          <w:szCs w:val="32"/>
          <w:rtl/>
        </w:rPr>
        <w:t xml:space="preserve"> بنابراین اگر در مورد وجود واحد، دو عنوان یا عناوین متعدده صادق باشند، همه این عناوین، عناوین ماهوی نیستند تا بخواهند تمام الماهیه را بیان کنند، بلکه یا هر دو غیر ماهوی و انتزاعی هستند یا حداقل یکی انتزاعی و دیگری ذاتی و ماهوی است. </w:t>
      </w:r>
      <w:r w:rsidR="00382D39">
        <w:rPr>
          <w:rFonts w:cs="B Badr" w:hint="cs"/>
          <w:sz w:val="32"/>
          <w:szCs w:val="32"/>
          <w:rtl/>
        </w:rPr>
        <w:t xml:space="preserve">يا </w:t>
      </w:r>
      <w:r>
        <w:rPr>
          <w:rFonts w:cs="B Badr" w:hint="cs"/>
          <w:sz w:val="32"/>
          <w:szCs w:val="32"/>
          <w:rtl/>
        </w:rPr>
        <w:t>اگر هر دو ذاتی باشند، تمام الذات را بیان نمی کنند، بلکه بر بعض الذات دلالت دارند. بر اساس این مقدمه، مناقشه در تقریب اول معلوم می شود. زیرا هرچند در مجمع یعنی صلات در دار غصبی، دو عنوان صادق است، اما همانطور که وجود واحد است، ماهیت هم واحد است. وقتی مجمع هم از حیث وجود واحد بود و هم از حیث ماهیت، قول به اصالة الوجود او الماهیه هیچ تأثیری در مسئله اجتماع نخواهد داشت، بلکه باید دید که آیا تعدد عنوان موجب تعدد معنون می شود یا خیر. مرحوم آخوند در کفایه فرموده اند:</w:t>
      </w:r>
      <w:r w:rsidRPr="00A11CDA">
        <w:rPr>
          <w:rFonts w:ascii="Traditional Arabic" w:eastAsia="Times New Roman" w:hAnsi="Traditional Arabic" w:cs="Traditional Arabic" w:hint="cs"/>
          <w:color w:val="465BFF"/>
          <w:sz w:val="30"/>
          <w:szCs w:val="30"/>
          <w:rtl/>
        </w:rPr>
        <w:t xml:space="preserve"> </w:t>
      </w:r>
      <w:r w:rsidRPr="00A11CDA">
        <w:rPr>
          <w:rFonts w:cs="B Badr" w:hint="cs"/>
          <w:sz w:val="32"/>
          <w:szCs w:val="32"/>
          <w:rtl/>
        </w:rPr>
        <w:t>رابعتها</w:t>
      </w:r>
      <w:r>
        <w:rPr>
          <w:rFonts w:cs="B Badr" w:hint="cs"/>
          <w:sz w:val="32"/>
          <w:szCs w:val="32"/>
          <w:rtl/>
        </w:rPr>
        <w:t xml:space="preserve"> </w:t>
      </w:r>
      <w:r w:rsidRPr="00A11CDA">
        <w:rPr>
          <w:rFonts w:cs="B Badr" w:hint="cs"/>
          <w:sz w:val="32"/>
          <w:szCs w:val="32"/>
          <w:rtl/>
        </w:rPr>
        <w:t>أنه لا يكاد يكون للموجود بوجود واحد إلا ماهية واحدة و حقيقة فاردة لا يقع في جواب السؤال عن حقيقته بما هو إلا تلك الماهية فالمفهومان المتصادقان على ذاك لا يكاد يكون كل منهما ماهية و حقيقة و كانت عينه في الخارج كما هو شأن الطبيعي و فرده فيكون الواحد وجودا واحدا ماهية و ذاتا لا محالة فالمجمع و إن‏ تصادق‏ عليه‏ متعلقا الأمر و النهي إلا أنه كما يكون واحدا وجودا يكون واحدا ماهية و ذاتا و لا يتفاوت فيه القول بأصالة الوجود أو أصالة الماهية</w:t>
      </w:r>
      <w:r>
        <w:rPr>
          <w:rStyle w:val="a5"/>
          <w:rFonts w:cs="B Badr"/>
          <w:sz w:val="32"/>
          <w:szCs w:val="32"/>
          <w:rtl/>
        </w:rPr>
        <w:footnoteReference w:id="2"/>
      </w:r>
      <w:r w:rsidRPr="00A11CDA">
        <w:rPr>
          <w:rFonts w:cs="B Badr" w:hint="cs"/>
          <w:sz w:val="32"/>
          <w:szCs w:val="32"/>
          <w:rtl/>
        </w:rPr>
        <w:t>.</w:t>
      </w:r>
    </w:p>
    <w:p w:rsidR="00E93FF7" w:rsidRDefault="00E93FF7" w:rsidP="00477901">
      <w:pPr>
        <w:tabs>
          <w:tab w:val="left" w:pos="662"/>
        </w:tabs>
        <w:ind w:left="379" w:firstLine="283"/>
        <w:jc w:val="both"/>
        <w:rPr>
          <w:rFonts w:cs="B Badr"/>
          <w:sz w:val="32"/>
          <w:szCs w:val="32"/>
          <w:rtl/>
        </w:rPr>
      </w:pPr>
      <w:r>
        <w:rPr>
          <w:rFonts w:cs="B Badr" w:hint="cs"/>
          <w:sz w:val="32"/>
          <w:szCs w:val="32"/>
          <w:rtl/>
        </w:rPr>
        <w:t xml:space="preserve">نسبت به تقریب دوم نیز که ابتناء مسئله اجتماع بر مسئله تعدد یا وحدت جنس و فصل در خارج باشد، مرحوم آخوند اشکال کرده اند که این مسئله هم هیچ تأثیری در مسئله اجتماع ندارد. زیرا دو عنوانی که در مجمع صادق می باشند، مثل صلات در دار غصبی، از قبیل جنس </w:t>
      </w:r>
      <w:r>
        <w:rPr>
          <w:rFonts w:cs="B Badr" w:hint="cs"/>
          <w:sz w:val="32"/>
          <w:szCs w:val="32"/>
          <w:rtl/>
        </w:rPr>
        <w:lastRenderedPageBreak/>
        <w:t>و فصل برای مجمع نیستند تا حکم در آن، مبتنی بر بحث فلسفی تعدد یا وحدت وجود جنس و فصل در خارج شود. گویا صاحب فصول خیال کرده است که در مثل صلات در دار غصبی از میان دو عنوان صلات و غصب، یکی جنس است و دیگری فصل</w:t>
      </w:r>
      <w:r w:rsidR="008F7876">
        <w:rPr>
          <w:rFonts w:cs="B Badr" w:hint="cs"/>
          <w:sz w:val="32"/>
          <w:szCs w:val="32"/>
          <w:rtl/>
        </w:rPr>
        <w:t>،</w:t>
      </w:r>
      <w:r>
        <w:rPr>
          <w:rFonts w:cs="B Badr" w:hint="cs"/>
          <w:sz w:val="32"/>
          <w:szCs w:val="32"/>
          <w:rtl/>
        </w:rPr>
        <w:t xml:space="preserve"> و بر همین اساس مسئله اجتماع را مبتنی بر آن کرده است. در حالی که عنوان صلات و غصب از مصادیق جنس و فصل نیست. زیرا حرکت و تصرف در ملک دیگران، چه از مقوله فعل باشد و چه از مقوله وضع، ربطی به انطباق عنوان صلات و عنوان غصب ندارد. چراکه عنوان صلات بر حرکت و تصرف منطبق شود یا نشود و نیز عنوان غصب منطبق شود یا نشود، ربطی به حقیقت حرکت در ملک دیگران ندارد. حقیقت حرکت مشخص است و لذا چه مصداق غصب باشد و چه نباشد و چه جزء صلات باشد و چه نباشد، حقیقت آن عوض نمی شود. اینکه</w:t>
      </w:r>
      <w:r w:rsidR="00477901">
        <w:rPr>
          <w:rFonts w:cs="B Badr" w:hint="cs"/>
          <w:sz w:val="32"/>
          <w:szCs w:val="32"/>
          <w:rtl/>
        </w:rPr>
        <w:t xml:space="preserve"> اختلاف</w:t>
      </w:r>
      <w:r>
        <w:rPr>
          <w:rFonts w:cs="B Badr" w:hint="cs"/>
          <w:sz w:val="32"/>
          <w:szCs w:val="32"/>
          <w:rtl/>
        </w:rPr>
        <w:t xml:space="preserve"> این عناوین موجب اختلاف در حقیقت حرکت نمی شود، نشان می دهد که نه عنوان صلاتی و نه عنوان غصبی از عناوین ذاتی مجمع حساب نمی شوند تا در تقسیم جنس و فصل مندرج شود. وقتی اینها از عناوین ذاتی نباشند، بحث در این‌باره که آیا جنس و فصل در خارج تعدد دارند یا وحدت، ربطی به مسئله اجتماع امر و نهی </w:t>
      </w:r>
      <w:r w:rsidR="00477901">
        <w:rPr>
          <w:rFonts w:cs="B Badr" w:hint="cs"/>
          <w:sz w:val="32"/>
          <w:szCs w:val="32"/>
          <w:rtl/>
        </w:rPr>
        <w:t xml:space="preserve">پيدا </w:t>
      </w:r>
      <w:r>
        <w:rPr>
          <w:rFonts w:cs="B Badr" w:hint="cs"/>
          <w:sz w:val="32"/>
          <w:szCs w:val="32"/>
          <w:rtl/>
        </w:rPr>
        <w:t>ن</w:t>
      </w:r>
      <w:r w:rsidR="00477901">
        <w:rPr>
          <w:rFonts w:cs="B Badr" w:hint="cs"/>
          <w:sz w:val="32"/>
          <w:szCs w:val="32"/>
          <w:rtl/>
        </w:rPr>
        <w:t xml:space="preserve">می کند </w:t>
      </w:r>
      <w:r>
        <w:rPr>
          <w:rFonts w:cs="B Badr" w:hint="cs"/>
          <w:sz w:val="32"/>
          <w:szCs w:val="32"/>
          <w:rtl/>
        </w:rPr>
        <w:t xml:space="preserve">. </w:t>
      </w:r>
    </w:p>
    <w:p w:rsidR="00E93FF7" w:rsidRDefault="00E93FF7" w:rsidP="00477901">
      <w:pPr>
        <w:tabs>
          <w:tab w:val="left" w:pos="662"/>
        </w:tabs>
        <w:ind w:left="379" w:firstLine="283"/>
        <w:jc w:val="both"/>
        <w:rPr>
          <w:rFonts w:cs="B Badr"/>
          <w:sz w:val="32"/>
          <w:szCs w:val="32"/>
          <w:rtl/>
        </w:rPr>
      </w:pPr>
      <w:r>
        <w:rPr>
          <w:rFonts w:cs="B Badr" w:hint="cs"/>
          <w:sz w:val="32"/>
          <w:szCs w:val="32"/>
          <w:rtl/>
        </w:rPr>
        <w:t xml:space="preserve">مرحوم آقای حکیم از صاحب فصول در مقابل این اشکال اخیر مرحوم آخوند دفاع کرده اند که صاحب فصول در بررسی ابتناء مسئله اجتماع امر و نهی بر مسئله تعدد یا وحدت جنس و فصل در خارج، عبارتی بکار برده اند که با ملاحظه آن اشکال مرحوم آخوند دفع می شود. زیرا صاحب فصول فرموده است که لاتمایز بین الجنس و الفصل و لواحقهما العرضیة فی الخارج. با توجه به اضافه کردن لواحق عرضیه، اشکال مرحوم آخوند مجال ندارد. چون اگر عنوان غصب و صلات از قبیل جنس و فصل نباشند، ولی از قبیل لواحق عرضیه برای مجمع می باشند. لذا اگر کسی در مسئله تعدد و وحدت جنس و فصل قائل شود که عنوان ذاتی با لواحق عرضیه اش وجود واحد دارد، در مسئله اجتماع امر و نهی باید قائل به امتناع شود و </w:t>
      </w:r>
      <w:r>
        <w:rPr>
          <w:rFonts w:cs="B Badr" w:hint="cs"/>
          <w:sz w:val="32"/>
          <w:szCs w:val="32"/>
          <w:rtl/>
        </w:rPr>
        <w:lastRenderedPageBreak/>
        <w:t>اگر کسی قائل به تعدد وجود بین جنس و فصل و لواحق عرضیه آن شود باید قائل به جواز اجتماع شود</w:t>
      </w:r>
      <w:r>
        <w:rPr>
          <w:rStyle w:val="a5"/>
          <w:rFonts w:cs="B Badr"/>
          <w:sz w:val="32"/>
          <w:szCs w:val="32"/>
          <w:rtl/>
        </w:rPr>
        <w:footnoteReference w:id="3"/>
      </w:r>
      <w:r>
        <w:rPr>
          <w:rFonts w:cs="B Badr" w:hint="cs"/>
          <w:sz w:val="32"/>
          <w:szCs w:val="32"/>
          <w:rtl/>
        </w:rPr>
        <w:t xml:space="preserve">. </w:t>
      </w:r>
    </w:p>
    <w:p w:rsidR="00E93FF7" w:rsidRDefault="00E93FF7" w:rsidP="00477901">
      <w:pPr>
        <w:tabs>
          <w:tab w:val="left" w:pos="662"/>
        </w:tabs>
        <w:ind w:left="379" w:firstLine="283"/>
        <w:jc w:val="both"/>
        <w:rPr>
          <w:rFonts w:cs="B Badr"/>
          <w:sz w:val="32"/>
          <w:szCs w:val="32"/>
          <w:rtl/>
        </w:rPr>
      </w:pPr>
      <w:r>
        <w:rPr>
          <w:rFonts w:cs="B Badr" w:hint="cs"/>
          <w:sz w:val="32"/>
          <w:szCs w:val="32"/>
          <w:rtl/>
        </w:rPr>
        <w:t>اما این دفاع قابل مناقشه است. زیرا هرچند در کلام صاحب فصول تعبیر به لواحق عرضیه شده است، اما مقصود از آن چیزهایی است که از قبیل اعراض حقیقی برای شیء هستند، نه عناوین انتزاعی، مثل صلاتیت و غصبیت که عنوان حقیقی برای شیء نمی باشند. لذا اضافه کلمه لواحق عرضیه مشکل را حل نمی کند. اگر کسی بگوید که لواحق عرضیه در کلام صاحب فصول، اعم از اعراض حقیقیه و عناوین انتزاعیه است، اشکالش واضح است. چون هیچ کس در مسئله فلسفی تعدد و وحدت جنس و فصل بحث نمی کند که آیا عن</w:t>
      </w:r>
      <w:r w:rsidR="00477901">
        <w:rPr>
          <w:rFonts w:cs="B Badr" w:hint="cs"/>
          <w:sz w:val="32"/>
          <w:szCs w:val="32"/>
          <w:rtl/>
        </w:rPr>
        <w:t>ا</w:t>
      </w:r>
      <w:r>
        <w:rPr>
          <w:rFonts w:cs="B Badr" w:hint="cs"/>
          <w:sz w:val="32"/>
          <w:szCs w:val="32"/>
          <w:rtl/>
        </w:rPr>
        <w:t>و</w:t>
      </w:r>
      <w:r w:rsidR="00477901">
        <w:rPr>
          <w:rFonts w:cs="B Badr" w:hint="cs"/>
          <w:sz w:val="32"/>
          <w:szCs w:val="32"/>
          <w:rtl/>
        </w:rPr>
        <w:t>ي</w:t>
      </w:r>
      <w:r>
        <w:rPr>
          <w:rFonts w:cs="B Badr" w:hint="cs"/>
          <w:sz w:val="32"/>
          <w:szCs w:val="32"/>
          <w:rtl/>
        </w:rPr>
        <w:t>ن انتزاعی با شیء اتحادی وجودی دارند یا خیر. معلوم است که کسی قائل نیست صدق عنوان انتزاعی بر شیء از قبیل تعدد وجود شیء است و لذا ابتناء مسئله اجتماع بر مسئله تعدد و وحدت جنس و فصل منتفی است.</w:t>
      </w:r>
    </w:p>
    <w:p w:rsidR="00E93FF7" w:rsidRDefault="00E93FF7" w:rsidP="00E93FF7">
      <w:pPr>
        <w:tabs>
          <w:tab w:val="left" w:pos="662"/>
        </w:tabs>
        <w:ind w:left="379" w:firstLine="283"/>
        <w:jc w:val="both"/>
        <w:rPr>
          <w:rFonts w:cs="B Badr"/>
          <w:sz w:val="32"/>
          <w:szCs w:val="32"/>
          <w:rtl/>
        </w:rPr>
      </w:pPr>
    </w:p>
    <w:p w:rsidR="00E93FF7" w:rsidRDefault="00E93FF7" w:rsidP="00E93FF7">
      <w:pPr>
        <w:tabs>
          <w:tab w:val="left" w:pos="662"/>
        </w:tabs>
        <w:ind w:left="379" w:firstLine="283"/>
        <w:jc w:val="both"/>
        <w:rPr>
          <w:rFonts w:cs="B Badr"/>
          <w:sz w:val="32"/>
          <w:szCs w:val="32"/>
          <w:rtl/>
        </w:rPr>
      </w:pPr>
      <w:r>
        <w:rPr>
          <w:rFonts w:cs="B Badr" w:hint="cs"/>
          <w:sz w:val="32"/>
          <w:szCs w:val="32"/>
          <w:rtl/>
        </w:rPr>
        <w:t>یک‌شنبه 6/7/404                                                                      جلسه 14</w:t>
      </w:r>
    </w:p>
    <w:p w:rsidR="00E93FF7" w:rsidRDefault="00E93FF7" w:rsidP="0049286F">
      <w:pPr>
        <w:tabs>
          <w:tab w:val="left" w:pos="662"/>
        </w:tabs>
        <w:ind w:left="379" w:firstLine="283"/>
        <w:jc w:val="both"/>
        <w:rPr>
          <w:rFonts w:cs="B Badr"/>
          <w:sz w:val="32"/>
          <w:szCs w:val="32"/>
          <w:rtl/>
        </w:rPr>
      </w:pPr>
      <w:r>
        <w:rPr>
          <w:rFonts w:cs="B Badr" w:hint="cs"/>
          <w:sz w:val="32"/>
          <w:szCs w:val="32"/>
          <w:rtl/>
        </w:rPr>
        <w:t xml:space="preserve">دومین اشکال به صاحب فصول و ابتناء مسئله اجتماع امر و نهی بر مسئله تعدد و وحدت وجود جنس و فصل در خارج، این است که حتی اگر فرض شود که در بعضی از موارد، متعلق امر و نهی در مسئله اجتماع از قبیل جنس و فصل می باشد، باز هم نزاع در این مسئله مبتنی بر مسئله تعدد و وحدت جنس و فصل نمی شود. زیرا اگر متعلق ها از قبیل جنس و فصل باشند، نسبت میان آنها باید عموم و خصوص مطلق باشد. در حالی که قبلاً گفته شد که موارد عموم و خصوص مطلق داخل در جمع عرفی است و از مسئله اجتماع خارج است. بله، اگر دو متعلق از قبیل جنس و فصل نباشند، بلکه از قبیل اعراض و لواحق عرضیه باشند، به </w:t>
      </w:r>
      <w:r>
        <w:rPr>
          <w:rFonts w:cs="B Badr" w:hint="cs"/>
          <w:sz w:val="32"/>
          <w:szCs w:val="32"/>
          <w:rtl/>
        </w:rPr>
        <w:lastRenderedPageBreak/>
        <w:t xml:space="preserve">این معنا که یکی از دو عنوان، ذاتی باشد و دیگری عرضی، ممکن است نسبت میانشان عموم و خصوص من وجه باشد. در نتیجه اشکال دوم </w:t>
      </w:r>
      <w:r w:rsidR="0049286F">
        <w:rPr>
          <w:rFonts w:cs="B Badr" w:hint="cs"/>
          <w:sz w:val="32"/>
          <w:szCs w:val="32"/>
          <w:rtl/>
        </w:rPr>
        <w:t xml:space="preserve">در اين موارد </w:t>
      </w:r>
      <w:r>
        <w:rPr>
          <w:rFonts w:cs="B Badr" w:hint="cs"/>
          <w:sz w:val="32"/>
          <w:szCs w:val="32"/>
          <w:rtl/>
        </w:rPr>
        <w:t xml:space="preserve">وارد نمی شود اما اشکال اول وارد است. </w:t>
      </w:r>
    </w:p>
    <w:p w:rsidR="00E93FF7" w:rsidRDefault="00E93FF7" w:rsidP="00E93FF7">
      <w:pPr>
        <w:pStyle w:val="3"/>
        <w:tabs>
          <w:tab w:val="left" w:pos="662"/>
        </w:tabs>
        <w:ind w:firstLine="283"/>
        <w:rPr>
          <w:rtl/>
        </w:rPr>
      </w:pPr>
      <w:r>
        <w:rPr>
          <w:rFonts w:hint="cs"/>
          <w:rtl/>
        </w:rPr>
        <w:t>مقدمه دهم؛ اشتمال یا عدم اشتمال مجمع بر ملاک هر دو حکم</w:t>
      </w:r>
    </w:p>
    <w:p w:rsidR="00037858" w:rsidRDefault="00037858" w:rsidP="00037858">
      <w:pPr>
        <w:pStyle w:val="4"/>
        <w:rPr>
          <w:rFonts w:hint="cs"/>
          <w:rtl/>
        </w:rPr>
      </w:pPr>
      <w:r>
        <w:rPr>
          <w:rFonts w:hint="cs"/>
          <w:rtl/>
        </w:rPr>
        <w:t>کلام مرحوم آخوند در</w:t>
      </w:r>
      <w:r w:rsidRPr="00037858">
        <w:rPr>
          <w:rFonts w:hint="cs"/>
          <w:rtl/>
        </w:rPr>
        <w:t xml:space="preserve"> </w:t>
      </w:r>
      <w:r>
        <w:rPr>
          <w:rFonts w:hint="cs"/>
          <w:rtl/>
        </w:rPr>
        <w:t xml:space="preserve">اشتراط اشتمال مجمع بر ملاک هر دو حکم و کیفیت احراز ملاکين </w:t>
      </w:r>
    </w:p>
    <w:p w:rsidR="00E93FF7" w:rsidRDefault="00E93FF7" w:rsidP="0022069D">
      <w:pPr>
        <w:tabs>
          <w:tab w:val="left" w:pos="662"/>
        </w:tabs>
        <w:ind w:left="379" w:firstLine="283"/>
        <w:jc w:val="both"/>
        <w:rPr>
          <w:rFonts w:cs="B Badr"/>
          <w:sz w:val="32"/>
          <w:szCs w:val="32"/>
          <w:rtl/>
        </w:rPr>
      </w:pPr>
      <w:r>
        <w:rPr>
          <w:rFonts w:cs="B Badr" w:hint="cs"/>
          <w:sz w:val="32"/>
          <w:szCs w:val="32"/>
          <w:rtl/>
        </w:rPr>
        <w:t xml:space="preserve">مرحوم آخوند مطالب مربوط به این مقدمه را در ضمن امر ثامن و تاسع مطرح کرده اند. ایشان ابتدا فرموده اند که شرط دخول مورد در مسئله اجتماع امر و نهی این است که مجمع واجد ملاک هر دو حکم باشد تا بر اساس قول به جواز اجتماع امر و نهی، مجمع هر دو حکم را داشته باشد و طبق قول به امتناع اجتماع، محکوم به حکم اقوی المناطین شود و اگر دو ملاک یعنی مصلحت ملزمه و مفسده ملزمه در شدت و ضعف مساوی باشند، محکوم به اباحه شود؛ و الا اگر مجمع مشتمل بر ملاک هر دو حکم نباشد، مثلاً ملاک صلات یا ملاک غصب در مجمع وجود نداشته باشد، داخل در باب تعارض است و لذا چون فقط می تواند یک حکم </w:t>
      </w:r>
      <w:r w:rsidRPr="0022069D">
        <w:rPr>
          <w:rFonts w:cs="B Badr" w:hint="cs"/>
          <w:sz w:val="32"/>
          <w:szCs w:val="32"/>
          <w:rtl/>
        </w:rPr>
        <w:t>بپذیرد، هر حکمی که در مجمع دارای ملاک باشد، متعین می شود</w:t>
      </w:r>
      <w:r w:rsidR="0022069D" w:rsidRPr="0022069D">
        <w:rPr>
          <w:rFonts w:cs="B Badr" w:hint="cs"/>
          <w:sz w:val="32"/>
          <w:szCs w:val="32"/>
          <w:rtl/>
        </w:rPr>
        <w:t xml:space="preserve"> </w:t>
      </w:r>
      <w:r w:rsidR="0022069D">
        <w:rPr>
          <w:rFonts w:cs="B Badr" w:hint="cs"/>
          <w:sz w:val="32"/>
          <w:szCs w:val="32"/>
          <w:rtl/>
        </w:rPr>
        <w:t xml:space="preserve">، </w:t>
      </w:r>
      <w:r w:rsidR="0022069D" w:rsidRPr="0022069D">
        <w:rPr>
          <w:rFonts w:cs="B Badr"/>
          <w:noProof/>
          <w:sz w:val="32"/>
          <w:szCs w:val="32"/>
          <w:rtl/>
          <w:lang w:bidi="ar-SA"/>
        </w:rPr>
        <w:t>اگر ملاک یکی از دو حکم در مجمع وجود داشته باشد، همان حکم در مورد جاری می‌شود (مثلاً اگر مصلحت ملزمه باشد، حکم وجوب است) و اگر ملاک هیچ‌کدام وجود نداشته باشد، حکم دیگری ثابت می‌شود</w:t>
      </w:r>
      <w:r w:rsidRPr="0022069D">
        <w:rPr>
          <w:rFonts w:cs="B Badr" w:hint="cs"/>
          <w:sz w:val="32"/>
          <w:szCs w:val="32"/>
          <w:rtl/>
        </w:rPr>
        <w:t>.</w:t>
      </w:r>
      <w:r>
        <w:rPr>
          <w:rFonts w:cs="B Badr" w:hint="cs"/>
          <w:sz w:val="32"/>
          <w:szCs w:val="32"/>
          <w:rtl/>
        </w:rPr>
        <w:t xml:space="preserve"> اما اذا لم یکن للمتعلقین مناط کذلک فلا یکون من هذا الباب و لا یکون مورد الاجتماع محکوماً الا بحکم واحدٍ منهما اذا کان له مناطه أو حکم آخر غیرهما فیما لم یکن لواحد منهما. اگر هر دو ملاک در مجمع وجود نداشته باشد، فرقی نمی کند که جوازی شویم یا امتناعی؛ چراکه در هر صورت مورد از موارد اجتماع امر و نهی نیست و داخل در باب تعارض می باشد. </w:t>
      </w:r>
    </w:p>
    <w:p w:rsidR="00E93FF7" w:rsidRDefault="00E93FF7" w:rsidP="00795E54">
      <w:pPr>
        <w:tabs>
          <w:tab w:val="left" w:pos="662"/>
        </w:tabs>
        <w:ind w:left="379" w:firstLine="283"/>
        <w:jc w:val="both"/>
        <w:rPr>
          <w:rFonts w:cs="B Badr"/>
          <w:sz w:val="32"/>
          <w:szCs w:val="32"/>
          <w:rtl/>
        </w:rPr>
      </w:pPr>
      <w:r>
        <w:rPr>
          <w:rFonts w:cs="B Badr" w:hint="cs"/>
          <w:sz w:val="32"/>
          <w:szCs w:val="32"/>
          <w:rtl/>
        </w:rPr>
        <w:lastRenderedPageBreak/>
        <w:t xml:space="preserve">مرحوم آخوند پس از بررسی ثبوتی مسئله، نسبت به مقام اثبات فرموده اند که اگر احراز شود که دو خطاب مثل صلّ و لا تغصب، از قبیل ثانی هستند، یعنی ملاک هر دو حکم در مجمع وجود نداشته باشد، معلوم است که داخل در باب تعارض می شود و باید قواعد باب تعارض </w:t>
      </w:r>
      <w:r w:rsidR="00795E54">
        <w:rPr>
          <w:rFonts w:cs="B Badr" w:hint="cs"/>
          <w:sz w:val="32"/>
          <w:szCs w:val="32"/>
          <w:rtl/>
        </w:rPr>
        <w:t>(من الترجيح او التخيير )</w:t>
      </w:r>
      <w:r>
        <w:rPr>
          <w:rFonts w:cs="B Badr" w:hint="cs"/>
          <w:sz w:val="32"/>
          <w:szCs w:val="32"/>
          <w:rtl/>
        </w:rPr>
        <w:t>را پیاده کرد. و الا یعنی اگر احراز نشود که خطابین از قبیل ثانی هستند و هر دو ملاک در مجمع وجود ندارند، مورد داخل در باب تزاحم بین دو مقتضی و مسئله اجتماع امر و نهی می شود. در این صورت اگر امتناعی شویم باید اقوائیت ملاک را در نظر بگیریم نه اظهریت دلالت را؛ به این معنا که اگر یکی از دو حکم ملاک اقوی داشته باشد به همان اخذ شود، هرچند در دلالت اضعف باشد و خطاب دیگر اظهر. فلا مجال حینئذ لملاحظة مرجحات الروایات اصلاً بل لابد من مرجّحات المقتضیات المتزاحمات.</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ایشان در ادامه فرموده اند که البته این مربوط به جایی است که دو خطاب متکفل بیان حکم اقتضایی باشند، والا اگر هر کدام متکفل بیان حکم فعلی باشند، با اینکه داخل در باب تزاحم مقتضیین می باشند، ولی چون قائل به امتناع هستیم و هر دو فعلی می باشند، تعارض رخ می دهد. اگر اقتضایی می بودند اخذ به اقوی الملاکین می شد، ولی در فرضی که از یک سو دو خطاب بیان حکم فعلی کنند و از سوی دیگر قول به امتناع اختیار شود، تعارض به وجود می آید؛ مگر </w:t>
      </w:r>
      <w:r w:rsidR="00795E54">
        <w:rPr>
          <w:rFonts w:cs="B Badr" w:hint="cs"/>
          <w:sz w:val="32"/>
          <w:szCs w:val="32"/>
          <w:rtl/>
        </w:rPr>
        <w:t xml:space="preserve">اينکه </w:t>
      </w:r>
      <w:r>
        <w:rPr>
          <w:rFonts w:cs="B Badr" w:hint="cs"/>
          <w:sz w:val="32"/>
          <w:szCs w:val="32"/>
          <w:rtl/>
        </w:rPr>
        <w:t>میان این دو خطاب که متکفل بیان حکم فعلی هستند، جمع عرفی وجود داشته باشد که در این صورت دیگر قواعد باب تعارض جاری نمی شود. جمع عرفی به این نحو که یکی در نظر عرف حمل بر حکم فعلی و دیگری حمل بر حکم اقتضایی شود. ولی چه عاملی، تأثیر در این جمع عرفی دارد، مرحوم آخوند فرموده اند که ملاحظه قواعد باب تزاحم ممکن است موجب توفیق عرفی شود؛ یعنی وقتی مورد داخل در باب تزاحم بین مقتضیین شود، اگر یکی مثل صلات ملاک اقوی داشته باشد، باعث می شود که دلالت آن را بر حکم فعلی حفظ کنیم و دلیل حرمت غصب را حمل بر حکم اقتضایی کنیم.</w:t>
      </w:r>
    </w:p>
    <w:p w:rsidR="00E93FF7" w:rsidRDefault="00E93FF7" w:rsidP="00795E54">
      <w:pPr>
        <w:tabs>
          <w:tab w:val="left" w:pos="662"/>
        </w:tabs>
        <w:ind w:left="379" w:firstLine="283"/>
        <w:jc w:val="both"/>
        <w:rPr>
          <w:rFonts w:cs="B Badr"/>
          <w:sz w:val="32"/>
          <w:szCs w:val="32"/>
          <w:rtl/>
        </w:rPr>
      </w:pPr>
      <w:r>
        <w:rPr>
          <w:rFonts w:cs="B Badr" w:hint="cs"/>
          <w:sz w:val="32"/>
          <w:szCs w:val="32"/>
          <w:rtl/>
        </w:rPr>
        <w:lastRenderedPageBreak/>
        <w:t xml:space="preserve">مرحوم آخوند در پایان فرموده اند فتفطّن که شاید اشاره به این اشکال داشته باشد که جمع عرفی تابع ضعف و قوّت دلالت است؛ اقوائیت ملاک در مقام ثبوت که موجب جمع عرفی نمی شود تا با استناد به مرجحات باب تزاحم بتوان توفیق عرفی به وجود آورد.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مرحوم آخوند در امر تاسع نیز با تأکید بر اینکه شرط مسئله اجتماع امر و نهی این است که مجمع باید واجد هر ملاک هر دو حکم باشد، فرموده اند که اگر دلیلی خارجی مثل اجماع یا غیر اجماع وجود داشته باشد که دلالت کند که مجمع مشتمل بر ملاک هر دو حکم است، معلوم است که مورد داخل در مسئله اجتماع امر و نهی می شود و لذا بنابر جواز اجتماع حکم می شود که مجمع هم حرام است و هم واجب.</w:t>
      </w:r>
    </w:p>
    <w:p w:rsidR="00E93FF7" w:rsidRDefault="00E93FF7" w:rsidP="00106338">
      <w:pPr>
        <w:tabs>
          <w:tab w:val="left" w:pos="662"/>
        </w:tabs>
        <w:ind w:left="379" w:firstLine="283"/>
        <w:jc w:val="both"/>
        <w:rPr>
          <w:rFonts w:cs="B Badr"/>
          <w:sz w:val="32"/>
          <w:szCs w:val="32"/>
          <w:rtl/>
        </w:rPr>
      </w:pPr>
      <w:r w:rsidRPr="0027345C">
        <w:rPr>
          <w:rFonts w:cs="B Badr" w:hint="cs"/>
          <w:sz w:val="32"/>
          <w:szCs w:val="32"/>
          <w:rtl/>
        </w:rPr>
        <w:t xml:space="preserve">اما اگر دلیل </w:t>
      </w:r>
      <w:r>
        <w:rPr>
          <w:rFonts w:cs="B Badr" w:hint="cs"/>
          <w:sz w:val="32"/>
          <w:szCs w:val="32"/>
          <w:rtl/>
        </w:rPr>
        <w:t xml:space="preserve">خارجی </w:t>
      </w:r>
      <w:r w:rsidRPr="0027345C">
        <w:rPr>
          <w:rFonts w:cs="B Badr" w:hint="cs"/>
          <w:sz w:val="32"/>
          <w:szCs w:val="32"/>
          <w:rtl/>
        </w:rPr>
        <w:t xml:space="preserve">وجود نداشته باشد و فقط اطلاق دو دلیل </w:t>
      </w:r>
      <w:r w:rsidR="00795E54">
        <w:rPr>
          <w:rFonts w:cs="B Badr" w:hint="cs"/>
          <w:sz w:val="32"/>
          <w:szCs w:val="32"/>
          <w:rtl/>
        </w:rPr>
        <w:t xml:space="preserve">دال بر </w:t>
      </w:r>
      <w:r w:rsidRPr="0027345C">
        <w:rPr>
          <w:rFonts w:cs="B Badr" w:hint="cs"/>
          <w:sz w:val="32"/>
          <w:szCs w:val="32"/>
          <w:rtl/>
        </w:rPr>
        <w:t xml:space="preserve">حکم </w:t>
      </w:r>
      <w:r w:rsidR="00795E54">
        <w:rPr>
          <w:rFonts w:cs="B Badr" w:hint="cs"/>
          <w:sz w:val="32"/>
          <w:szCs w:val="32"/>
          <w:rtl/>
        </w:rPr>
        <w:t xml:space="preserve">در بين </w:t>
      </w:r>
      <w:r w:rsidRPr="0027345C">
        <w:rPr>
          <w:rFonts w:cs="B Badr" w:hint="cs"/>
          <w:sz w:val="32"/>
          <w:szCs w:val="32"/>
          <w:rtl/>
        </w:rPr>
        <w:t xml:space="preserve">باشد، </w:t>
      </w:r>
      <w:r>
        <w:rPr>
          <w:rFonts w:cs="B Badr" w:hint="cs"/>
          <w:sz w:val="32"/>
          <w:szCs w:val="32"/>
          <w:rtl/>
        </w:rPr>
        <w:t xml:space="preserve">برای استفاده اشتمال مجمع بر هر دو ملاک، باید دید که آیا دو </w:t>
      </w:r>
      <w:r w:rsidR="00795E54">
        <w:rPr>
          <w:rFonts w:cs="B Badr" w:hint="cs"/>
          <w:sz w:val="32"/>
          <w:szCs w:val="32"/>
          <w:rtl/>
        </w:rPr>
        <w:t>د</w:t>
      </w:r>
      <w:r>
        <w:rPr>
          <w:rFonts w:cs="B Badr" w:hint="cs"/>
          <w:sz w:val="32"/>
          <w:szCs w:val="32"/>
          <w:rtl/>
        </w:rPr>
        <w:t>لیل صلّ و لا تغصب در مقام بیان حکم اقتضایی هستند یا در مقام بیان حکم فعلی.</w:t>
      </w:r>
      <w:r w:rsidR="007F6443">
        <w:rPr>
          <w:rFonts w:cs="B Badr" w:hint="cs"/>
          <w:sz w:val="32"/>
          <w:szCs w:val="32"/>
          <w:rtl/>
        </w:rPr>
        <w:t xml:space="preserve"> </w:t>
      </w:r>
      <w:r>
        <w:rPr>
          <w:rFonts w:cs="B Badr" w:hint="cs"/>
          <w:sz w:val="32"/>
          <w:szCs w:val="32"/>
          <w:rtl/>
        </w:rPr>
        <w:t xml:space="preserve">اگر در مقام </w:t>
      </w:r>
      <w:r w:rsidR="007F6443">
        <w:rPr>
          <w:rFonts w:cs="B Badr" w:hint="cs"/>
          <w:sz w:val="32"/>
          <w:szCs w:val="32"/>
          <w:rtl/>
        </w:rPr>
        <w:t xml:space="preserve">بيان حکم اقتضايی </w:t>
      </w:r>
      <w:r>
        <w:rPr>
          <w:rFonts w:cs="B Badr" w:hint="cs"/>
          <w:sz w:val="32"/>
          <w:szCs w:val="32"/>
          <w:rtl/>
        </w:rPr>
        <w:t>باشند</w:t>
      </w:r>
      <w:r w:rsidR="007F6443" w:rsidRPr="007F6443">
        <w:rPr>
          <w:rFonts w:cs="B Zar" w:hint="cs"/>
          <w:sz w:val="32"/>
          <w:szCs w:val="32"/>
          <w:rtl/>
        </w:rPr>
        <w:t xml:space="preserve"> </w:t>
      </w:r>
      <w:r w:rsidR="007F6443" w:rsidRPr="000A4285">
        <w:rPr>
          <w:rFonts w:cs="B Zar" w:hint="cs"/>
          <w:sz w:val="32"/>
          <w:szCs w:val="32"/>
          <w:rtl/>
        </w:rPr>
        <w:t>در اینصورت با این دو دلیل</w:t>
      </w:r>
      <w:r>
        <w:rPr>
          <w:rFonts w:cs="B Badr" w:hint="cs"/>
          <w:sz w:val="32"/>
          <w:szCs w:val="32"/>
          <w:rtl/>
        </w:rPr>
        <w:t xml:space="preserve"> کشف می شود که مجمع مشتمل بر ملاک کلا الحکمین است و قاعده باب اجتماع امر و نهی جاری می شود. اما اگر در مقام بیان حکم فعلی باشند که ظاهر خطابات نیز بیان حکم فعلی است، کشف ملاک در مجمع، بستگی به این دارد که در مسئله اجتماع قائل به جواز شویم یا امتناع. طبق قول به جواز، از اطلاق دو خطاب به دلیل إن</w:t>
      </w:r>
      <w:r w:rsidR="007F6443">
        <w:rPr>
          <w:rFonts w:cs="B Badr" w:hint="cs"/>
          <w:sz w:val="32"/>
          <w:szCs w:val="32"/>
          <w:rtl/>
        </w:rPr>
        <w:t>ّ</w:t>
      </w:r>
      <w:r>
        <w:rPr>
          <w:rFonts w:cs="B Badr" w:hint="cs"/>
          <w:sz w:val="32"/>
          <w:szCs w:val="32"/>
          <w:rtl/>
        </w:rPr>
        <w:t xml:space="preserve"> کشف می کنیم که مجمع مشتمل </w:t>
      </w:r>
      <w:r w:rsidR="007F6443">
        <w:rPr>
          <w:rFonts w:cs="B Badr" w:hint="cs"/>
          <w:sz w:val="32"/>
          <w:szCs w:val="32"/>
          <w:rtl/>
        </w:rPr>
        <w:t xml:space="preserve">بر </w:t>
      </w:r>
      <w:r>
        <w:rPr>
          <w:rFonts w:cs="B Badr" w:hint="cs"/>
          <w:sz w:val="32"/>
          <w:szCs w:val="32"/>
          <w:rtl/>
        </w:rPr>
        <w:t xml:space="preserve">هر دو ملاک است </w:t>
      </w:r>
      <w:r w:rsidR="007F6443">
        <w:rPr>
          <w:rFonts w:cs="B Badr" w:hint="cs"/>
          <w:sz w:val="32"/>
          <w:szCs w:val="32"/>
          <w:rtl/>
        </w:rPr>
        <w:t xml:space="preserve">(البته </w:t>
      </w:r>
      <w:r>
        <w:rPr>
          <w:rFonts w:cs="B Badr" w:hint="cs"/>
          <w:sz w:val="32"/>
          <w:szCs w:val="32"/>
          <w:rtl/>
        </w:rPr>
        <w:t>بعد از اختیار قول به جواز و التزام به اینکه حکم فعلی است، کشف ملاک اثری ندارد</w:t>
      </w:r>
      <w:r w:rsidR="007F6443">
        <w:rPr>
          <w:rFonts w:cs="B Badr" w:hint="cs"/>
          <w:sz w:val="32"/>
          <w:szCs w:val="32"/>
          <w:rtl/>
        </w:rPr>
        <w:t xml:space="preserve">) </w:t>
      </w:r>
      <w:r>
        <w:rPr>
          <w:rFonts w:cs="B Badr" w:hint="cs"/>
          <w:sz w:val="32"/>
          <w:szCs w:val="32"/>
          <w:rtl/>
        </w:rPr>
        <w:t>مگر اینکه علم اجمالی داشته باشیم که یکی کاذب است و مطابق با واقع نیست که در این فرض حتی اگر جوازی شویم، باید با آنها معامله متعارضین شود. ف</w:t>
      </w:r>
      <w:r w:rsidRPr="00351C8D">
        <w:rPr>
          <w:rFonts w:cs="B Badr" w:hint="cs"/>
          <w:sz w:val="32"/>
          <w:szCs w:val="32"/>
          <w:rtl/>
        </w:rPr>
        <w:t>لا إشكال في استكشاف ثبوت المقتضي في الحكمين على القول بالجواز إلا إذا علم إجمالا بكذب أحد الدليلين فيعامل معهما معاملة المتعارضين</w:t>
      </w:r>
      <w:r>
        <w:rPr>
          <w:rFonts w:cs="B Badr" w:hint="cs"/>
          <w:sz w:val="32"/>
          <w:szCs w:val="32"/>
          <w:rtl/>
        </w:rPr>
        <w:t xml:space="preserve">. اما چنانچه دو خطاب در مقام بیان حکم فعلی بودند ولی قائل به امتناع شدیم، اطلاق دو دلیل تنافی پیدا می کنند و لذا </w:t>
      </w:r>
      <w:r>
        <w:rPr>
          <w:rFonts w:cs="B Badr" w:hint="cs"/>
          <w:sz w:val="32"/>
          <w:szCs w:val="32"/>
          <w:rtl/>
        </w:rPr>
        <w:lastRenderedPageBreak/>
        <w:t xml:space="preserve">نمی توان از آنها کشف کرد که در مجمع هر دو ملاک وجود دارد. زیرا وقتی یکی از دو حکم به خاطر تنافی منتفی می شود، همانطور که احتمال دارد به این خاطر باشد که در مقابل مقتضی آن حکم مانعی وجود دارد، احتمال نیز دارد اساساً </w:t>
      </w:r>
      <w:r w:rsidRPr="000B6021">
        <w:rPr>
          <w:rFonts w:cs="B Badr" w:hint="cs"/>
          <w:sz w:val="32"/>
          <w:szCs w:val="32"/>
          <w:rtl/>
        </w:rPr>
        <w:t xml:space="preserve">ملاک در مجمع نداشته باشد. مگر اینکه بتوان میان دو دلیل که ظاهر در حکم فعلی هستند جمع عرفی کرد. </w:t>
      </w:r>
      <w:r w:rsidR="00106338">
        <w:rPr>
          <w:rFonts w:cs="B Badr" w:hint="cs"/>
          <w:sz w:val="32"/>
          <w:szCs w:val="32"/>
          <w:rtl/>
        </w:rPr>
        <w:t>به اينکه</w:t>
      </w:r>
      <w:r w:rsidRPr="000B6021">
        <w:rPr>
          <w:rFonts w:cs="B Badr" w:hint="cs"/>
          <w:sz w:val="32"/>
          <w:szCs w:val="32"/>
          <w:rtl/>
        </w:rPr>
        <w:t xml:space="preserve"> اگر هر دو دلیل در دلالت مساوی باشند </w:t>
      </w:r>
      <w:r w:rsidR="00106338">
        <w:rPr>
          <w:rFonts w:cs="B Badr" w:hint="cs"/>
          <w:sz w:val="32"/>
          <w:szCs w:val="32"/>
          <w:rtl/>
        </w:rPr>
        <w:t xml:space="preserve">هر دو </w:t>
      </w:r>
      <w:r w:rsidRPr="000B6021">
        <w:rPr>
          <w:rFonts w:cs="B Badr" w:hint="cs"/>
          <w:sz w:val="32"/>
          <w:szCs w:val="32"/>
          <w:rtl/>
        </w:rPr>
        <w:t>حمل بر حکم اقتضایی می شوند و اگر یکی اظهر و دیگری ظاهر باشد، در اظهر اخذ به ظهور در حکم فعلی می شود و ظاهر حمل بر حکم اقتضایی می گردد. و أما على القول بالامتناع فالإطلاقان متنافيان من غير دلالة على ثبوت المقتضي للحكمين في مورد الاجتماع أصلا فإن انتفاء أحد المتنافيين كما يمكن أن يكون لأجل المانع مع ثبوت المقتضي له يمكن أن يكون لأجل انتفائه إلا أن يقال إن قضية التوفيق‏ بينهما هو حمل كل منهما على الحكم الاقتضائي لو لم يكن أحدهما أظهر و إلا فخصوص الظاهر منهما</w:t>
      </w:r>
      <w:r>
        <w:rPr>
          <w:rStyle w:val="a5"/>
          <w:rFonts w:cs="B Badr"/>
          <w:sz w:val="32"/>
          <w:szCs w:val="32"/>
          <w:rtl/>
        </w:rPr>
        <w:footnoteReference w:id="4"/>
      </w:r>
      <w:r w:rsidRPr="000B6021">
        <w:rPr>
          <w:rFonts w:cs="B Badr" w:hint="cs"/>
          <w:sz w:val="32"/>
          <w:szCs w:val="32"/>
          <w:rtl/>
        </w:rPr>
        <w:t>.</w:t>
      </w:r>
    </w:p>
    <w:p w:rsidR="00E93FF7" w:rsidRDefault="00E93FF7" w:rsidP="00E93FF7">
      <w:pPr>
        <w:tabs>
          <w:tab w:val="left" w:pos="662"/>
        </w:tabs>
        <w:ind w:left="379" w:firstLine="283"/>
        <w:jc w:val="both"/>
        <w:rPr>
          <w:rFonts w:cs="B Badr"/>
          <w:sz w:val="32"/>
          <w:szCs w:val="32"/>
          <w:rtl/>
        </w:rPr>
      </w:pPr>
      <w:r>
        <w:rPr>
          <w:rFonts w:cs="B Badr"/>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دوشنبه 7/7/404                                                                    جلسه 15</w:t>
      </w:r>
    </w:p>
    <w:p w:rsidR="00E93FF7" w:rsidRDefault="00E93FF7" w:rsidP="00E93FF7">
      <w:pPr>
        <w:tabs>
          <w:tab w:val="left" w:pos="662"/>
        </w:tabs>
        <w:ind w:left="379" w:firstLine="283"/>
        <w:jc w:val="both"/>
        <w:rPr>
          <w:rFonts w:cs="B Badr"/>
          <w:sz w:val="32"/>
          <w:szCs w:val="32"/>
          <w:rtl/>
        </w:rPr>
      </w:pPr>
      <w:r>
        <w:rPr>
          <w:rFonts w:cs="B Badr" w:hint="cs"/>
          <w:sz w:val="32"/>
          <w:szCs w:val="32"/>
          <w:rtl/>
        </w:rPr>
        <w:t>مرحوم آخوند در پایان امر تاسع، خلاصه ای از مطالب گذشته را بیان کرده و فرموده اند که هرجا دلالت بر ثبوت مقتضی و مناط هر دو حکم در مجمع وجود داشته باشد، از موارد اجتماع امر و نهی خواهد بود که مقتضای اطلاق کلام ایشان ایجاب می کند که فرقی نباشد احراز ثبوت هر دو ملاک در مجمع به دلیل خارجی مثل اجماع یا غیر اجماع باشد یا به خود اطلاق خطابین. اما در صورتی که دلالت بر ثبوت ملاک هر دو حکم در مجمع وجود نداشته باشد، باید بین جایی که دلالت بر انتفاء ملاک یکی از دو حکم بلا تعیین وجود دارد و بین جایی که چنین دلالتی نیز وجود ندارد</w:t>
      </w:r>
      <w:r w:rsidR="00106338">
        <w:rPr>
          <w:rFonts w:cs="B Badr" w:hint="cs"/>
          <w:sz w:val="32"/>
          <w:szCs w:val="32"/>
          <w:rtl/>
        </w:rPr>
        <w:t xml:space="preserve"> تفصيل داد </w:t>
      </w:r>
      <w:r>
        <w:rPr>
          <w:rFonts w:cs="B Badr" w:hint="cs"/>
          <w:sz w:val="32"/>
          <w:szCs w:val="32"/>
          <w:rtl/>
        </w:rPr>
        <w:t xml:space="preserve">. اگر دلیل دلالت کند که یکی از دو حکم به </w:t>
      </w:r>
      <w:r>
        <w:rPr>
          <w:rFonts w:cs="B Badr" w:hint="cs"/>
          <w:sz w:val="32"/>
          <w:szCs w:val="32"/>
          <w:rtl/>
        </w:rPr>
        <w:lastRenderedPageBreak/>
        <w:t>صورت غیر معین ملاک ندارد، در این فرض چه قائل به جواز شویم و چه قائل به امتناع تعارض خواهد شد. اما اگر دلالتی بر انتفاء ملاک احد الحکمین در مجمع وجود نداشته باشد، بین قول به جواز و قول به امتناع تفصیل است. بر اساس قول به جواز اجتماع، به اطلاق هر دو خطاب اخذ می شود و با تمسک به اطلاق، حکم به ثبوت ملاک و مقتضی هر دو حکم در مجمع می شود. در نتیجه از باب اجتماع امر و نهی خواهد شد نه تعارض. ولی بر اساس قول به امتناع، داخل در باب تعارض خواهد شد.</w:t>
      </w:r>
    </w:p>
    <w:p w:rsidR="00E93FF7" w:rsidRDefault="00E93FF7" w:rsidP="00106338">
      <w:pPr>
        <w:tabs>
          <w:tab w:val="left" w:pos="662"/>
        </w:tabs>
        <w:ind w:left="379" w:firstLine="283"/>
        <w:jc w:val="both"/>
        <w:rPr>
          <w:rFonts w:cs="B Badr"/>
          <w:sz w:val="32"/>
          <w:szCs w:val="32"/>
          <w:rtl/>
        </w:rPr>
      </w:pPr>
      <w:r>
        <w:rPr>
          <w:rFonts w:cs="B Badr" w:hint="cs"/>
          <w:sz w:val="32"/>
          <w:szCs w:val="32"/>
          <w:rtl/>
        </w:rPr>
        <w:t xml:space="preserve">مرحوم آخوند در کفایه فرموده اند: </w:t>
      </w:r>
      <w:r w:rsidRPr="00230B80">
        <w:rPr>
          <w:rFonts w:cs="B Badr" w:hint="cs"/>
          <w:sz w:val="32"/>
          <w:szCs w:val="32"/>
          <w:rtl/>
        </w:rPr>
        <w:t xml:space="preserve">فتلخص أنه كلما كانت هناك دلالة على ثبوت المقتضي في الحكمين كان من مسألة الاجتماع و كلما لم تكن هناك دلالة عليه فهو من باب التعارض مطلقا </w:t>
      </w:r>
      <w:r>
        <w:rPr>
          <w:rFonts w:cs="B Badr" w:hint="cs"/>
          <w:sz w:val="32"/>
          <w:szCs w:val="32"/>
          <w:rtl/>
        </w:rPr>
        <w:t xml:space="preserve">(چه قائل به جواز شویم و چه قائل به امتناع) </w:t>
      </w:r>
      <w:r w:rsidRPr="00230B80">
        <w:rPr>
          <w:rFonts w:cs="B Badr" w:hint="cs"/>
          <w:sz w:val="32"/>
          <w:szCs w:val="32"/>
          <w:rtl/>
        </w:rPr>
        <w:t>إذا كانت هناك دلالة على انتفائه في أحدهما بل</w:t>
      </w:r>
      <w:r>
        <w:rPr>
          <w:rFonts w:cs="B Badr" w:hint="cs"/>
          <w:sz w:val="32"/>
          <w:szCs w:val="32"/>
          <w:rtl/>
        </w:rPr>
        <w:t>ا تعيين و لو على الجواز و إلا (یعنی اگر دلالت بر انتفاء غیر معین یکی از دو ملاک نباشد) فعلى الامتناع (</w:t>
      </w:r>
      <w:r w:rsidR="00106338">
        <w:rPr>
          <w:rFonts w:cs="B Badr" w:hint="cs"/>
          <w:sz w:val="32"/>
          <w:szCs w:val="32"/>
          <w:rtl/>
        </w:rPr>
        <w:t xml:space="preserve">يعنی فقط بنابر امتناع از باب تعارض می شود </w:t>
      </w:r>
      <w:r>
        <w:rPr>
          <w:rFonts w:cs="B Badr" w:hint="cs"/>
          <w:sz w:val="32"/>
          <w:szCs w:val="32"/>
          <w:rtl/>
        </w:rPr>
        <w:t>ولی بنابر جواز داخل در باب تعارض نیست بلکه با تمسک به اطلاق دو دلیل، کشف ملاکین می شود و لذا از باب اجتماع امر و نهی خواهد شد)</w:t>
      </w:r>
      <w:r>
        <w:rPr>
          <w:rStyle w:val="a5"/>
          <w:rFonts w:cs="B Badr"/>
          <w:sz w:val="32"/>
          <w:szCs w:val="32"/>
          <w:rtl/>
        </w:rPr>
        <w:footnoteReference w:id="5"/>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حاصل بیان مرحوم آخوند نسبت به مقام اثبات در کشف ملاک ها در مجمع به حسب امر ثامن این است که اگر دو خطابی که بالعموم من وجه ماده اجتماع را شامل می شوند، احراز شود که ملاک آنها هم‌زمان در مجمع وجود ندارد، داخل در باب تعارض می شوند، اما اگر احراز نشود که ملاک هر دو حکم در مجمع وجود ندارد، داخل در باب تزاحم بین المقتضیین است. چون از باب تزاحم است باید دید که آیا این دو خطاب متکفل حکم اقتضایی می باشند یا حکم فعلی. اگر متکفل حکم اقتضایی باشند یا حتی متکفل حکم فعلی باشند، ولی با جمع عرفی حمل احد الخطابین بر حکم اقتضایی ممکن باشد، از باب اجتماع خواهند بود نه </w:t>
      </w:r>
      <w:r>
        <w:rPr>
          <w:rFonts w:cs="B Badr" w:hint="cs"/>
          <w:sz w:val="32"/>
          <w:szCs w:val="32"/>
          <w:rtl/>
        </w:rPr>
        <w:lastRenderedPageBreak/>
        <w:t xml:space="preserve">تعارض، اما اگر حمل عرفی یکی از آنها بر حکم اقتضایی ممکن نباشد، داخل در باب تعارض می شود.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در امر تاسع نیز فرموده اند که اگر وجود مقتضی هر دو حکم در مجمع احراز شود، از باب اجتماع می شود، اما اگر احراز مقتضی نشود، در صورتی که دلالت بر انتفاء غیر معین </w:t>
      </w:r>
      <w:r w:rsidR="00106338">
        <w:rPr>
          <w:rFonts w:cs="B Badr" w:hint="cs"/>
          <w:sz w:val="32"/>
          <w:szCs w:val="32"/>
          <w:rtl/>
        </w:rPr>
        <w:t xml:space="preserve">ملاک </w:t>
      </w:r>
      <w:r>
        <w:rPr>
          <w:rFonts w:cs="B Badr" w:hint="cs"/>
          <w:sz w:val="32"/>
          <w:szCs w:val="32"/>
          <w:rtl/>
        </w:rPr>
        <w:t xml:space="preserve">احد الحکمین در مجمع وجود داشته باشد، داخل در باب تعارض است، چه قائل به جواز اجتماع شویم و چه امتناع. اما اگر دلالت بر انتفاء ملاک احد الحکمین وجود نداشته باشد، طبق امتناع تعارض می شود و طبق جواز اجتماع امر و نهی. </w:t>
      </w:r>
    </w:p>
    <w:p w:rsidR="00E93FF7" w:rsidRDefault="00E93FF7" w:rsidP="00106338">
      <w:pPr>
        <w:tabs>
          <w:tab w:val="left" w:pos="662"/>
        </w:tabs>
        <w:ind w:left="379" w:firstLine="283"/>
        <w:jc w:val="both"/>
        <w:rPr>
          <w:rFonts w:cs="B Badr"/>
          <w:sz w:val="32"/>
          <w:szCs w:val="32"/>
          <w:rtl/>
        </w:rPr>
      </w:pPr>
      <w:r>
        <w:rPr>
          <w:rFonts w:cs="B Badr" w:hint="cs"/>
          <w:sz w:val="32"/>
          <w:szCs w:val="32"/>
          <w:rtl/>
        </w:rPr>
        <w:t>بعض الاعلام در منتقی الاصول فرموده اند که بین فرمایش مرحوم آخوند در امر ثامن و فرمایش ایشان در امر تاسع تنافی وجود دارد. زیرا ابتدا در امر ثامن فرموده اند که اگر احراز شود که ملاک هر دو حکم وجود ندارد، تعارض می شود. مفهوم فرمایش ایشان این است که اگر احراز نشود که هر دو ملاک وجود دارد اجتماع امر و نهی و تزاحم مقتضیین رخ می دهد. در حالی که در ذیل امر تاسع، به ع</w:t>
      </w:r>
      <w:r w:rsidRPr="00940808">
        <w:rPr>
          <w:rFonts w:cs="B Badr" w:hint="cs"/>
          <w:sz w:val="32"/>
          <w:szCs w:val="32"/>
          <w:rtl/>
        </w:rPr>
        <w:t>کس فرموده اند که اگر احراز شود که ملاک هر دو حکم وجود دارد، داخل در باب</w:t>
      </w:r>
      <w:r>
        <w:rPr>
          <w:rFonts w:cs="B Badr" w:hint="cs"/>
          <w:sz w:val="32"/>
          <w:szCs w:val="32"/>
          <w:rtl/>
        </w:rPr>
        <w:t xml:space="preserve"> اجتماع است </w:t>
      </w:r>
      <w:r w:rsidR="00106338">
        <w:rPr>
          <w:rFonts w:cs="B Badr" w:hint="cs"/>
          <w:sz w:val="32"/>
          <w:szCs w:val="32"/>
          <w:rtl/>
        </w:rPr>
        <w:t xml:space="preserve">، مفهوم اين قسمت از فرمایش ایشان این است که </w:t>
      </w:r>
      <w:r>
        <w:rPr>
          <w:rFonts w:cs="B Badr" w:hint="cs"/>
          <w:sz w:val="32"/>
          <w:szCs w:val="32"/>
          <w:rtl/>
        </w:rPr>
        <w:t xml:space="preserve">اگر احراز نشود </w:t>
      </w:r>
      <w:r w:rsidR="00106338" w:rsidRPr="00940808">
        <w:rPr>
          <w:rFonts w:cs="B Badr" w:hint="cs"/>
          <w:sz w:val="32"/>
          <w:szCs w:val="32"/>
          <w:rtl/>
        </w:rPr>
        <w:t>ملاک هر دو حکم وجود دارد</w:t>
      </w:r>
      <w:r w:rsidR="00106338">
        <w:rPr>
          <w:rFonts w:cs="B Badr" w:hint="cs"/>
          <w:sz w:val="32"/>
          <w:szCs w:val="32"/>
          <w:rtl/>
        </w:rPr>
        <w:t xml:space="preserve"> </w:t>
      </w:r>
      <w:r>
        <w:rPr>
          <w:rFonts w:cs="B Badr" w:hint="cs"/>
          <w:sz w:val="32"/>
          <w:szCs w:val="32"/>
          <w:rtl/>
        </w:rPr>
        <w:t>داخل در باب تعارض</w:t>
      </w:r>
      <w:r w:rsidR="00106338">
        <w:rPr>
          <w:rFonts w:cs="B Badr" w:hint="cs"/>
          <w:sz w:val="32"/>
          <w:szCs w:val="32"/>
          <w:rtl/>
        </w:rPr>
        <w:t xml:space="preserve"> است </w:t>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توضیح تنافی این است که اگر نه وجود کلا الملاکین احراز شود و نه عدم وجود کلا الملاکین، به حسب امر ثامن </w:t>
      </w:r>
      <w:r w:rsidR="00106338">
        <w:rPr>
          <w:rFonts w:cs="B Badr" w:hint="cs"/>
          <w:sz w:val="32"/>
          <w:szCs w:val="32"/>
          <w:rtl/>
        </w:rPr>
        <w:t xml:space="preserve">داخل در باب </w:t>
      </w:r>
      <w:r>
        <w:rPr>
          <w:rFonts w:cs="B Badr" w:hint="cs"/>
          <w:sz w:val="32"/>
          <w:szCs w:val="32"/>
          <w:rtl/>
        </w:rPr>
        <w:t xml:space="preserve">اجتماع امر و نهی می شود. چون فرموده اند که اگر احراز شود از قبیل ثانی است تعارض می شود؛ در نتیجه چه ثبوت کلا الملاکین احراز شود و چه احراز نشود، داخل در اجتماع می شود. اما به حسب ذیل امر تاسع فرموده اند که در این صورت تعارض می شود. زیرا در خلاصه فرموده اند که اگر احراز شود هر دو ملاک وجود دارد داخل در باب اجتماع است که مفهومش این است که اگر وجود هر دو ملاک </w:t>
      </w:r>
      <w:r w:rsidR="00106338">
        <w:rPr>
          <w:rFonts w:cs="B Badr" w:hint="cs"/>
          <w:sz w:val="32"/>
          <w:szCs w:val="32"/>
          <w:rtl/>
        </w:rPr>
        <w:t xml:space="preserve">احراز </w:t>
      </w:r>
      <w:r>
        <w:rPr>
          <w:rFonts w:cs="B Badr" w:hint="cs"/>
          <w:sz w:val="32"/>
          <w:szCs w:val="32"/>
          <w:rtl/>
        </w:rPr>
        <w:lastRenderedPageBreak/>
        <w:t>نشود، چه احراز عدم وجود هر دو ملاک شود و چه احراز عدم وجود هر دو ملاک نشود، داخل در باب تعارض است. بنابراین میان این دو قسمت تنافی پیدا می شود</w:t>
      </w:r>
      <w:r>
        <w:rPr>
          <w:rStyle w:val="a5"/>
          <w:rFonts w:cs="B Badr"/>
          <w:sz w:val="32"/>
          <w:szCs w:val="32"/>
          <w:rtl/>
        </w:rPr>
        <w:footnoteReference w:id="6"/>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به نظر می‌رسد که اشکال تنافی به</w:t>
      </w:r>
      <w:r w:rsidR="00106338">
        <w:rPr>
          <w:rFonts w:cs="B Badr" w:hint="cs"/>
          <w:sz w:val="32"/>
          <w:szCs w:val="32"/>
          <w:rtl/>
        </w:rPr>
        <w:t xml:space="preserve"> کلام</w:t>
      </w:r>
      <w:r>
        <w:rPr>
          <w:rFonts w:cs="B Badr" w:hint="cs"/>
          <w:sz w:val="32"/>
          <w:szCs w:val="32"/>
          <w:rtl/>
        </w:rPr>
        <w:t xml:space="preserve"> مرحوم آخوند وارد نباشد. این اشکال ناشی از این است که مستشکل محقق، در امر ثامن و تاسع فقط صدر عبارت را ملاحظه فرموده اند و حال آنکه ملاحظه مجموع صدر و ذیل در امر ثامن و تاسع گواهی می دهد که بین این دو قسمت تنافی وجود ندارد.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توضیح ذلک: مستفاد از کلام مرحوم آخوند در امر ثامن و تاسع در صدر و ذیل این است که برای خطابین که به نحو عموم من وجه شامل مجمع می شوند، شش حالت تصویر می شود که در سه حالت داخل در باب اجتماع هستند و در سه حالت داخل در باب تعارض؛</w:t>
      </w:r>
    </w:p>
    <w:p w:rsidR="00E93FF7" w:rsidRDefault="00E93FF7" w:rsidP="00C54A23">
      <w:pPr>
        <w:pStyle w:val="a6"/>
        <w:rPr>
          <w:rFonts w:cs="B Badr"/>
          <w:sz w:val="32"/>
          <w:szCs w:val="32"/>
          <w:rtl/>
        </w:rPr>
      </w:pPr>
      <w:r>
        <w:rPr>
          <w:rFonts w:cs="B Badr" w:hint="cs"/>
          <w:sz w:val="32"/>
          <w:szCs w:val="32"/>
          <w:rtl/>
        </w:rPr>
        <w:t xml:space="preserve">حالت اول: علم داریم که ملاک هر دو حکم در مجمع وجود ندارد و دست‌کم ملاک یکی از دو حکم نیست. معلوم است که در این صورت </w:t>
      </w:r>
      <w:r w:rsidR="00C54A23">
        <w:rPr>
          <w:rFonts w:cs="B Badr" w:hint="cs"/>
          <w:sz w:val="32"/>
          <w:szCs w:val="32"/>
          <w:rtl/>
        </w:rPr>
        <w:t>داخل در باب تعارض می شوند</w:t>
      </w:r>
      <w:r>
        <w:rPr>
          <w:rFonts w:cs="B Badr" w:hint="cs"/>
          <w:sz w:val="32"/>
          <w:szCs w:val="32"/>
          <w:rtl/>
        </w:rPr>
        <w:t xml:space="preserve"> نه </w:t>
      </w:r>
      <w:r w:rsidR="00C54A23">
        <w:rPr>
          <w:rFonts w:cs="B Badr" w:hint="cs"/>
          <w:sz w:val="32"/>
          <w:szCs w:val="32"/>
          <w:rtl/>
        </w:rPr>
        <w:t xml:space="preserve">باب </w:t>
      </w:r>
      <w:r>
        <w:rPr>
          <w:rFonts w:cs="B Badr" w:hint="cs"/>
          <w:sz w:val="32"/>
          <w:szCs w:val="32"/>
          <w:rtl/>
        </w:rPr>
        <w:t>اجتماع. این حالت موضوعاً و حکماً از همان ابتدای عبارت در امر ثامن که فرموده اند اذا احرز أن المناط من قبیل الثانی ... و از ذیل امر تاسع که فرموده اند</w:t>
      </w:r>
      <w:r w:rsidR="00C54A23" w:rsidRPr="00C54A23">
        <w:rPr>
          <w:rFonts w:cs="B Badr" w:hint="cs"/>
          <w:sz w:val="32"/>
          <w:szCs w:val="32"/>
          <w:rtl/>
        </w:rPr>
        <w:t>«</w:t>
      </w:r>
      <w:r w:rsidR="00C54A23" w:rsidRPr="00C54A23">
        <w:rPr>
          <w:rFonts w:cs="B Badr"/>
          <w:sz w:val="32"/>
          <w:szCs w:val="32"/>
        </w:rPr>
        <w:t xml:space="preserve"> </w:t>
      </w:r>
      <w:r w:rsidR="00C54A23" w:rsidRPr="00C54A23">
        <w:rPr>
          <w:rFonts w:ascii="Noor_Nazli" w:hAnsi="Noor_Nazli" w:cs="B Badr" w:hint="cs"/>
          <w:color w:val="000000"/>
          <w:sz w:val="32"/>
          <w:szCs w:val="32"/>
          <w:rtl/>
        </w:rPr>
        <w:t>و كلما لم تكن هناك دلالة عليه فهو من باب التعارض مطلقا إذا كانت هناك دلالة على انتفائه في أحدهما بلا تعيين و لو على الجواز</w:t>
      </w:r>
      <w:r w:rsidRPr="00C54A23">
        <w:rPr>
          <w:rFonts w:cs="B Badr" w:hint="cs"/>
          <w:sz w:val="32"/>
          <w:szCs w:val="32"/>
          <w:rtl/>
        </w:rPr>
        <w:t xml:space="preserve"> </w:t>
      </w:r>
      <w:r w:rsidR="00C54A23" w:rsidRPr="00C54A23">
        <w:rPr>
          <w:rFonts w:cs="B Badr" w:hint="cs"/>
          <w:sz w:val="32"/>
          <w:szCs w:val="32"/>
          <w:rtl/>
        </w:rPr>
        <w:t>»</w:t>
      </w:r>
      <w:r>
        <w:rPr>
          <w:rFonts w:cs="B Badr" w:hint="cs"/>
          <w:sz w:val="32"/>
          <w:szCs w:val="32"/>
          <w:rtl/>
        </w:rPr>
        <w:t xml:space="preserve"> به دست می آید.</w:t>
      </w:r>
    </w:p>
    <w:p w:rsidR="007E4782" w:rsidRPr="007E4782" w:rsidRDefault="00E93FF7" w:rsidP="007E4782">
      <w:pPr>
        <w:numPr>
          <w:ilvl w:val="0"/>
          <w:numId w:val="1"/>
        </w:numPr>
        <w:jc w:val="both"/>
        <w:rPr>
          <w:rFonts w:cs="B Badr"/>
          <w:noProof/>
          <w:sz w:val="32"/>
          <w:szCs w:val="32"/>
        </w:rPr>
      </w:pPr>
      <w:r w:rsidRPr="007E4782">
        <w:rPr>
          <w:rFonts w:cs="B Badr" w:hint="cs"/>
          <w:sz w:val="32"/>
          <w:szCs w:val="32"/>
          <w:rtl/>
        </w:rPr>
        <w:t xml:space="preserve">حالت دوم: دو خطاب برای بیان حکم اقتضایی وارد شده اند و مفروض این است که دلالتی بر انتفاء احد الملاکین در مجمع وجود ندارد. این حالت داخل در باب اجتماع امر و نهی است. در امر ثامن فرموده اند که و الا فلا تعارض فی البین که به این معناست اگر احراز ملاک هر دو شود داخل در باب تزاحم مقتضیین می شود و از باب اجتماع امر و نهی است. زیرا بعد از این عبارت، با نعم استدارک کرده اند که مگر اینکه دو خطاب حکم </w:t>
      </w:r>
      <w:r w:rsidRPr="007E4782">
        <w:rPr>
          <w:rFonts w:cs="B Badr" w:hint="cs"/>
          <w:sz w:val="32"/>
          <w:szCs w:val="32"/>
          <w:rtl/>
        </w:rPr>
        <w:lastRenderedPageBreak/>
        <w:t>فعلی را بیان کنند. از این استدراک معلوم می شود که فرض قبل مربوط به جایی است که دو خطاب در مقام بین حکم اقتضایی می باشند. در فتلخّص هم فرموده اند که کلّما کانت هناک دلالة علی ثبوت المقتضی فی الحکمین کان من مسأله الاجتماع. همانطور که توضیح داده شد، این کلام اطلاق دارد؛ یعنی چه دال بر ثبوت مقتضی هر دو حکم، دلیل دیگری مثل اجماع باشد و چه همان اطلاق خطابین باشد اجتماع امر و نهی صورت می گیرد.</w:t>
      </w:r>
      <w:r w:rsidR="007E4782" w:rsidRPr="007E4782">
        <w:rPr>
          <w:rFonts w:hint="cs"/>
          <w:noProof/>
          <w:rtl/>
          <w:lang w:bidi="ar-SA"/>
        </w:rPr>
        <w:t xml:space="preserve"> </w:t>
      </w:r>
      <w:r w:rsidR="007E4782" w:rsidRPr="007E4782">
        <w:rPr>
          <w:rFonts w:cs="B Badr" w:hint="cs"/>
          <w:noProof/>
          <w:sz w:val="32"/>
          <w:szCs w:val="32"/>
          <w:rtl/>
          <w:lang w:bidi="ar-SA"/>
        </w:rPr>
        <w:t>علاوه بر اينکه اگر</w:t>
      </w:r>
      <w:r w:rsidR="007E4782" w:rsidRPr="007E4782">
        <w:rPr>
          <w:rFonts w:ascii="Segoe UI" w:hAnsi="Segoe UI" w:cs="B Badr"/>
          <w:color w:val="000000"/>
          <w:sz w:val="32"/>
          <w:szCs w:val="32"/>
          <w:shd w:val="clear" w:color="auto" w:fill="FFFFFF"/>
          <w:rtl/>
        </w:rPr>
        <w:t xml:space="preserve"> قبل از فت</w:t>
      </w:r>
      <w:r w:rsidR="007E4782" w:rsidRPr="007E4782">
        <w:rPr>
          <w:rFonts w:ascii="Segoe UI" w:hAnsi="Segoe UI" w:cs="B Badr" w:hint="cs"/>
          <w:color w:val="000000"/>
          <w:sz w:val="32"/>
          <w:szCs w:val="32"/>
          <w:shd w:val="clear" w:color="auto" w:fill="FFFFFF"/>
          <w:rtl/>
        </w:rPr>
        <w:t xml:space="preserve">لخص در امر تاسع را ملاحظه کنيم </w:t>
      </w:r>
      <w:r w:rsidR="007E4782" w:rsidRPr="007E4782">
        <w:rPr>
          <w:rFonts w:ascii="Segoe UI" w:hAnsi="Segoe UI" w:cs="B Badr"/>
          <w:color w:val="000000"/>
          <w:sz w:val="32"/>
          <w:szCs w:val="32"/>
          <w:shd w:val="clear" w:color="auto" w:fill="FFFFFF"/>
          <w:rtl/>
        </w:rPr>
        <w:t xml:space="preserve"> </w:t>
      </w:r>
      <w:r w:rsidR="007E4782" w:rsidRPr="007E4782">
        <w:rPr>
          <w:rFonts w:ascii="Segoe UI" w:hAnsi="Segoe UI" w:cs="B Badr" w:hint="cs"/>
          <w:color w:val="000000"/>
          <w:sz w:val="32"/>
          <w:szCs w:val="32"/>
          <w:shd w:val="clear" w:color="auto" w:fill="FFFFFF"/>
          <w:rtl/>
        </w:rPr>
        <w:t xml:space="preserve">در آنجا </w:t>
      </w:r>
      <w:r w:rsidR="007E4782" w:rsidRPr="007E4782">
        <w:rPr>
          <w:rFonts w:ascii="Segoe UI" w:hAnsi="Segoe UI" w:cs="B Badr"/>
          <w:color w:val="000000"/>
          <w:sz w:val="32"/>
          <w:szCs w:val="32"/>
          <w:shd w:val="clear" w:color="auto" w:fill="FFFFFF"/>
          <w:rtl/>
        </w:rPr>
        <w:t xml:space="preserve">مرحوم آخوند تصریح کردند که اگر هر دو </w:t>
      </w:r>
      <w:r w:rsidR="007E4782" w:rsidRPr="007E4782">
        <w:rPr>
          <w:rFonts w:ascii="Segoe UI" w:hAnsi="Segoe UI" w:cs="B Badr" w:hint="cs"/>
          <w:color w:val="000000"/>
          <w:sz w:val="32"/>
          <w:szCs w:val="32"/>
          <w:shd w:val="clear" w:color="auto" w:fill="FFFFFF"/>
          <w:rtl/>
        </w:rPr>
        <w:t xml:space="preserve"> خطاب </w:t>
      </w:r>
      <w:r w:rsidR="007E4782" w:rsidRPr="007E4782">
        <w:rPr>
          <w:rFonts w:ascii="Segoe UI" w:hAnsi="Segoe UI" w:cs="B Badr"/>
          <w:color w:val="000000"/>
          <w:sz w:val="32"/>
          <w:szCs w:val="32"/>
          <w:shd w:val="clear" w:color="auto" w:fill="FFFFFF"/>
          <w:rtl/>
        </w:rPr>
        <w:t>متکفل حکم اقتضایی باش</w:t>
      </w:r>
      <w:r w:rsidR="007E4782" w:rsidRPr="007E4782">
        <w:rPr>
          <w:rFonts w:ascii="Segoe UI" w:hAnsi="Segoe UI" w:cs="B Badr" w:hint="cs"/>
          <w:color w:val="000000"/>
          <w:sz w:val="32"/>
          <w:szCs w:val="32"/>
          <w:shd w:val="clear" w:color="auto" w:fill="FFFFFF"/>
          <w:rtl/>
        </w:rPr>
        <w:t>ن</w:t>
      </w:r>
      <w:r w:rsidR="007E4782" w:rsidRPr="007E4782">
        <w:rPr>
          <w:rFonts w:ascii="Segoe UI" w:hAnsi="Segoe UI" w:cs="B Badr"/>
          <w:color w:val="000000"/>
          <w:sz w:val="32"/>
          <w:szCs w:val="32"/>
          <w:shd w:val="clear" w:color="auto" w:fill="FFFFFF"/>
          <w:rtl/>
        </w:rPr>
        <w:t>د م</w:t>
      </w:r>
      <w:r w:rsidR="007E4782" w:rsidRPr="007E4782">
        <w:rPr>
          <w:rFonts w:ascii="Segoe UI" w:hAnsi="Segoe UI" w:cs="B Badr" w:hint="cs"/>
          <w:color w:val="000000"/>
          <w:sz w:val="32"/>
          <w:szCs w:val="32"/>
          <w:shd w:val="clear" w:color="auto" w:fill="FFFFFF"/>
          <w:rtl/>
        </w:rPr>
        <w:t xml:space="preserve">ورد </w:t>
      </w:r>
      <w:r w:rsidR="007E4782" w:rsidRPr="007E4782">
        <w:rPr>
          <w:rFonts w:ascii="Segoe UI" w:hAnsi="Segoe UI" w:cs="B Badr"/>
          <w:color w:val="000000"/>
          <w:sz w:val="32"/>
          <w:szCs w:val="32"/>
          <w:shd w:val="clear" w:color="auto" w:fill="FFFFFF"/>
          <w:rtl/>
        </w:rPr>
        <w:t>داخل در ب</w:t>
      </w:r>
      <w:r w:rsidR="007E4782" w:rsidRPr="007E4782">
        <w:rPr>
          <w:rFonts w:ascii="Segoe UI" w:hAnsi="Segoe UI" w:cs="B Badr" w:hint="cs"/>
          <w:color w:val="000000"/>
          <w:sz w:val="32"/>
          <w:szCs w:val="32"/>
          <w:shd w:val="clear" w:color="auto" w:fill="FFFFFF"/>
          <w:rtl/>
        </w:rPr>
        <w:t xml:space="preserve">اب </w:t>
      </w:r>
      <w:r w:rsidR="007E4782" w:rsidRPr="007E4782">
        <w:rPr>
          <w:rFonts w:ascii="Segoe UI" w:hAnsi="Segoe UI" w:cs="B Badr"/>
          <w:color w:val="000000"/>
          <w:sz w:val="32"/>
          <w:szCs w:val="32"/>
          <w:shd w:val="clear" w:color="auto" w:fill="FFFFFF"/>
          <w:rtl/>
        </w:rPr>
        <w:t xml:space="preserve">اجتماع </w:t>
      </w:r>
      <w:r w:rsidR="007E4782" w:rsidRPr="007E4782">
        <w:rPr>
          <w:rFonts w:ascii="Segoe UI" w:hAnsi="Segoe UI" w:cs="B Badr" w:hint="cs"/>
          <w:color w:val="000000"/>
          <w:sz w:val="32"/>
          <w:szCs w:val="32"/>
          <w:shd w:val="clear" w:color="auto" w:fill="FFFFFF"/>
          <w:rtl/>
        </w:rPr>
        <w:t>می شو</w:t>
      </w:r>
      <w:r w:rsidR="007E4782" w:rsidRPr="007E4782">
        <w:rPr>
          <w:rFonts w:ascii="Segoe UI" w:hAnsi="Segoe UI" w:cs="B Badr"/>
          <w:color w:val="000000"/>
          <w:sz w:val="32"/>
          <w:szCs w:val="32"/>
          <w:shd w:val="clear" w:color="auto" w:fill="FFFFFF"/>
          <w:rtl/>
        </w:rPr>
        <w:t>د</w:t>
      </w:r>
      <w:r w:rsidR="007E4782" w:rsidRPr="007E4782">
        <w:rPr>
          <w:rFonts w:cs="B Badr"/>
          <w:noProof/>
          <w:sz w:val="32"/>
          <w:szCs w:val="32"/>
        </w:rPr>
        <w:t>.</w:t>
      </w:r>
    </w:p>
    <w:p w:rsidR="00E93FF7" w:rsidRDefault="00E93FF7" w:rsidP="007E4782">
      <w:pPr>
        <w:tabs>
          <w:tab w:val="left" w:pos="662"/>
        </w:tabs>
        <w:ind w:left="379" w:firstLine="283"/>
        <w:jc w:val="both"/>
        <w:rPr>
          <w:rFonts w:cs="B Badr"/>
          <w:sz w:val="32"/>
          <w:szCs w:val="32"/>
          <w:rtl/>
        </w:rPr>
      </w:pPr>
      <w:r>
        <w:rPr>
          <w:rFonts w:cs="B Badr" w:hint="cs"/>
          <w:sz w:val="32"/>
          <w:szCs w:val="32"/>
          <w:rtl/>
        </w:rPr>
        <w:t>حالت سوم: دو خطاب متکفل بیان حکم فعلی می باشند و دلالتی بر انتفاء ملاک احد الحکمین بلاتعیین وجود ندارد و قائل به جواز اجتماع امر و نهی می باشیم. در این صورت به هر دو خطاب اخذ می شود و کشف می کن</w:t>
      </w:r>
      <w:r w:rsidR="007E4782">
        <w:rPr>
          <w:rFonts w:cs="B Badr" w:hint="cs"/>
          <w:sz w:val="32"/>
          <w:szCs w:val="32"/>
          <w:rtl/>
        </w:rPr>
        <w:t>يم</w:t>
      </w:r>
      <w:r>
        <w:rPr>
          <w:rFonts w:cs="B Badr" w:hint="cs"/>
          <w:sz w:val="32"/>
          <w:szCs w:val="32"/>
          <w:rtl/>
        </w:rPr>
        <w:t xml:space="preserve"> که ملاک هر دو حکم وجود دارد و در نتیجه مورد از موارد اجتماع امر و نهی است. در امر ثامن فرموده اند: نعم لو کان کل منهما متکفلا للحکم الفعلی ... که از آن استفاده می شود که اگر هر دو متکفل حکم فعلی باشند و توفیق عرفی ممکن نباشد، بنابر امتناع که معلوم است داخل در باب تعارض است و بنابر جواز داخل در باب اجتماع است. در</w:t>
      </w:r>
      <w:r w:rsidR="007E4782">
        <w:rPr>
          <w:rFonts w:cs="B Badr" w:hint="cs"/>
          <w:sz w:val="32"/>
          <w:szCs w:val="32"/>
          <w:rtl/>
        </w:rPr>
        <w:t xml:space="preserve"> امر تاسع</w:t>
      </w:r>
      <w:r>
        <w:rPr>
          <w:rFonts w:cs="B Badr" w:hint="cs"/>
          <w:sz w:val="32"/>
          <w:szCs w:val="32"/>
          <w:rtl/>
        </w:rPr>
        <w:t xml:space="preserve"> تصریح کرده اند که اگر دو خطاب در مقام بیان حکم فعلی باشند و نه دلالتی بر وجود هر دو ملاک است و نه دلالتی بر انتفاء آنها، طبق قول به امتناع داخل در باب تعارض است، و الا یعنی بنابر اجتماع داخل تعارض نیست.</w:t>
      </w:r>
    </w:p>
    <w:p w:rsidR="00E93FF7" w:rsidRDefault="00E93FF7" w:rsidP="00E93FF7">
      <w:pPr>
        <w:tabs>
          <w:tab w:val="left" w:pos="662"/>
        </w:tabs>
        <w:ind w:left="379" w:firstLine="283"/>
        <w:jc w:val="both"/>
        <w:rPr>
          <w:rFonts w:cs="B Badr"/>
          <w:sz w:val="32"/>
          <w:szCs w:val="32"/>
          <w:rtl/>
        </w:rPr>
      </w:pPr>
      <w:r>
        <w:rPr>
          <w:rFonts w:cs="B Badr" w:hint="cs"/>
          <w:sz w:val="32"/>
          <w:szCs w:val="32"/>
          <w:rtl/>
        </w:rPr>
        <w:t>حالت چهارم: هر دو خطاب دالّ بر حکم فعلی هستند و قول به امتناع نیز اختیار شده است، ولی توفیق عرفی بین الخطابین به حمل یکی یا هر دو حکم اقتضایی ممکن است. این فرض داخل در بحث اجتماع امر و نهی است.</w:t>
      </w:r>
      <w:r w:rsidR="007E4782">
        <w:rPr>
          <w:rFonts w:cs="B Badr" w:hint="cs"/>
          <w:sz w:val="32"/>
          <w:szCs w:val="32"/>
          <w:rtl/>
        </w:rPr>
        <w:t xml:space="preserve"> در امر ثامن فرموده اند :</w:t>
      </w:r>
      <w:r>
        <w:rPr>
          <w:rFonts w:cs="B Badr" w:hint="cs"/>
          <w:sz w:val="32"/>
          <w:szCs w:val="32"/>
          <w:rtl/>
        </w:rPr>
        <w:t xml:space="preserve"> نعم لو کان کل منهما متکفلاً للحکم الفعلی ... لو لم یوفق بینهما ... ؛ یعنی اگر حمل یکی بر حکم اقتضایی ممکن </w:t>
      </w:r>
      <w:r>
        <w:rPr>
          <w:rFonts w:cs="B Badr" w:hint="cs"/>
          <w:sz w:val="32"/>
          <w:szCs w:val="32"/>
          <w:rtl/>
        </w:rPr>
        <w:lastRenderedPageBreak/>
        <w:t>باشد، داخل در باب اجتماع می شود. در امر تاسع نیز قبل از فتلخّص فرموده اند که اگر دو خطاب در مقام بیان حکم فعلی باشند، اما یکی اظهر باشد، ظاهر حمل بر حکم اقتضایی می شود. در نتیجه از باب تعارض خارج خواهند شد. مقتضای عبارت این است که حتی اگر امتناعی شویم، اما یکی اظهر در حکم فعلی باشد، ظاهر حمل بر حکم اقتضایی می شود و داخل در باب اجتماع می شوند.</w:t>
      </w:r>
    </w:p>
    <w:p w:rsidR="00E93FF7" w:rsidRDefault="00E93FF7" w:rsidP="007E4782">
      <w:pPr>
        <w:tabs>
          <w:tab w:val="left" w:pos="662"/>
        </w:tabs>
        <w:ind w:left="379" w:firstLine="283"/>
        <w:jc w:val="both"/>
        <w:rPr>
          <w:rFonts w:cs="B Badr"/>
          <w:sz w:val="32"/>
          <w:szCs w:val="32"/>
          <w:rtl/>
        </w:rPr>
      </w:pPr>
      <w:r>
        <w:rPr>
          <w:rFonts w:cs="B Badr" w:hint="cs"/>
          <w:sz w:val="32"/>
          <w:szCs w:val="32"/>
          <w:rtl/>
        </w:rPr>
        <w:t xml:space="preserve">حالت پنجم: هر دو خطاب متکفل حکم فعلی هستند و ما نیز قائل به امتناع می باشیم و توفیق عرفی بین الخطابین نیز بحمل یکی یا هر دو بر حکم اقتضایی ممکن نیست. این صورت داخل در باب تعارض است. در امر ثامن فرموده اند نعم لو کان کل منهما متکفلاً </w:t>
      </w:r>
      <w:r w:rsidR="007E4782">
        <w:rPr>
          <w:rFonts w:cs="B Badr" w:hint="cs"/>
          <w:sz w:val="32"/>
          <w:szCs w:val="32"/>
          <w:rtl/>
        </w:rPr>
        <w:t>ل</w:t>
      </w:r>
      <w:r>
        <w:rPr>
          <w:rFonts w:cs="B Badr" w:hint="cs"/>
          <w:sz w:val="32"/>
          <w:szCs w:val="32"/>
          <w:rtl/>
        </w:rPr>
        <w:t>لحکم الفعلی ... لو لم یوفّق بینهما؛ اگر جمع عرفی ممکن باشد داخل در اجتماع است، اما اگر ممکن نباشد داخل در باب تعارض می شود. در امر تاسع نیز در فتلّخص و قبل آن فرموده اند که اگر هر دو متکفل حکم فعلی باشند، بنابر امتناع نمی توان به آنها بر وجود ملاک هر دو حکم در مجمع تمسک کرد. زیرا اطلاق دو خطاب تنافی پیدا می کنند.</w:t>
      </w:r>
    </w:p>
    <w:p w:rsidR="00E93FF7" w:rsidRPr="00750347" w:rsidRDefault="00E93FF7" w:rsidP="007E4782">
      <w:pPr>
        <w:tabs>
          <w:tab w:val="left" w:pos="662"/>
        </w:tabs>
        <w:ind w:left="379" w:firstLine="283"/>
        <w:jc w:val="both"/>
        <w:rPr>
          <w:rFonts w:cs="B Badr"/>
          <w:sz w:val="32"/>
          <w:szCs w:val="32"/>
        </w:rPr>
      </w:pPr>
      <w:r>
        <w:rPr>
          <w:rFonts w:cs="B Badr" w:hint="cs"/>
          <w:sz w:val="32"/>
          <w:szCs w:val="32"/>
          <w:rtl/>
        </w:rPr>
        <w:t xml:space="preserve">حالت ششم: خطابین متکفل حکم فعلی هستند و قول به جواز اجتماع نیز اختیار شده است، ولی علم اجمالی به کذب احد الدلیلین بلا تعیین داریم. در این صورت تعارض می شود. در امر ثامن فرموده اند اذا احرز أن االمناط من قبیل الثانی فلابدّ من حمل المعارضة بینهما. در </w:t>
      </w:r>
      <w:r w:rsidR="007E4782">
        <w:rPr>
          <w:rFonts w:cs="B Badr" w:hint="cs"/>
          <w:sz w:val="32"/>
          <w:szCs w:val="32"/>
          <w:rtl/>
        </w:rPr>
        <w:t>امر تاسع</w:t>
      </w:r>
      <w:r>
        <w:rPr>
          <w:rFonts w:cs="B Badr" w:hint="cs"/>
          <w:sz w:val="32"/>
          <w:szCs w:val="32"/>
          <w:rtl/>
        </w:rPr>
        <w:t xml:space="preserve"> هم از عبارت مرحوم آخوند بالوضوح استفاده می شود. فرموده اند:</w:t>
      </w:r>
      <w:r w:rsidRPr="00750347">
        <w:rPr>
          <w:rFonts w:ascii="Traditional Arabic" w:eastAsia="Times New Roman" w:hAnsi="Traditional Arabic" w:cs="Traditional Arabic" w:hint="cs"/>
          <w:color w:val="000000"/>
          <w:sz w:val="30"/>
          <w:szCs w:val="30"/>
          <w:rtl/>
        </w:rPr>
        <w:t xml:space="preserve"> </w:t>
      </w:r>
      <w:r>
        <w:rPr>
          <w:rFonts w:cs="B Badr" w:hint="cs"/>
          <w:sz w:val="32"/>
          <w:szCs w:val="32"/>
          <w:rtl/>
        </w:rPr>
        <w:t>لو كان بصدد الحكم الفعلي ف</w:t>
      </w:r>
      <w:r w:rsidRPr="00750347">
        <w:rPr>
          <w:rFonts w:cs="B Badr" w:hint="cs"/>
          <w:sz w:val="32"/>
          <w:szCs w:val="32"/>
          <w:rtl/>
        </w:rPr>
        <w:t>لا إشكال في استكشاف ثبوت المقتضي في الحكمين على القول بالجواز إلا إذا علم إجمالا بكذب أحد الدليلين فيعامل معهما معاملة المتعارضين‏</w:t>
      </w:r>
      <w:r>
        <w:rPr>
          <w:rFonts w:cs="B Badr" w:hint="cs"/>
          <w:sz w:val="32"/>
          <w:szCs w:val="32"/>
          <w:rtl/>
        </w:rPr>
        <w:t>.</w:t>
      </w:r>
    </w:p>
    <w:p w:rsidR="00B571C1" w:rsidRPr="00B571C1" w:rsidRDefault="00B571C1" w:rsidP="00B571C1">
      <w:pPr>
        <w:rPr>
          <w:rFonts w:cs="B Badr"/>
          <w:sz w:val="32"/>
          <w:szCs w:val="32"/>
          <w:rtl/>
        </w:rPr>
      </w:pPr>
      <w:r w:rsidRPr="00B571C1">
        <w:rPr>
          <w:rFonts w:cs="B Badr"/>
          <w:noProof/>
          <w:sz w:val="32"/>
          <w:szCs w:val="32"/>
          <w:rtl/>
          <w:lang w:bidi="ar-SA"/>
        </w:rPr>
        <w:t>بنابراین، با ملاحظه مجموع کلام مرحوم آخوند</w:t>
      </w:r>
      <w:r>
        <w:rPr>
          <w:rFonts w:cs="B Badr" w:hint="cs"/>
          <w:noProof/>
          <w:sz w:val="32"/>
          <w:szCs w:val="32"/>
          <w:rtl/>
          <w:lang w:bidi="ar-SA"/>
        </w:rPr>
        <w:t xml:space="preserve"> در دو امر ثامن و تاسع </w:t>
      </w:r>
      <w:r w:rsidRPr="00B571C1">
        <w:rPr>
          <w:rFonts w:cs="B Badr"/>
          <w:noProof/>
          <w:sz w:val="32"/>
          <w:szCs w:val="32"/>
          <w:rtl/>
          <w:lang w:bidi="ar-SA"/>
        </w:rPr>
        <w:t xml:space="preserve">، تنافی و تهافتی وجود ندارد، </w:t>
      </w:r>
      <w:r w:rsidRPr="00B571C1">
        <w:rPr>
          <w:rFonts w:cs="B Badr" w:hint="cs"/>
          <w:sz w:val="32"/>
          <w:szCs w:val="32"/>
          <w:rtl/>
        </w:rPr>
        <w:t>در مجموع این حالات شش گانه از عبارات کفایه استفاده می</w:t>
      </w:r>
      <w:r>
        <w:rPr>
          <w:rFonts w:cs="B Badr" w:hint="cs"/>
          <w:sz w:val="32"/>
          <w:szCs w:val="32"/>
          <w:rtl/>
        </w:rPr>
        <w:t xml:space="preserve"> </w:t>
      </w:r>
      <w:r w:rsidRPr="00B571C1">
        <w:rPr>
          <w:rFonts w:cs="B Badr" w:hint="cs"/>
          <w:sz w:val="32"/>
          <w:szCs w:val="32"/>
          <w:rtl/>
        </w:rPr>
        <w:t xml:space="preserve">شود و در بیان حکم هیچ </w:t>
      </w:r>
      <w:r w:rsidRPr="00B571C1">
        <w:rPr>
          <w:rFonts w:cs="B Badr" w:hint="cs"/>
          <w:sz w:val="32"/>
          <w:szCs w:val="32"/>
          <w:rtl/>
        </w:rPr>
        <w:lastRenderedPageBreak/>
        <w:t xml:space="preserve">یک از این حالات بین آنچه که مرحوم آخوند در امر ثامن بیان کرده اند و با آنچه که ایشان در فتلخص در امر تاسع بیان فرمودند ، منافاتی </w:t>
      </w:r>
      <w:r>
        <w:rPr>
          <w:rFonts w:cs="B Badr" w:hint="cs"/>
          <w:sz w:val="32"/>
          <w:szCs w:val="32"/>
          <w:rtl/>
        </w:rPr>
        <w:t xml:space="preserve">وجود ندارد </w:t>
      </w:r>
      <w:r w:rsidRPr="00B571C1">
        <w:rPr>
          <w:rFonts w:cs="B Badr" w:hint="cs"/>
          <w:sz w:val="32"/>
          <w:szCs w:val="32"/>
          <w:rtl/>
        </w:rPr>
        <w:t>.</w:t>
      </w:r>
    </w:p>
    <w:p w:rsidR="00E93FF7" w:rsidRPr="00B571C1" w:rsidRDefault="00B571C1" w:rsidP="00B571C1">
      <w:pPr>
        <w:rPr>
          <w:rFonts w:cs="B Badr"/>
          <w:sz w:val="32"/>
          <w:szCs w:val="32"/>
          <w:rtl/>
        </w:rPr>
      </w:pPr>
      <w:r w:rsidRPr="00B571C1">
        <w:rPr>
          <w:rFonts w:cs="B Badr" w:hint="cs"/>
          <w:sz w:val="32"/>
          <w:szCs w:val="32"/>
          <w:rtl/>
        </w:rPr>
        <w:t xml:space="preserve">بله ما اگر تنها صدر عبارت امر ثامن را با صدر عبارت « فتلخص » در امر تاسع </w:t>
      </w:r>
      <w:r>
        <w:rPr>
          <w:rFonts w:cs="B Badr" w:hint="cs"/>
          <w:sz w:val="32"/>
          <w:szCs w:val="32"/>
          <w:rtl/>
        </w:rPr>
        <w:t>در نظر بگيريم</w:t>
      </w:r>
      <w:r w:rsidRPr="00B571C1">
        <w:rPr>
          <w:rFonts w:cs="B Badr" w:hint="cs"/>
          <w:sz w:val="32"/>
          <w:szCs w:val="32"/>
          <w:rtl/>
        </w:rPr>
        <w:t xml:space="preserve"> که در امر ثامن مقسم « احراز عدم وجود کلاالملاکین » قرار داده شده است و در امر تاسع مقسم « احراز وجود کلا الملاکین » قرار داده شده است ؛ در اینصورت بین این دو فرمایش مرحوم آخوند تنافی پيدا می شود و إلا بملاحظۀ مجموع آنچه که مرحوم آخوند در دو امر بیان فرموده اند تنافی ای وجود ندارد. البته ممکن است </w:t>
      </w:r>
      <w:r w:rsidRPr="00B571C1">
        <w:rPr>
          <w:rFonts w:cs="B Badr"/>
          <w:noProof/>
          <w:sz w:val="32"/>
          <w:szCs w:val="32"/>
          <w:rtl/>
          <w:lang w:bidi="ar-SA"/>
        </w:rPr>
        <w:t>در نحوه بیان و تقسیم‌بندی در دو موضع، تفاوت‌هایی وجود داشته باشد</w:t>
      </w:r>
      <w:r>
        <w:rPr>
          <w:rFonts w:cs="B Badr" w:hint="cs"/>
          <w:noProof/>
          <w:sz w:val="32"/>
          <w:szCs w:val="32"/>
          <w:rtl/>
          <w:lang w:bidi="ar-SA"/>
        </w:rPr>
        <w:t xml:space="preserve"> ، </w:t>
      </w:r>
      <w:r w:rsidRPr="00B571C1">
        <w:rPr>
          <w:rFonts w:cs="B Badr" w:hint="cs"/>
          <w:sz w:val="32"/>
          <w:szCs w:val="32"/>
          <w:rtl/>
        </w:rPr>
        <w:t xml:space="preserve">ولی در اصل حکمی که </w:t>
      </w:r>
      <w:r>
        <w:rPr>
          <w:rFonts w:cs="B Badr" w:hint="cs"/>
          <w:sz w:val="32"/>
          <w:szCs w:val="32"/>
          <w:rtl/>
        </w:rPr>
        <w:t>در</w:t>
      </w:r>
      <w:r w:rsidRPr="00B571C1">
        <w:rPr>
          <w:rFonts w:cs="B Badr" w:hint="cs"/>
          <w:sz w:val="32"/>
          <w:szCs w:val="32"/>
          <w:rtl/>
        </w:rPr>
        <w:t xml:space="preserve"> حالات </w:t>
      </w:r>
      <w:r>
        <w:rPr>
          <w:rFonts w:cs="B Badr" w:hint="cs"/>
          <w:sz w:val="32"/>
          <w:szCs w:val="32"/>
          <w:rtl/>
        </w:rPr>
        <w:t xml:space="preserve">مختلف بيان </w:t>
      </w:r>
      <w:r w:rsidRPr="00B571C1">
        <w:rPr>
          <w:rFonts w:cs="B Badr" w:hint="cs"/>
          <w:sz w:val="32"/>
          <w:szCs w:val="32"/>
          <w:rtl/>
        </w:rPr>
        <w:t>فرموده اند بین دو امر اختلافی وجود ندارد.</w:t>
      </w:r>
    </w:p>
    <w:p w:rsidR="00E93FF7" w:rsidRDefault="00E93FF7" w:rsidP="00E93FF7">
      <w:pPr>
        <w:tabs>
          <w:tab w:val="left" w:pos="662"/>
        </w:tabs>
        <w:ind w:left="379" w:firstLine="283"/>
        <w:jc w:val="both"/>
        <w:rPr>
          <w:rFonts w:cs="B Badr"/>
          <w:sz w:val="32"/>
          <w:szCs w:val="32"/>
          <w:rtl/>
        </w:rPr>
      </w:pPr>
      <w:r>
        <w:rPr>
          <w:rFonts w:cs="B Badr" w:hint="cs"/>
          <w:sz w:val="32"/>
          <w:szCs w:val="32"/>
          <w:rtl/>
        </w:rPr>
        <w:t>سه شنبه 8/7/404                                                                    جلسه 16</w:t>
      </w:r>
    </w:p>
    <w:p w:rsidR="00E93FF7" w:rsidRDefault="00E93FF7" w:rsidP="00037858">
      <w:pPr>
        <w:tabs>
          <w:tab w:val="left" w:pos="662"/>
        </w:tabs>
        <w:ind w:left="379" w:firstLine="283"/>
        <w:jc w:val="both"/>
        <w:rPr>
          <w:rFonts w:cs="B Badr"/>
          <w:sz w:val="32"/>
          <w:szCs w:val="32"/>
          <w:rtl/>
        </w:rPr>
      </w:pPr>
      <w:r>
        <w:rPr>
          <w:rFonts w:cs="B Badr" w:hint="cs"/>
          <w:sz w:val="32"/>
          <w:szCs w:val="32"/>
          <w:rtl/>
        </w:rPr>
        <w:t xml:space="preserve">کلام مرحوم آخوند </w:t>
      </w:r>
      <w:r w:rsidR="00037858">
        <w:rPr>
          <w:rFonts w:cs="B Badr" w:hint="cs"/>
          <w:sz w:val="32"/>
          <w:szCs w:val="32"/>
          <w:rtl/>
        </w:rPr>
        <w:t>در</w:t>
      </w:r>
      <w:r>
        <w:rPr>
          <w:rFonts w:cs="B Badr" w:hint="cs"/>
          <w:sz w:val="32"/>
          <w:szCs w:val="32"/>
          <w:rtl/>
        </w:rPr>
        <w:t xml:space="preserve"> اصل اشتراط اشتمال مجمع بر ملاک هر دو حکم و کیفیت احراز ملاک ها در مجمع بیان شد.</w:t>
      </w:r>
    </w:p>
    <w:p w:rsidR="00E93FF7" w:rsidRDefault="00E93FF7" w:rsidP="00E93FF7">
      <w:pPr>
        <w:pStyle w:val="4"/>
        <w:tabs>
          <w:tab w:val="left" w:pos="662"/>
        </w:tabs>
        <w:ind w:firstLine="283"/>
        <w:rPr>
          <w:rtl/>
        </w:rPr>
      </w:pPr>
      <w:r>
        <w:rPr>
          <w:rFonts w:hint="cs"/>
          <w:rtl/>
        </w:rPr>
        <w:t>تحقیق در مسئله</w:t>
      </w:r>
    </w:p>
    <w:p w:rsidR="00E93FF7" w:rsidRDefault="00E93FF7" w:rsidP="00037858">
      <w:pPr>
        <w:tabs>
          <w:tab w:val="left" w:pos="662"/>
        </w:tabs>
        <w:ind w:left="379" w:firstLine="283"/>
        <w:jc w:val="both"/>
        <w:rPr>
          <w:rFonts w:cs="B Badr"/>
          <w:sz w:val="32"/>
          <w:szCs w:val="32"/>
          <w:rtl/>
        </w:rPr>
      </w:pPr>
      <w:r>
        <w:rPr>
          <w:rFonts w:cs="B Badr" w:hint="cs"/>
          <w:sz w:val="32"/>
          <w:szCs w:val="32"/>
          <w:rtl/>
        </w:rPr>
        <w:t xml:space="preserve">تحقیق کلام </w:t>
      </w:r>
      <w:r w:rsidR="00037858">
        <w:rPr>
          <w:rFonts w:cs="B Badr" w:hint="cs"/>
          <w:sz w:val="32"/>
          <w:szCs w:val="32"/>
          <w:rtl/>
        </w:rPr>
        <w:t xml:space="preserve">در مقدمه دهم </w:t>
      </w:r>
      <w:r>
        <w:rPr>
          <w:rFonts w:cs="B Badr" w:hint="cs"/>
          <w:sz w:val="32"/>
          <w:szCs w:val="32"/>
          <w:rtl/>
        </w:rPr>
        <w:t xml:space="preserve">اقتضا می کند که در سه جهت بحث شود. جهت اول در اصل اشتراط </w:t>
      </w:r>
      <w:r w:rsidR="00037858">
        <w:rPr>
          <w:rFonts w:cs="B Badr" w:hint="cs"/>
          <w:sz w:val="32"/>
          <w:szCs w:val="32"/>
          <w:rtl/>
        </w:rPr>
        <w:t xml:space="preserve">اشتمال مجمع بر ملاک هر دو حکم </w:t>
      </w:r>
      <w:r>
        <w:rPr>
          <w:rFonts w:cs="B Badr" w:hint="cs"/>
          <w:sz w:val="32"/>
          <w:szCs w:val="32"/>
          <w:rtl/>
        </w:rPr>
        <w:t xml:space="preserve">است. جهت دوم </w:t>
      </w:r>
      <w:r w:rsidR="001A6E32">
        <w:rPr>
          <w:rFonts w:cs="B Badr" w:hint="cs"/>
          <w:sz w:val="32"/>
          <w:szCs w:val="32"/>
          <w:rtl/>
        </w:rPr>
        <w:t xml:space="preserve">در کيفيت و </w:t>
      </w:r>
      <w:r>
        <w:rPr>
          <w:rFonts w:cs="B Badr" w:hint="cs"/>
          <w:sz w:val="32"/>
          <w:szCs w:val="32"/>
          <w:rtl/>
        </w:rPr>
        <w:t>طریق اثبات ملاک ها در مجمع است. جهت سوم بررسی خصوصیات تزاحم ملاکی و فرق آن با تزاحم در مقام امتثال</w:t>
      </w:r>
      <w:r w:rsidR="001A6E32">
        <w:rPr>
          <w:rFonts w:cs="B Badr" w:hint="cs"/>
          <w:sz w:val="32"/>
          <w:szCs w:val="32"/>
          <w:rtl/>
        </w:rPr>
        <w:t xml:space="preserve"> و اينکه قواعد باب تزاحم ملاکی چه چيزی است ؟ آيا مرجحات باب تزاحم در مقام امتثال در تزاحم ملاکی جاری می شوند يا خير ؟ و آيا قواعد و مرجحات باب تعارض در تزاحم ملاکی جاری می شوند يا خير ؟</w:t>
      </w:r>
      <w:r>
        <w:rPr>
          <w:rFonts w:cs="B Badr" w:hint="cs"/>
          <w:sz w:val="32"/>
          <w:szCs w:val="32"/>
          <w:rtl/>
        </w:rPr>
        <w:t>.</w:t>
      </w:r>
    </w:p>
    <w:p w:rsidR="00E93FF7" w:rsidRDefault="00E93FF7" w:rsidP="00E93FF7">
      <w:pPr>
        <w:pStyle w:val="4"/>
        <w:tabs>
          <w:tab w:val="left" w:pos="662"/>
        </w:tabs>
        <w:ind w:firstLine="283"/>
        <w:rPr>
          <w:rtl/>
        </w:rPr>
      </w:pPr>
      <w:r>
        <w:rPr>
          <w:rFonts w:hint="cs"/>
          <w:rtl/>
        </w:rPr>
        <w:lastRenderedPageBreak/>
        <w:t>جهت اول؛ بررسی اصل اشتراط</w:t>
      </w:r>
      <w:r w:rsidR="001A6E32">
        <w:rPr>
          <w:rFonts w:hint="cs"/>
          <w:rtl/>
        </w:rPr>
        <w:t xml:space="preserve"> اشتمال مجمع بر ملاک هر دو حکم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مرحوم آخوند در امر ثامن و نیز در امر تاسع تصریح کرده اند که مجمع باید مشتمل بر ملاک هر دو حکم باشد. اما در کلام مرحوم نایینی و مرحوم آقای خویی و عده کثیری از اعلام به فرمایش ایشان اشکال شده است. </w:t>
      </w:r>
    </w:p>
    <w:p w:rsidR="00E93FF7" w:rsidRDefault="00E93FF7" w:rsidP="00E93FF7">
      <w:pPr>
        <w:tabs>
          <w:tab w:val="left" w:pos="662"/>
        </w:tabs>
        <w:ind w:left="379" w:firstLine="283"/>
        <w:jc w:val="both"/>
        <w:rPr>
          <w:rFonts w:cs="B Badr"/>
          <w:sz w:val="32"/>
          <w:szCs w:val="32"/>
          <w:rtl/>
        </w:rPr>
      </w:pPr>
      <w:r>
        <w:rPr>
          <w:rFonts w:cs="B Badr" w:hint="cs"/>
          <w:sz w:val="32"/>
          <w:szCs w:val="32"/>
          <w:rtl/>
        </w:rPr>
        <w:t>در جهت اول باید در چند مرحله بحث شود. اول اینکه چه اثری بر این شرط</w:t>
      </w:r>
      <w:r w:rsidR="001A6E32">
        <w:rPr>
          <w:rFonts w:cs="B Badr" w:hint="cs"/>
          <w:sz w:val="32"/>
          <w:szCs w:val="32"/>
          <w:rtl/>
        </w:rPr>
        <w:t>يت</w:t>
      </w:r>
      <w:r>
        <w:rPr>
          <w:rFonts w:cs="B Badr" w:hint="cs"/>
          <w:sz w:val="32"/>
          <w:szCs w:val="32"/>
          <w:rtl/>
        </w:rPr>
        <w:t xml:space="preserve"> مترتب می شود که اگر قائل به شرطیت نباشیم، آن اثر مترتب نمی شود. دوم اینکه چه دلیلی می توان بر شرطیت اقامه کرد</w:t>
      </w:r>
      <w:r w:rsidR="001A6E32">
        <w:rPr>
          <w:rFonts w:cs="B Badr" w:hint="cs"/>
          <w:sz w:val="32"/>
          <w:szCs w:val="32"/>
          <w:rtl/>
        </w:rPr>
        <w:t xml:space="preserve"> ؟</w:t>
      </w:r>
      <w:r>
        <w:rPr>
          <w:rFonts w:cs="B Badr" w:hint="cs"/>
          <w:sz w:val="32"/>
          <w:szCs w:val="32"/>
          <w:rtl/>
        </w:rPr>
        <w:t>. سوم اینکه دلیل بر عدم اشتراط چیست</w:t>
      </w:r>
      <w:r w:rsidR="001A6E32">
        <w:rPr>
          <w:rFonts w:cs="B Badr" w:hint="cs"/>
          <w:sz w:val="32"/>
          <w:szCs w:val="32"/>
          <w:rtl/>
        </w:rPr>
        <w:t xml:space="preserve"> ؟</w:t>
      </w:r>
      <w:r>
        <w:rPr>
          <w:rFonts w:cs="B Badr" w:hint="cs"/>
          <w:sz w:val="32"/>
          <w:szCs w:val="32"/>
          <w:rtl/>
        </w:rPr>
        <w:t>.</w:t>
      </w:r>
    </w:p>
    <w:p w:rsidR="00E93FF7" w:rsidRDefault="00E93FF7" w:rsidP="001A6E32">
      <w:pPr>
        <w:tabs>
          <w:tab w:val="left" w:pos="662"/>
        </w:tabs>
        <w:ind w:left="379" w:firstLine="283"/>
        <w:jc w:val="both"/>
        <w:rPr>
          <w:rFonts w:cs="B Badr"/>
          <w:sz w:val="32"/>
          <w:szCs w:val="32"/>
          <w:rtl/>
        </w:rPr>
      </w:pPr>
      <w:r>
        <w:rPr>
          <w:rFonts w:cs="B Badr" w:hint="cs"/>
          <w:sz w:val="32"/>
          <w:szCs w:val="32"/>
          <w:rtl/>
        </w:rPr>
        <w:t>مرحله اول:</w:t>
      </w:r>
      <w:r w:rsidRPr="00CE2EC9">
        <w:rPr>
          <w:rFonts w:cs="B Badr" w:hint="cs"/>
          <w:sz w:val="32"/>
          <w:szCs w:val="32"/>
          <w:rtl/>
        </w:rPr>
        <w:t xml:space="preserve"> </w:t>
      </w:r>
      <w:r>
        <w:rPr>
          <w:rFonts w:cs="B Badr" w:hint="cs"/>
          <w:sz w:val="32"/>
          <w:szCs w:val="32"/>
          <w:rtl/>
        </w:rPr>
        <w:t>دو امر به تعبیر مرحوم آقای صدر دافع مرحوم آخوند برای التزام به این شرط</w:t>
      </w:r>
      <w:r w:rsidR="001A6E32">
        <w:rPr>
          <w:rFonts w:cs="B Badr" w:hint="cs"/>
          <w:sz w:val="32"/>
          <w:szCs w:val="32"/>
          <w:rtl/>
        </w:rPr>
        <w:t>يت</w:t>
      </w:r>
      <w:r>
        <w:rPr>
          <w:rFonts w:cs="B Badr" w:hint="cs"/>
          <w:sz w:val="32"/>
          <w:szCs w:val="32"/>
          <w:rtl/>
        </w:rPr>
        <w:t xml:space="preserve"> بوده است که همین دو امر، به عنوان ثمره شرطیت شناخته می شوند </w:t>
      </w:r>
      <w:r w:rsidR="001A6E32">
        <w:rPr>
          <w:rFonts w:cs="B Badr" w:hint="cs"/>
          <w:sz w:val="32"/>
          <w:szCs w:val="32"/>
          <w:rtl/>
        </w:rPr>
        <w:t xml:space="preserve">، و </w:t>
      </w:r>
      <w:r>
        <w:rPr>
          <w:rFonts w:cs="B Badr" w:hint="cs"/>
          <w:sz w:val="32"/>
          <w:szCs w:val="32"/>
          <w:rtl/>
        </w:rPr>
        <w:t>خود مرحوم آخوند به این دو امر تصریح فرموده اند. در کلام مرحوم آقای صدر این دو با هم آمده است، ولی در کلام اعلام دیگر فقط یکی علی البدل ذکر شده است.</w:t>
      </w:r>
    </w:p>
    <w:p w:rsidR="00E93FF7" w:rsidRPr="0046022C" w:rsidRDefault="00E93FF7" w:rsidP="00017458">
      <w:pPr>
        <w:tabs>
          <w:tab w:val="left" w:pos="662"/>
        </w:tabs>
        <w:ind w:left="379" w:firstLine="283"/>
        <w:jc w:val="both"/>
        <w:rPr>
          <w:rFonts w:cs="B Badr"/>
          <w:sz w:val="32"/>
          <w:szCs w:val="32"/>
        </w:rPr>
      </w:pPr>
      <w:r>
        <w:rPr>
          <w:rFonts w:cs="B Badr" w:hint="cs"/>
          <w:sz w:val="32"/>
          <w:szCs w:val="32"/>
          <w:rtl/>
        </w:rPr>
        <w:t xml:space="preserve">اثر اول شرطیت اشتمال بر ملاک که دافع مرحوم آخوند برای التزام به شرطیت می باشد، این است که مرحوم آخوند دیده است که اصحاب در بعضی از موارد عامین من وجه، حکم به تعارض کرده و قواعد باب تعارض را پیاده کرده اند، بدون اینکه مسئله را به بحث اجتماع امر و نهی مرتبط کنند و در مقابل، در بعضی موارد عامین من وجه، قواعد باب اجتماع امر و نهی را پیاد کرده اند. مثلاً در تنافی بین اکرم العالم و لا تکرم الفاسق حکم به تعارض کرده اند، بدون اینکه بگویند که بنابر جواز اجتماع، اکرام عالم فاسق هم وجوب دارد و هم حرمت. ولی در مثل صلّ و لا تغصب </w:t>
      </w:r>
      <w:r w:rsidR="001A6E32" w:rsidRPr="001A6E32">
        <w:rPr>
          <w:rFonts w:cs="B Badr" w:hint="cs"/>
          <w:sz w:val="32"/>
          <w:szCs w:val="32"/>
          <w:rtl/>
        </w:rPr>
        <w:t xml:space="preserve">این دو خطاب </w:t>
      </w:r>
      <w:r w:rsidR="001A6E32">
        <w:rPr>
          <w:rFonts w:cs="B Badr" w:hint="cs"/>
          <w:sz w:val="32"/>
          <w:szCs w:val="32"/>
          <w:rtl/>
        </w:rPr>
        <w:t xml:space="preserve">را </w:t>
      </w:r>
      <w:r w:rsidR="001A6E32" w:rsidRPr="001A6E32">
        <w:rPr>
          <w:rFonts w:cs="B Badr" w:hint="cs"/>
          <w:sz w:val="32"/>
          <w:szCs w:val="32"/>
          <w:rtl/>
        </w:rPr>
        <w:t xml:space="preserve">از باب اجتماع امر و نهی </w:t>
      </w:r>
      <w:r w:rsidR="001A6E32">
        <w:rPr>
          <w:rFonts w:cs="B Badr" w:hint="cs"/>
          <w:sz w:val="32"/>
          <w:szCs w:val="32"/>
          <w:rtl/>
        </w:rPr>
        <w:t>دان</w:t>
      </w:r>
      <w:r w:rsidR="001A6E32" w:rsidRPr="001A6E32">
        <w:rPr>
          <w:rFonts w:cs="B Badr" w:hint="cs"/>
          <w:sz w:val="32"/>
          <w:szCs w:val="32"/>
          <w:rtl/>
        </w:rPr>
        <w:t>ستند و قواعد باب اجتماع را در آنها پیاده کرده اند و نه قواعد باب تعارض را</w:t>
      </w:r>
      <w:r w:rsidRPr="001A6E32">
        <w:rPr>
          <w:rFonts w:cs="B Badr" w:hint="cs"/>
          <w:sz w:val="32"/>
          <w:szCs w:val="32"/>
          <w:rtl/>
        </w:rPr>
        <w:t>.</w:t>
      </w:r>
      <w:r>
        <w:rPr>
          <w:rFonts w:cs="B Badr" w:hint="cs"/>
          <w:sz w:val="32"/>
          <w:szCs w:val="32"/>
          <w:rtl/>
        </w:rPr>
        <w:t xml:space="preserve"> </w:t>
      </w:r>
      <w:r w:rsidR="001A6E32">
        <w:rPr>
          <w:rFonts w:cs="B Badr" w:hint="cs"/>
          <w:sz w:val="32"/>
          <w:szCs w:val="32"/>
          <w:rtl/>
        </w:rPr>
        <w:t>ا</w:t>
      </w:r>
      <w:r>
        <w:rPr>
          <w:rFonts w:cs="B Badr" w:hint="cs"/>
          <w:sz w:val="32"/>
          <w:szCs w:val="32"/>
          <w:rtl/>
        </w:rPr>
        <w:t>ین</w:t>
      </w:r>
      <w:r w:rsidR="001A6E32">
        <w:rPr>
          <w:rFonts w:cs="B Badr" w:hint="cs"/>
          <w:sz w:val="32"/>
          <w:szCs w:val="32"/>
          <w:rtl/>
        </w:rPr>
        <w:t xml:space="preserve"> امر</w:t>
      </w:r>
      <w:r>
        <w:rPr>
          <w:rFonts w:cs="B Badr" w:hint="cs"/>
          <w:sz w:val="32"/>
          <w:szCs w:val="32"/>
          <w:rtl/>
        </w:rPr>
        <w:t xml:space="preserve"> باعث شده است که مرحوم آخوند بین این موارد فرق بگذارد و بفرماید که در صورتی که اشتمال مجمع بر ملاک هر دو حکم محرز باشد، مورد داخل در باب اجتماع امر و نهی است و اگر محرز نباشد داخل </w:t>
      </w:r>
      <w:r>
        <w:rPr>
          <w:rFonts w:cs="B Badr" w:hint="cs"/>
          <w:sz w:val="32"/>
          <w:szCs w:val="32"/>
          <w:rtl/>
        </w:rPr>
        <w:lastRenderedPageBreak/>
        <w:t xml:space="preserve">در بحث تعارض می باشد. بنابراین ثمره اول شرطیت، جداسازی باب اجتماع امر و نهی از باب تعارض است. خود مرحوم آخوند </w:t>
      </w:r>
      <w:r w:rsidRPr="00017458">
        <w:rPr>
          <w:rFonts w:cs="B Badr" w:hint="cs"/>
          <w:sz w:val="32"/>
          <w:szCs w:val="32"/>
          <w:rtl/>
        </w:rPr>
        <w:t>به این ثمره تصریح کرده اند</w:t>
      </w:r>
      <w:r w:rsidR="00017458">
        <w:rPr>
          <w:rFonts w:cs="B Badr" w:hint="cs"/>
          <w:sz w:val="32"/>
          <w:szCs w:val="32"/>
          <w:rtl/>
        </w:rPr>
        <w:t>،</w:t>
      </w:r>
      <w:r w:rsidR="00017458" w:rsidRPr="00017458">
        <w:rPr>
          <w:rFonts w:cs="B Badr" w:hint="cs"/>
          <w:sz w:val="32"/>
          <w:szCs w:val="32"/>
          <w:rtl/>
        </w:rPr>
        <w:t xml:space="preserve"> ایشان در ذیل امر ثالث از تنبیهات بحث اجتماع امر و نهی فرموده اند که</w:t>
      </w:r>
      <w:r>
        <w:rPr>
          <w:rFonts w:cs="B Badr" w:hint="cs"/>
          <w:sz w:val="32"/>
          <w:szCs w:val="32"/>
          <w:rtl/>
        </w:rPr>
        <w:t xml:space="preserve"> </w:t>
      </w:r>
      <w:r w:rsidR="00017458">
        <w:rPr>
          <w:rFonts w:cs="B Badr" w:hint="cs"/>
          <w:sz w:val="32"/>
          <w:szCs w:val="32"/>
          <w:rtl/>
        </w:rPr>
        <w:t>:</w:t>
      </w:r>
      <w:r>
        <w:rPr>
          <w:rFonts w:cs="B Badr" w:hint="cs"/>
          <w:sz w:val="32"/>
          <w:szCs w:val="32"/>
          <w:rtl/>
        </w:rPr>
        <w:t xml:space="preserve"> </w:t>
      </w:r>
      <w:r w:rsidRPr="0046022C">
        <w:rPr>
          <w:rFonts w:cs="B Badr" w:hint="cs"/>
          <w:sz w:val="32"/>
          <w:szCs w:val="32"/>
          <w:rtl/>
        </w:rPr>
        <w:t>فما يتراءى منهم من‏ المعاملة مع‏ مثل‏ أكرم‏ العلماء و لا تكرم الفساق معاملة تعارض العموم من وجه إنما يكون بناء على الامتناع أو عدم المقتضي لأحد الحكمين في مورد الاجتماع</w:t>
      </w:r>
      <w:r>
        <w:rPr>
          <w:rStyle w:val="a5"/>
          <w:rFonts w:cs="B Badr"/>
          <w:sz w:val="32"/>
          <w:szCs w:val="32"/>
          <w:rtl/>
        </w:rPr>
        <w:footnoteReference w:id="7"/>
      </w:r>
      <w:r w:rsidRPr="0046022C">
        <w:rPr>
          <w:rFonts w:cs="B Badr" w:hint="cs"/>
          <w:sz w:val="32"/>
          <w:szCs w:val="32"/>
          <w:rtl/>
        </w:rPr>
        <w:t>.</w:t>
      </w:r>
    </w:p>
    <w:p w:rsidR="00E93FF7" w:rsidRDefault="00E93FF7" w:rsidP="00E93FF7">
      <w:pPr>
        <w:tabs>
          <w:tab w:val="left" w:pos="662"/>
        </w:tabs>
        <w:ind w:left="379" w:firstLine="283"/>
        <w:jc w:val="both"/>
        <w:rPr>
          <w:rFonts w:cs="B Badr"/>
          <w:sz w:val="32"/>
          <w:szCs w:val="32"/>
          <w:rtl/>
        </w:rPr>
      </w:pPr>
      <w:r>
        <w:rPr>
          <w:rFonts w:cs="B Badr" w:hint="cs"/>
          <w:sz w:val="32"/>
          <w:szCs w:val="32"/>
          <w:rtl/>
        </w:rPr>
        <w:t>اثر دوم شرطیت اشتمال مجمع بر ملاک هر دو حکم این است که مشهور</w:t>
      </w:r>
      <w:r w:rsidR="00017458">
        <w:rPr>
          <w:rFonts w:cs="B Badr" w:hint="cs"/>
          <w:sz w:val="32"/>
          <w:szCs w:val="32"/>
          <w:rtl/>
        </w:rPr>
        <w:t xml:space="preserve"> با اينکه قائل به امتناع هستند ولی</w:t>
      </w:r>
      <w:r>
        <w:rPr>
          <w:rFonts w:cs="B Badr" w:hint="cs"/>
          <w:sz w:val="32"/>
          <w:szCs w:val="32"/>
          <w:rtl/>
        </w:rPr>
        <w:t xml:space="preserve"> در صلات در دار غصبی در فرضی که مکلف از روی جهل عذری یا از روی نسیان نماز بخواند حکم به صحت صلات کرده اند. در حالی که در موانع دیگر صلات، مثل صلات در اجزاء ما لا یؤکل، حتی اگر از روی جهل هم باشد، با قطع نظر از حدیث لا تعاد در بعضی از موارد، حکم به بطلان کرده اند. مرحوم آخوند با اشتمال مجمع بر ملاک هر دو حکم، تفاوت این دو فرع را توجیه کرده اند. زیرا در مثال صلات در اجزاء ما لا یؤکل، صلات امر ندارد و ملاک هم ندارد و لذا قابل تصحیح نیست، ولی در صلات در دار غصبی، هرچند به خاطر امتناع اجتماع و تقدم نهی، صلات امر ندارد، اما چون واجد ملاک است، حکم به صحت می شود. چراکه اگر صلات فاقد ملاک بود، اساساً داخل در مسئله اجتماع نمی شد.</w:t>
      </w:r>
    </w:p>
    <w:p w:rsidR="00E93FF7" w:rsidRDefault="00E93FF7" w:rsidP="00E93FF7">
      <w:pPr>
        <w:tabs>
          <w:tab w:val="left" w:pos="237"/>
        </w:tabs>
        <w:ind w:left="237" w:firstLine="284"/>
        <w:jc w:val="both"/>
        <w:rPr>
          <w:rFonts w:cs="B Badr"/>
          <w:sz w:val="32"/>
          <w:szCs w:val="32"/>
          <w:rtl/>
        </w:rPr>
      </w:pPr>
      <w:r>
        <w:rPr>
          <w:rFonts w:cs="B Badr" w:hint="cs"/>
          <w:sz w:val="32"/>
          <w:szCs w:val="32"/>
          <w:rtl/>
        </w:rPr>
        <w:t>مرحوم آخوند در کفایه در امر عاشر از امور مقدماتی مسئله اجتماع در مقام بیان ثمره، فرموده اند:</w:t>
      </w:r>
      <w:r w:rsidRPr="003961A7">
        <w:rPr>
          <w:rFonts w:ascii="Traditional Arabic" w:eastAsia="Times New Roman" w:hAnsi="Traditional Arabic" w:cs="Traditional Arabic" w:hint="cs"/>
          <w:color w:val="000000"/>
          <w:sz w:val="30"/>
          <w:szCs w:val="30"/>
          <w:rtl/>
        </w:rPr>
        <w:t xml:space="preserve"> </w:t>
      </w:r>
      <w:r w:rsidRPr="003961A7">
        <w:rPr>
          <w:rFonts w:cs="B Badr" w:hint="cs"/>
          <w:sz w:val="32"/>
          <w:szCs w:val="32"/>
          <w:rtl/>
        </w:rPr>
        <w:t>و قد انقدح بذلك الفرق بين ما إذا كان دليلا الحرمة و الوجوب متعارضين و قدم‏ دليل‏ الحرمة تخييرا</w:t>
      </w:r>
      <w:r>
        <w:rPr>
          <w:rFonts w:cs="B Badr" w:hint="cs"/>
          <w:sz w:val="32"/>
          <w:szCs w:val="32"/>
          <w:rtl/>
        </w:rPr>
        <w:t>ً</w:t>
      </w:r>
      <w:r w:rsidRPr="003961A7">
        <w:rPr>
          <w:rFonts w:cs="B Badr" w:hint="cs"/>
          <w:sz w:val="32"/>
          <w:szCs w:val="32"/>
          <w:rtl/>
        </w:rPr>
        <w:t xml:space="preserve"> أو ترجيحا</w:t>
      </w:r>
      <w:r>
        <w:rPr>
          <w:rFonts w:cs="B Badr" w:hint="cs"/>
          <w:sz w:val="32"/>
          <w:szCs w:val="32"/>
          <w:rtl/>
        </w:rPr>
        <w:t>ً</w:t>
      </w:r>
      <w:r w:rsidRPr="003961A7">
        <w:rPr>
          <w:rFonts w:cs="B Badr" w:hint="cs"/>
          <w:sz w:val="32"/>
          <w:szCs w:val="32"/>
          <w:rtl/>
        </w:rPr>
        <w:t xml:space="preserve"> حيث لا يكون معه مجال للصحة أصلا</w:t>
      </w:r>
      <w:r>
        <w:rPr>
          <w:rFonts w:cs="B Badr" w:hint="cs"/>
          <w:sz w:val="32"/>
          <w:szCs w:val="32"/>
          <w:rtl/>
        </w:rPr>
        <w:t>ً</w:t>
      </w:r>
      <w:r w:rsidRPr="003961A7">
        <w:rPr>
          <w:rFonts w:cs="B Badr" w:hint="cs"/>
          <w:sz w:val="32"/>
          <w:szCs w:val="32"/>
          <w:rtl/>
        </w:rPr>
        <w:t xml:space="preserve"> و بين ما إذا كانا من </w:t>
      </w:r>
      <w:r>
        <w:rPr>
          <w:rFonts w:cs="B Badr" w:hint="cs"/>
          <w:sz w:val="32"/>
          <w:szCs w:val="32"/>
          <w:rtl/>
        </w:rPr>
        <w:t xml:space="preserve">باب الاجتماع </w:t>
      </w:r>
      <w:r w:rsidRPr="003961A7">
        <w:rPr>
          <w:rFonts w:cs="B Badr" w:hint="cs"/>
          <w:sz w:val="32"/>
          <w:szCs w:val="32"/>
          <w:rtl/>
        </w:rPr>
        <w:t>و قيل بالامتناع و تقديم جانب الحرمة حيث يقع صحيحا</w:t>
      </w:r>
      <w:r>
        <w:rPr>
          <w:rFonts w:cs="B Badr" w:hint="cs"/>
          <w:sz w:val="32"/>
          <w:szCs w:val="32"/>
          <w:rtl/>
        </w:rPr>
        <w:t>ً</w:t>
      </w:r>
      <w:r w:rsidRPr="003961A7">
        <w:rPr>
          <w:rFonts w:cs="B Badr" w:hint="cs"/>
          <w:sz w:val="32"/>
          <w:szCs w:val="32"/>
          <w:rtl/>
        </w:rPr>
        <w:t xml:space="preserve"> في غير مورد من موارد الجهل و النسيان لموافقته للغرض </w:t>
      </w:r>
      <w:r>
        <w:rPr>
          <w:rFonts w:cs="B Badr" w:hint="cs"/>
          <w:sz w:val="32"/>
          <w:szCs w:val="32"/>
          <w:rtl/>
        </w:rPr>
        <w:t xml:space="preserve">(یعنی ملاک) </w:t>
      </w:r>
      <w:r w:rsidRPr="003961A7">
        <w:rPr>
          <w:rFonts w:cs="B Badr" w:hint="cs"/>
          <w:sz w:val="32"/>
          <w:szCs w:val="32"/>
          <w:rtl/>
        </w:rPr>
        <w:t>بل للأمر</w:t>
      </w:r>
      <w:r>
        <w:rPr>
          <w:rStyle w:val="a5"/>
          <w:rFonts w:cs="B Badr"/>
          <w:sz w:val="32"/>
          <w:szCs w:val="32"/>
          <w:rtl/>
        </w:rPr>
        <w:footnoteReference w:id="8"/>
      </w:r>
      <w:r>
        <w:rPr>
          <w:rFonts w:cs="B Badr" w:hint="cs"/>
          <w:sz w:val="32"/>
          <w:szCs w:val="32"/>
          <w:rtl/>
        </w:rPr>
        <w:t>.</w:t>
      </w:r>
    </w:p>
    <w:p w:rsidR="00E93FF7" w:rsidRDefault="00E93FF7" w:rsidP="00017458">
      <w:pPr>
        <w:tabs>
          <w:tab w:val="left" w:pos="662"/>
        </w:tabs>
        <w:ind w:left="237" w:firstLine="283"/>
        <w:jc w:val="both"/>
        <w:rPr>
          <w:rFonts w:cs="B Badr"/>
          <w:sz w:val="32"/>
          <w:szCs w:val="32"/>
          <w:rtl/>
        </w:rPr>
      </w:pPr>
      <w:r>
        <w:rPr>
          <w:rFonts w:cs="B Badr" w:hint="cs"/>
          <w:sz w:val="32"/>
          <w:szCs w:val="32"/>
          <w:rtl/>
        </w:rPr>
        <w:lastRenderedPageBreak/>
        <w:t xml:space="preserve">ممکن است گفته شود که حتی اگر مشهور فتوا به صحت صلات در دار غصبی داده باشند، فتوای آنها در مورد جهل و نسیان صحیح نیست </w:t>
      </w:r>
      <w:r w:rsidR="00017458">
        <w:rPr>
          <w:rFonts w:cs="B Badr" w:hint="cs"/>
          <w:sz w:val="32"/>
          <w:szCs w:val="32"/>
          <w:rtl/>
        </w:rPr>
        <w:t xml:space="preserve">يا اگر فتوای آنها صحيح باشد </w:t>
      </w:r>
      <w:r>
        <w:rPr>
          <w:rFonts w:cs="B Badr" w:hint="cs"/>
          <w:sz w:val="32"/>
          <w:szCs w:val="32"/>
          <w:rtl/>
        </w:rPr>
        <w:t xml:space="preserve">شاید وجه دیگری غیر از آنچه مرحوم آخوند برداشت کرده، برای فتوای آنها وجود داشته باشد. اما در هر حال، فرق مذکور باعث شده است که مرحوم آخوند ملتزم به اشتراط شود. </w:t>
      </w:r>
    </w:p>
    <w:p w:rsidR="00E93FF7" w:rsidRDefault="00E93FF7" w:rsidP="00E93FF7">
      <w:pPr>
        <w:tabs>
          <w:tab w:val="left" w:pos="662"/>
        </w:tabs>
        <w:ind w:left="379" w:firstLine="283"/>
        <w:jc w:val="both"/>
        <w:rPr>
          <w:rFonts w:cs="B Badr"/>
          <w:sz w:val="32"/>
          <w:szCs w:val="32"/>
          <w:rtl/>
        </w:rPr>
      </w:pPr>
      <w:r>
        <w:rPr>
          <w:rFonts w:cs="B Badr" w:hint="cs"/>
          <w:sz w:val="32"/>
          <w:szCs w:val="32"/>
          <w:rtl/>
        </w:rPr>
        <w:t>مرحله دوم: نسبت به اینکه چرا باید مجمع مشتمل بر ملاک هر دو حکم باشد تا داخل در مسئله اجتماع امر و نهی شود، در کلام مرحوم آقای صدر دو وجه ذکر شده است که البته ممکن است بعضی از این وجوه از کلام مرحوم آخوند نیز استفاده شود.</w:t>
      </w:r>
    </w:p>
    <w:p w:rsidR="00A01A3E" w:rsidRPr="00A01A3E" w:rsidRDefault="00E93FF7" w:rsidP="00A01A3E">
      <w:pPr>
        <w:rPr>
          <w:rFonts w:cs="B Badr"/>
          <w:sz w:val="32"/>
          <w:szCs w:val="32"/>
          <w:rtl/>
        </w:rPr>
      </w:pPr>
      <w:r w:rsidRPr="00A01A3E">
        <w:rPr>
          <w:rFonts w:cs="B Badr" w:hint="cs"/>
          <w:sz w:val="32"/>
          <w:szCs w:val="32"/>
          <w:rtl/>
        </w:rPr>
        <w:t xml:space="preserve">وجه اول این است که در مسئله اجتماع امر و نهی، یک طرف نزاع قول به جواز اجتماع امر و نهی و وجود هر دو حکم در مجمع است. </w:t>
      </w:r>
      <w:r w:rsidR="00A01A3E" w:rsidRPr="00A01A3E">
        <w:rPr>
          <w:rFonts w:cs="B Badr" w:hint="cs"/>
          <w:sz w:val="32"/>
          <w:szCs w:val="32"/>
          <w:rtl/>
        </w:rPr>
        <w:t>باتوجه به این مطلب تنها در موردی می</w:t>
      </w:r>
      <w:r w:rsidR="00A01A3E">
        <w:rPr>
          <w:rFonts w:cs="B Badr" w:hint="cs"/>
          <w:sz w:val="32"/>
          <w:szCs w:val="32"/>
          <w:rtl/>
        </w:rPr>
        <w:t xml:space="preserve"> </w:t>
      </w:r>
      <w:r w:rsidR="00A01A3E" w:rsidRPr="00A01A3E">
        <w:rPr>
          <w:rFonts w:cs="B Badr" w:hint="cs"/>
          <w:sz w:val="32"/>
          <w:szCs w:val="32"/>
          <w:rtl/>
        </w:rPr>
        <w:t xml:space="preserve">توانیم بحث از جواز و امتناع اجتماع امر و نهی بکنیم که ملاک هر دو حکم وجود داشته باشد و إلا چنانچه در موردی ملاک کلا الحکمین وجود نداشته باشد بلکه تنها ملاک یکی از حکمین وجود داشته باشد فعلیت هر دو حکم در آن مورد بخاطر عدم ثبوت ملاک </w:t>
      </w:r>
      <w:r w:rsidR="00A01A3E">
        <w:rPr>
          <w:rFonts w:cs="B Badr" w:hint="cs"/>
          <w:sz w:val="32"/>
          <w:szCs w:val="32"/>
          <w:rtl/>
        </w:rPr>
        <w:t xml:space="preserve"> ممتنع </w:t>
      </w:r>
      <w:r w:rsidR="00A01A3E" w:rsidRPr="00A01A3E">
        <w:rPr>
          <w:rFonts w:cs="B Badr" w:hint="cs"/>
          <w:sz w:val="32"/>
          <w:szCs w:val="32"/>
          <w:rtl/>
        </w:rPr>
        <w:t>است و معنا ندارد که ما قائل به جواز اجتماع شویم.</w:t>
      </w:r>
    </w:p>
    <w:p w:rsidR="00E93FF7" w:rsidRDefault="00A01A3E" w:rsidP="00A01A3E">
      <w:pPr>
        <w:tabs>
          <w:tab w:val="left" w:pos="662"/>
        </w:tabs>
        <w:ind w:left="379" w:firstLine="283"/>
        <w:rPr>
          <w:rFonts w:cs="B Badr"/>
          <w:sz w:val="32"/>
          <w:szCs w:val="32"/>
          <w:rtl/>
        </w:rPr>
      </w:pPr>
      <w:r w:rsidRPr="00A01A3E">
        <w:rPr>
          <w:rFonts w:cs="B Badr" w:hint="cs"/>
          <w:sz w:val="32"/>
          <w:szCs w:val="32"/>
          <w:rtl/>
        </w:rPr>
        <w:t>بنابراین بحث از اینکه آیا اجتماع امر و نهی در واحدِ ذی عنوانین جایز است یا نه ؟</w:t>
      </w:r>
      <w:r>
        <w:rPr>
          <w:rFonts w:cs="B Badr" w:hint="cs"/>
          <w:sz w:val="32"/>
          <w:szCs w:val="32"/>
          <w:rtl/>
        </w:rPr>
        <w:t xml:space="preserve"> در جايی</w:t>
      </w:r>
      <w:r w:rsidRPr="00A01A3E">
        <w:rPr>
          <w:rFonts w:cs="B Badr" w:hint="cs"/>
          <w:sz w:val="32"/>
          <w:szCs w:val="32"/>
          <w:rtl/>
        </w:rPr>
        <w:t xml:space="preserve"> معقول </w:t>
      </w:r>
      <w:r>
        <w:rPr>
          <w:rFonts w:cs="B Badr" w:hint="cs"/>
          <w:sz w:val="32"/>
          <w:szCs w:val="32"/>
          <w:rtl/>
        </w:rPr>
        <w:t>ا</w:t>
      </w:r>
      <w:r w:rsidRPr="00A01A3E">
        <w:rPr>
          <w:rFonts w:cs="B Badr" w:hint="cs"/>
          <w:sz w:val="32"/>
          <w:szCs w:val="32"/>
          <w:rtl/>
        </w:rPr>
        <w:t xml:space="preserve">ست </w:t>
      </w:r>
      <w:r>
        <w:rPr>
          <w:rFonts w:cs="B Badr" w:hint="cs"/>
          <w:sz w:val="32"/>
          <w:szCs w:val="32"/>
          <w:rtl/>
        </w:rPr>
        <w:t xml:space="preserve">که </w:t>
      </w:r>
      <w:r w:rsidRPr="00A01A3E">
        <w:rPr>
          <w:rFonts w:cs="B Badr" w:hint="cs"/>
          <w:sz w:val="32"/>
          <w:szCs w:val="32"/>
          <w:rtl/>
        </w:rPr>
        <w:t xml:space="preserve">در مرحلۀ قبل وجود ملاک هر دو حکم در مجمع را احراز کرده باشیم و إلا اگر ملاک کلا الحکمین در مجمع وجود نداشته باشد قول به جواز اجتماع امر و نهی معنا ندارد </w:t>
      </w:r>
      <w:r>
        <w:rPr>
          <w:rFonts w:cs="B Badr" w:hint="cs"/>
          <w:sz w:val="32"/>
          <w:szCs w:val="32"/>
          <w:rtl/>
        </w:rPr>
        <w:t xml:space="preserve">چون </w:t>
      </w:r>
      <w:r w:rsidR="00E93FF7">
        <w:rPr>
          <w:rFonts w:cs="B Badr" w:hint="cs"/>
          <w:sz w:val="32"/>
          <w:szCs w:val="32"/>
          <w:rtl/>
        </w:rPr>
        <w:t>اجتماع و فعلیت هر دو حکم ممکن نیست و باید قائل به امتناع شد</w:t>
      </w:r>
      <w:r w:rsidR="00E93FF7">
        <w:rPr>
          <w:rStyle w:val="a5"/>
          <w:rFonts w:cs="B Badr"/>
          <w:sz w:val="32"/>
          <w:szCs w:val="32"/>
          <w:rtl/>
        </w:rPr>
        <w:footnoteReference w:id="9"/>
      </w:r>
      <w:r w:rsidR="00E93FF7">
        <w:rPr>
          <w:rFonts w:cs="B Badr" w:hint="cs"/>
          <w:sz w:val="32"/>
          <w:szCs w:val="32"/>
          <w:rtl/>
        </w:rPr>
        <w:t>. البته از عبارت کفایه نیز ممکن است این وجه استفاده شود. زیرا مرحوم آخوند در ابتدای امر ثامن فرموده اند که</w:t>
      </w:r>
      <w:r w:rsidR="00E93FF7" w:rsidRPr="003266B4">
        <w:rPr>
          <w:rFonts w:ascii="Traditional Arabic" w:eastAsia="Times New Roman" w:hAnsi="Traditional Arabic" w:cs="Traditional Arabic" w:hint="cs"/>
          <w:color w:val="000000"/>
          <w:sz w:val="30"/>
          <w:szCs w:val="30"/>
          <w:rtl/>
        </w:rPr>
        <w:t xml:space="preserve"> </w:t>
      </w:r>
      <w:r w:rsidR="00E93FF7" w:rsidRPr="003266B4">
        <w:rPr>
          <w:rFonts w:cs="B Badr" w:hint="cs"/>
          <w:sz w:val="32"/>
          <w:szCs w:val="32"/>
          <w:rtl/>
        </w:rPr>
        <w:t xml:space="preserve">أنه لا يكاد يكون‏ من‏ باب‏ الاجتماع‏ إلا إذا كان في كل واحد من متعلقي </w:t>
      </w:r>
      <w:r w:rsidR="00E93FF7" w:rsidRPr="003266B4">
        <w:rPr>
          <w:rFonts w:cs="B Badr" w:hint="cs"/>
          <w:sz w:val="32"/>
          <w:szCs w:val="32"/>
          <w:rtl/>
        </w:rPr>
        <w:lastRenderedPageBreak/>
        <w:t>الإيجاب و التحريم مناط حكمه مطلقا حتى في مورد</w:t>
      </w:r>
      <w:r w:rsidR="00E93FF7">
        <w:rPr>
          <w:rFonts w:cs="B Badr" w:hint="cs"/>
          <w:sz w:val="32"/>
          <w:szCs w:val="32"/>
          <w:rtl/>
        </w:rPr>
        <w:t xml:space="preserve"> </w:t>
      </w:r>
      <w:r w:rsidR="00E93FF7" w:rsidRPr="003266B4">
        <w:rPr>
          <w:rFonts w:cs="B Badr" w:hint="cs"/>
          <w:sz w:val="32"/>
          <w:szCs w:val="32"/>
          <w:rtl/>
        </w:rPr>
        <w:t>التصادق و الاجتماع كي يحكم على الجواز بكونه فعلا محكوما بالحكمين‏</w:t>
      </w:r>
      <w:r w:rsidR="00E93FF7">
        <w:rPr>
          <w:rFonts w:cs="B Badr" w:hint="cs"/>
          <w:sz w:val="32"/>
          <w:szCs w:val="32"/>
          <w:rtl/>
        </w:rPr>
        <w:t xml:space="preserve">... </w:t>
      </w:r>
      <w:r w:rsidR="00E93FF7">
        <w:rPr>
          <w:rStyle w:val="a5"/>
          <w:rFonts w:cs="B Badr"/>
          <w:sz w:val="32"/>
          <w:szCs w:val="32"/>
          <w:rtl/>
        </w:rPr>
        <w:footnoteReference w:id="10"/>
      </w:r>
      <w:r w:rsidR="00E93FF7">
        <w:rPr>
          <w:rFonts w:cs="B Badr" w:hint="cs"/>
          <w:sz w:val="32"/>
          <w:szCs w:val="32"/>
          <w:rtl/>
        </w:rPr>
        <w:t>.</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وجه دوم این است که ثمره بحث اجتماع امر و نهی در جایی ظاهر می شود که ملاکین در مجمع وجود داشته باشند. زیرا هرچند حیثیت بحث در مسئله اجتماع مقید به وجود ملاک نباشد، اما ثمره بحث در مسئله اجتماع و به عبارت دیگر غرض اصولی، بر جایی مترتب می شود که ملاک وجود داشته باشد. چراکه ثمره بحث این است که در یک تقدیر حکم به صحت عمل و در تقدیر دیگر حکم به بطلان عمل شود. اگر فقط یک ملاک فعلی باشد و ملاک دیگر وجود نداشته باشد، ثمره مترتب نمی شود. </w:t>
      </w:r>
    </w:p>
    <w:p w:rsidR="00E93FF7" w:rsidRDefault="00E93FF7" w:rsidP="00313429">
      <w:pPr>
        <w:tabs>
          <w:tab w:val="left" w:pos="662"/>
        </w:tabs>
        <w:ind w:left="379" w:firstLine="283"/>
        <w:jc w:val="both"/>
        <w:rPr>
          <w:rFonts w:cs="B Badr"/>
          <w:sz w:val="32"/>
          <w:szCs w:val="32"/>
          <w:rtl/>
        </w:rPr>
      </w:pPr>
      <w:r>
        <w:rPr>
          <w:rFonts w:cs="B Badr" w:hint="cs"/>
          <w:sz w:val="32"/>
          <w:szCs w:val="32"/>
          <w:rtl/>
        </w:rPr>
        <w:t xml:space="preserve">نسبت به وجه اول، مرحوم آقای صدر اشکال کرده اند که در این وجه، بین امتناع بالذات و امتناع بالغیر خلط شده است. اگرچه در فرض عدم ثبوت ملاکین، فعلیت دو حکم ممتنع است، ولی امتناع بالغیر دارد، مثل امتناع اجتماع از جهت سایر شرایط. ولی امتناع از سایر جهات محل بحث در مسئله اجتماع نیست. در مسئله اجتماع مورد نظر این است که با توجه اینکه مجمع وجود واحد دارد، دو حکم می توانند در آن جمع شوند یا محذور تضاد پیش می آید و اجتماع ممکن نیست. در اینکه از اجتماع دو حکم، تضاد پیدا شود یا نشود، وجود ملاک هر دو حکم دخالتی ندارد.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نسبت به دلیل دوم نیز که ترکیز بر ثمره مسئله می باشد، مرحوم آقای صدر اشکال کرده اند که حتی به لحاظ غرض اصولی هم ترتب ثمره توقف بر احراز ملاکین ندارد. زیرا حتی اگر احراز ملاکین نشده باشد، ولی با تمسک به اطلاق دو دلیلی که امر و نهی را در مجمع ثابت می کنند، می توان حکم به صحت کرد. زیرا قائل به جواز، هرچند در مرتبه قبل احراز هر دو ملاک نکرده باشد، ولی چون مشکل تضاد را حل کرده است، می گوید مجمع هم امر دارد و </w:t>
      </w:r>
      <w:r>
        <w:rPr>
          <w:rFonts w:cs="B Badr" w:hint="cs"/>
          <w:sz w:val="32"/>
          <w:szCs w:val="32"/>
          <w:rtl/>
        </w:rPr>
        <w:lastRenderedPageBreak/>
        <w:t xml:space="preserve">هم نهی و چون عمل مأمور به است حکم به صحت آن می شود. بنابراین حکم به صحت متوقف بر احراز ملاکین در مرتبه قبل نیست.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اما ممکن است به وجه دوم، علاوه بر اشکال مرحوم آقای صدر، اشکال دیگری نیز کرد، به این بیان که در بحث های گذشته گفته شد که هرچند غرض اصولی این است که حکم به صحت یا فساد عمل شود، ولی ترتب این غرض در بعضی از تقادیر که حکم به فساد عمل باشد، کفایت می کند. زیرا برای قول به فساد عمل، احراز ملاکین لازم نیست. </w:t>
      </w:r>
    </w:p>
    <w:p w:rsidR="00E93FF7" w:rsidRDefault="00E93FF7" w:rsidP="00E93FF7">
      <w:pPr>
        <w:tabs>
          <w:tab w:val="left" w:pos="662"/>
        </w:tabs>
        <w:ind w:left="379" w:firstLine="283"/>
        <w:jc w:val="both"/>
        <w:rPr>
          <w:rFonts w:cs="B Badr"/>
          <w:sz w:val="32"/>
          <w:szCs w:val="32"/>
          <w:rtl/>
        </w:rPr>
      </w:pPr>
    </w:p>
    <w:p w:rsidR="00E93FF7" w:rsidRDefault="00E93FF7" w:rsidP="00E93FF7">
      <w:pPr>
        <w:tabs>
          <w:tab w:val="left" w:pos="662"/>
        </w:tabs>
        <w:ind w:left="379" w:firstLine="283"/>
        <w:jc w:val="both"/>
        <w:rPr>
          <w:rFonts w:cs="B Badr"/>
          <w:sz w:val="32"/>
          <w:szCs w:val="32"/>
          <w:rtl/>
        </w:rPr>
      </w:pPr>
      <w:r>
        <w:rPr>
          <w:rFonts w:cs="B Badr" w:hint="cs"/>
          <w:sz w:val="32"/>
          <w:szCs w:val="32"/>
          <w:rtl/>
        </w:rPr>
        <w:t>چهارشنبه 9/7/404                                                                     جلسه 17</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جهت اول در مقدمه دهم، بررسی اصل اشتراط اشتمال مجمع بر ملاک هر دو حکم بود که گفته شد باید در سه مرحله بحث شود که بحث مرحله اول و دوم گذشت. </w:t>
      </w:r>
    </w:p>
    <w:p w:rsidR="00E93FF7" w:rsidRDefault="00E93FF7" w:rsidP="00E93FF7">
      <w:pPr>
        <w:tabs>
          <w:tab w:val="left" w:pos="662"/>
        </w:tabs>
        <w:ind w:left="379" w:firstLine="283"/>
        <w:jc w:val="both"/>
        <w:rPr>
          <w:rFonts w:cs="B Badr"/>
          <w:sz w:val="32"/>
          <w:szCs w:val="32"/>
          <w:rtl/>
        </w:rPr>
      </w:pPr>
      <w:r>
        <w:rPr>
          <w:rFonts w:cs="B Badr" w:hint="cs"/>
          <w:sz w:val="32"/>
          <w:szCs w:val="32"/>
          <w:rtl/>
        </w:rPr>
        <w:t>مرحله سوم بررسی ادله عدم اشتراط اشتمال مجمع بر ملاک دو حکم است.</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دلیل اول بر عدم اشتراط که در کلام مرحوم نایینی و مرحوم آقای خویی به عنوان اشکال بر مرحوم آخوند ذکر شده و مرحوم آقای تبریزی نیز به این دلیل استناد کرده اند این است که نزاع در مسئله اجتماع امر و نهی مبتنی بر قول به تبعیت احکام للمصالح و المفاسد نیست، بلکه حتی بنابر مذهب اشعری که منکر تبعیت احکام للمصالح و المفاسد است نیز می آید. زیرا همانطور که بارها گفته شده است، مناط نزاع در مسئله اجتماع این است که آیا تعدد عنوان موجب تعدد معنون می شود تا غائله استحاله اجتماع الضدین مرتفع شود یا موجب تعدد معنون نمی شود و استحاله اجتماع همچنان باقی است. این نزاع نیز ارتباطی به مسئله تبعیت احکام للمصالح و المفاسد ندارد تا مرحوم آخوند شرط اندراج مورد در باب اجتماع امر و نهی را احراز ثبوت ملاک هر دو حکم در مجمع بداند. وقتی نزاع حتی بنابر مذهب اشعری که </w:t>
      </w:r>
      <w:r>
        <w:rPr>
          <w:rFonts w:cs="B Badr" w:hint="cs"/>
          <w:sz w:val="32"/>
          <w:szCs w:val="32"/>
          <w:rtl/>
        </w:rPr>
        <w:lastRenderedPageBreak/>
        <w:t>منکر تبعیت احکام از مصالح و مفاسد است معقول باشد، معنا ندارد که برای اندراج مورد در مسئله اجتماع، شرط شود که باید مورد مشتمل بر ملاک هر دو حکم باشد.</w:t>
      </w:r>
    </w:p>
    <w:p w:rsidR="00E93FF7" w:rsidRDefault="00E93FF7" w:rsidP="00E93FF7">
      <w:pPr>
        <w:tabs>
          <w:tab w:val="left" w:pos="662"/>
        </w:tabs>
        <w:ind w:left="379" w:firstLine="283"/>
        <w:jc w:val="both"/>
        <w:rPr>
          <w:rFonts w:cs="B Badr"/>
          <w:sz w:val="32"/>
          <w:szCs w:val="32"/>
          <w:rtl/>
        </w:rPr>
      </w:pPr>
      <w:r>
        <w:rPr>
          <w:rFonts w:cs="B Badr" w:hint="cs"/>
          <w:sz w:val="32"/>
          <w:szCs w:val="32"/>
          <w:rtl/>
        </w:rPr>
        <w:t>مرحوم آقای صدر از این اشکال جواب داده اند که هرچند در کلام مرحوم آخوند در این مقدمه تعبیر ملاک به کار رفته است اما مقصود ایشان از فعلیت ملاکین در مجمع، خصوص مصلحت و مفسده موجود در متعلق احکام نیست تا اشکال شود که نزاع در مسئله اجتماع هیچ ارتباطی به تبعیت احکام از مصالح و مفاسد ندارد، بلکه مراد مرحوم آخوند از ملاک، مبدأ و منشأ حکم است و هر حکمی چه امر باشد و چه نهی، در صورتی از مولا صادر می شود که مبدأ و منشأ داشته باشد. اگرچه ممکن است این مبدأ، مصلحت یا مفسده موجود در متعلق باشد که به عبد باز می گردد و ممکن است امر دیگری باشد که به عبد بر نگردد بلکه بازگشتش به مولی باشد و بلکه حتی ممکن است مبدأ، امر جزاف و تحکمی باشد. ولی در هر حال باید مبدأ و منشأ</w:t>
      </w:r>
      <w:r w:rsidR="00C9067F">
        <w:rPr>
          <w:rFonts w:cs="B Badr" w:hint="cs"/>
          <w:sz w:val="32"/>
          <w:szCs w:val="32"/>
          <w:rtl/>
        </w:rPr>
        <w:t>ا</w:t>
      </w:r>
      <w:r>
        <w:rPr>
          <w:rFonts w:cs="B Badr" w:hint="cs"/>
          <w:sz w:val="32"/>
          <w:szCs w:val="32"/>
          <w:rtl/>
        </w:rPr>
        <w:t>ی داشته باشد که به لحاظ آن، امر از مولی صادر شود. مقصود مرحوم آخوند از لزوم اشتمال مجمع بر ملاک هر دو حکم، این است که مجمع باید مشتمل بر حیثیت داعی الی الامر و حیثیت داعی الی النهی باشد، هرچند مصلحت و مفسده موجود در متعلق نباشد.</w:t>
      </w:r>
    </w:p>
    <w:p w:rsidR="0097449E" w:rsidRDefault="00E93FF7" w:rsidP="0097449E">
      <w:pPr>
        <w:tabs>
          <w:tab w:val="left" w:pos="662"/>
        </w:tabs>
        <w:ind w:left="379" w:firstLine="283"/>
        <w:jc w:val="both"/>
        <w:rPr>
          <w:rFonts w:cs="B Badr" w:hint="cs"/>
          <w:sz w:val="32"/>
          <w:szCs w:val="32"/>
          <w:rtl/>
        </w:rPr>
      </w:pPr>
      <w:r>
        <w:rPr>
          <w:rFonts w:cs="B Badr" w:hint="cs"/>
          <w:sz w:val="32"/>
          <w:szCs w:val="32"/>
          <w:rtl/>
        </w:rPr>
        <w:t xml:space="preserve">به نظر می رسد که این جواب، جواب تامی است و لذا اشکال مرحوم نایینی و اعلام دیگر وارد نیست. شاهد بر اینکه مراد مرحوم آخوند از ملاک در محل کلام خصوص مصلحت و مفسده نیست، بلکه اعم است به طوری که با مسلک اشعری هم سازگاری دارد، کلام مرحوم آخوند در ثمره نزاع در بحث ضد است؛ با این توضیح که ثمره معروفی که برای بحث اقتضای امر به شیء للنهی عن الضد قرار داده اند این است که اگر امر به شیء مقتضی نهی از ضد باشد و ضد مأمور به اهم، امر عبادی مثل صلات باشد، چنانچه قائل به اقتضا شویم، صلات در وقت وجوب ازاله نجاست از مسجد، منهی عنه می شود و نهی از عبادت هم مقتضی فساد </w:t>
      </w:r>
      <w:r>
        <w:rPr>
          <w:rFonts w:cs="B Badr" w:hint="cs"/>
          <w:sz w:val="32"/>
          <w:szCs w:val="32"/>
          <w:rtl/>
        </w:rPr>
        <w:lastRenderedPageBreak/>
        <w:t>عبادت است و لذا حکم به فساد نمازی می شود که مزاحمت با ازاله نجاست از مسجد دارد. مرحوم شیخ بهایی به این ثمره اشکال کرده اند که در مواردی که عمل عبادی مثل صلات، مزاحمت با واجب اهم دارد</w:t>
      </w:r>
      <w:r w:rsidR="00C9067F">
        <w:rPr>
          <w:rFonts w:cs="B Badr" w:hint="cs"/>
          <w:sz w:val="32"/>
          <w:szCs w:val="32"/>
          <w:rtl/>
        </w:rPr>
        <w:t xml:space="preserve"> اين عمل</w:t>
      </w:r>
      <w:r>
        <w:rPr>
          <w:rFonts w:cs="B Badr" w:hint="cs"/>
          <w:sz w:val="32"/>
          <w:szCs w:val="32"/>
          <w:rtl/>
        </w:rPr>
        <w:t xml:space="preserve"> محکوم به فساد است، چه قائل به اقتضا شویم و چه نشویم. وقتی صلات در هر دو فرض محکوم به فساد باشد وجهی ندارد ثمره بحث اقتضا را فساد عبادت قرار دهیم. زیرا در صورت عدم قول به اقتضا نیز صلات </w:t>
      </w:r>
      <w:r w:rsidR="00C9067F">
        <w:rPr>
          <w:rFonts w:cs="B Badr" w:hint="cs"/>
          <w:sz w:val="32"/>
          <w:szCs w:val="32"/>
          <w:rtl/>
        </w:rPr>
        <w:t>به خاطر</w:t>
      </w:r>
      <w:r>
        <w:rPr>
          <w:rFonts w:cs="B Badr" w:hint="cs"/>
          <w:sz w:val="32"/>
          <w:szCs w:val="32"/>
          <w:rtl/>
        </w:rPr>
        <w:t xml:space="preserve"> مزاحمت با ازاله نجاست از مسجد، حتی اگر نهی نداشته باشد، امر نیز ندارد و وقتی مزاحمت موجب ارتفاع امر صلات شود، کافی برای بطلان عبادت است. چراکه صحت عبادت نیاز به امر دارد و صلات مزاحم با ازاله نجاست از مسجد، هرچند نهی ندارد اما از جهت اینکه مأمور به نیست، باطل می شود. مرحوم آخوند از این اشکال جواب داده اند که بین اینکه صلات نهی داشته باشد یا نداشته باشد، فرق است؛ اگر نهی نداشته باشد هرچند مزاحمت با ازاله نجاست داشته باشد، ولی نهایتاً این مزاحمت موجب می شود که امر فعلی به صلات مرتفع شود، اما رجحان و ملاک موجود در صلات همچنان باقی می ماند و همین برای تقرّب به</w:t>
      </w:r>
      <w:r w:rsidR="00C9067F">
        <w:rPr>
          <w:rFonts w:cs="B Badr" w:hint="cs"/>
          <w:sz w:val="32"/>
          <w:szCs w:val="32"/>
          <w:rtl/>
        </w:rPr>
        <w:t xml:space="preserve"> وسيله</w:t>
      </w:r>
      <w:r>
        <w:rPr>
          <w:rFonts w:cs="B Badr" w:hint="cs"/>
          <w:sz w:val="32"/>
          <w:szCs w:val="32"/>
          <w:rtl/>
        </w:rPr>
        <w:t xml:space="preserve"> آن کافی است. بله اگر بنابر اقتضا بگذاریم صلات نهی دارد و حتی اگر ملاک هم داشته باشد اما چون مبغوضیت دارد نمی شود حکم به صحت آن کرد. در این قسمت مرحوم آخوند تصریح کرده اند که ملاکی باقی می ماند، بنابر مذهب عدلیه همان مصلحت است و بنابر مسلک اشعری که قائل به تبعیت نیست، امر دیگری است، هرچند مصداق مصلحت نباشد</w:t>
      </w:r>
      <w:r w:rsidR="0097449E">
        <w:rPr>
          <w:rFonts w:cs="B Badr"/>
          <w:sz w:val="32"/>
          <w:szCs w:val="32"/>
        </w:rPr>
        <w:t xml:space="preserve"> </w:t>
      </w:r>
      <w:r w:rsidR="0097449E">
        <w:rPr>
          <w:rFonts w:cs="B Badr" w:hint="cs"/>
          <w:sz w:val="32"/>
          <w:szCs w:val="32"/>
          <w:rtl/>
        </w:rPr>
        <w:t xml:space="preserve">. </w:t>
      </w:r>
    </w:p>
    <w:p w:rsidR="00E93FF7" w:rsidRDefault="0097449E" w:rsidP="0097449E">
      <w:pPr>
        <w:pStyle w:val="a6"/>
        <w:rPr>
          <w:rFonts w:cs="B Badr"/>
          <w:sz w:val="32"/>
          <w:szCs w:val="32"/>
          <w:rtl/>
        </w:rPr>
      </w:pPr>
      <w:r w:rsidRPr="0097449E">
        <w:rPr>
          <w:rFonts w:ascii="Noor_Nazli" w:hAnsi="Noor_Nazli" w:cs="B Badr" w:hint="cs"/>
          <w:color w:val="0D0D0D" w:themeColor="text1" w:themeTint="F2"/>
          <w:sz w:val="32"/>
          <w:szCs w:val="32"/>
          <w:rtl/>
        </w:rPr>
        <w:t xml:space="preserve">و فيه أنه يكفي مجرد الرجحان و المحبوبية للمولى كي يصح أن يتقرب به منه كما لا يخفى و الضد بناء على عدم حرمته يكون كذلك فإن المزاحمة على هذا لا يوجب إلا ارتفاع الأمر المتعلق به فعلا مع بقائه على ما هو عليه من ملاكه من المصلحة كما هو مذهب‏ العدلية أو غيرها أي شي‏ء كان </w:t>
      </w:r>
      <w:r w:rsidRPr="0097449E">
        <w:rPr>
          <w:rFonts w:ascii="Noor_Nazli" w:hAnsi="Noor_Nazli" w:cs="B Badr" w:hint="cs"/>
          <w:color w:val="0D0D0D" w:themeColor="text1" w:themeTint="F2"/>
          <w:sz w:val="32"/>
          <w:szCs w:val="32"/>
          <w:rtl/>
        </w:rPr>
        <w:lastRenderedPageBreak/>
        <w:t>كما هو مذهب الأشاعرة و عدم حدوث ما يوجب مبغوضيته و خروجه عن قابلية التقرب به كما حدث بناء على الاقتضاء.</w:t>
      </w:r>
      <w:r w:rsidR="00E93FF7">
        <w:rPr>
          <w:rStyle w:val="a5"/>
          <w:rFonts w:cs="B Badr"/>
          <w:sz w:val="32"/>
          <w:szCs w:val="32"/>
          <w:rtl/>
        </w:rPr>
        <w:footnoteReference w:id="11"/>
      </w:r>
      <w:r w:rsidR="00E93FF7">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دلیل دوم بر عدم اعتبار اشتمال مجمع بر ملاک هر دو حکم این است که نزاع در مسئله اجتماع، چه به حسب تصویر مرحوم آخوند نزاع کبروی باشد، یعنی بعد از فراغ از اتحادی بودن ترکیب در مجمع، در این جهت نزاع شود که آیا احکام به عناوین تعلق می گیرند تا تعدد عنوان موجب تعدد متعلق شود و اجتماع ضدین لازم نیاید یا به معنونات تعلق می گیرد تا اجتماع امر و نهی مستلزم اجتماع ضدین شود و چه حتی به حسب تصویر مرحوم نایینی و مرحوم آقای خویی نزاع صغروی و در این جهت باشد که آیا عناوین تقییدی هستند و ترکیب در مجمع انضمامی است یا </w:t>
      </w:r>
      <w:r w:rsidR="0097449E">
        <w:rPr>
          <w:rFonts w:cs="B Badr" w:hint="cs"/>
          <w:sz w:val="32"/>
          <w:szCs w:val="32"/>
          <w:rtl/>
        </w:rPr>
        <w:t xml:space="preserve">اينکه عناوين </w:t>
      </w:r>
      <w:r>
        <w:rPr>
          <w:rFonts w:cs="B Badr" w:hint="cs"/>
          <w:sz w:val="32"/>
          <w:szCs w:val="32"/>
          <w:rtl/>
        </w:rPr>
        <w:t>تعلیلی و ترکیب در مجمع اتحادی است، احراز اشتمال مجمع بر ملاک هر دو حکم هیچ دخالتی در نزاع ندارد. زیرا اگر تعدد عنوان موجب تعدد معنون شود و غائله استحاله اجتماع ضدین مرتفع گردد، امکان اجتماع ثابت می شود، چه احراز شود که ملاک هر دو حکم در مجمع وجود دارد و چه احراز نشود و اگر به خاطر اینکه احکام به معنونات تعلق می گیرد یا به خاطر اینکه عناوین تعلیلیه هستند و ترکیب اتحادی است، تعدد عنوان موجب تعدد معنون نشود، اجتماع امر و نهی علی ایّ حال ممتنع می شود و اشتمال مجمع بر ملاک هر دو حکم اثرگذار نخواهد بود. در نتیجه وجهی ندارد که در نزاع در مسئله اجتماع، قید اشتمال مجمع بر ملاکین اخذ شود. زیرا قیودی باید در محل نزاع اخذ شوند که در اثبات امکان یا امتناع دخالت داشته باشند. این همان معیاری است که مرحوم آخوند ارائه داده اند. ایشان در اینکه آیا قید مندوحه در مسئله اجتماع اعتبار دارد یا خیر، فرموده بودند که قید مندوحه به لحاظ محطّ اصلی نزاع دخالتی ندارد. چراکه محطّ اصلی بحث در مسئله اجتماع این است که آیا از اجتماع</w:t>
      </w:r>
      <w:r w:rsidR="0097449E">
        <w:rPr>
          <w:rFonts w:cs="B Badr" w:hint="cs"/>
          <w:sz w:val="32"/>
          <w:szCs w:val="32"/>
          <w:rtl/>
        </w:rPr>
        <w:t xml:space="preserve"> حکمين محذور</w:t>
      </w:r>
      <w:r>
        <w:rPr>
          <w:rFonts w:cs="B Badr" w:hint="cs"/>
          <w:sz w:val="32"/>
          <w:szCs w:val="32"/>
          <w:rtl/>
        </w:rPr>
        <w:t xml:space="preserve"> التکلیف المحال لازم می آید یا خیر و برای این محطّ نزاع وجود مندوحه هیچ دخالتی ندارد. در مسئله تعلق احکام به </w:t>
      </w:r>
      <w:r>
        <w:rPr>
          <w:rFonts w:cs="B Badr" w:hint="cs"/>
          <w:sz w:val="32"/>
          <w:szCs w:val="32"/>
          <w:rtl/>
        </w:rPr>
        <w:lastRenderedPageBreak/>
        <w:t xml:space="preserve">طبایع یا افراد هم مرحوم آخوند از همین معیار استفاده کردند که اگر تعدد عناوین موجب تعدد معنون شود، چه قائل به تعلق به افراد شویم و چه طبایع، غائله مرتفع می شود و این مسئله هیچ نقشی در جواز یا امتناع اجتماع ندارد. همین معیار باعث می شود که در ما نحن فیه نیز اشتمال مجمع بر ملاک هر دو حکم، معتبر نباشد. این وجه دوم به صورت فی الجمله در کلام مرحوم امام نیز مطرح شده و درلابلای کلام مرحوم آقای خویی و مرحوم آقای صدر هم آمده است. </w:t>
      </w:r>
    </w:p>
    <w:p w:rsidR="00E93FF7" w:rsidRDefault="00E93FF7" w:rsidP="00E93FF7">
      <w:pPr>
        <w:pStyle w:val="4"/>
        <w:rPr>
          <w:rtl/>
        </w:rPr>
      </w:pPr>
      <w:r>
        <w:rPr>
          <w:rFonts w:hint="cs"/>
          <w:rtl/>
        </w:rPr>
        <w:t>جهت دوم؛ کیفیت اثبات ملاک در مجمع</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اگر فرض شود که اشتمال مجمع بر ملاک حکمین، در اندراج مورد در مسئله اجتماع شرط باشد، اشتمال بر ملاک به چه طریقی احراز می شود؟ </w:t>
      </w:r>
    </w:p>
    <w:p w:rsidR="00840CB0" w:rsidRPr="00840CB0" w:rsidRDefault="00840CB0" w:rsidP="00840CB0">
      <w:pPr>
        <w:pStyle w:val="5"/>
        <w:rPr>
          <w:rFonts w:cs="B Badr" w:hint="cs"/>
          <w:b/>
          <w:bCs/>
          <w:color w:val="0D0D0D" w:themeColor="text1" w:themeTint="F2"/>
          <w:sz w:val="32"/>
          <w:szCs w:val="32"/>
          <w:rtl/>
        </w:rPr>
      </w:pPr>
      <w:r w:rsidRPr="00840CB0">
        <w:rPr>
          <w:rFonts w:cs="B Badr" w:hint="cs"/>
          <w:b/>
          <w:bCs/>
          <w:color w:val="0D0D0D" w:themeColor="text1" w:themeTint="F2"/>
          <w:sz w:val="32"/>
          <w:szCs w:val="32"/>
          <w:rtl/>
        </w:rPr>
        <w:t>طريق اول : تمسک به دو دليل متکفل حکم اقتضايی يا دو دليل متکفل حکم فعلی در صورت امکان توفيق عرفی</w:t>
      </w:r>
    </w:p>
    <w:p w:rsidR="00E93FF7" w:rsidRDefault="00E93FF7" w:rsidP="00777B39">
      <w:pPr>
        <w:tabs>
          <w:tab w:val="left" w:pos="662"/>
        </w:tabs>
        <w:ind w:left="379" w:firstLine="283"/>
        <w:jc w:val="both"/>
        <w:rPr>
          <w:rFonts w:cs="B Badr"/>
          <w:sz w:val="32"/>
          <w:szCs w:val="32"/>
          <w:rtl/>
        </w:rPr>
      </w:pPr>
      <w:r>
        <w:rPr>
          <w:rFonts w:cs="B Badr" w:hint="cs"/>
          <w:sz w:val="32"/>
          <w:szCs w:val="32"/>
          <w:rtl/>
        </w:rPr>
        <w:t>در کلام مرحوم آخوند در امر ثامن و تاسع بیان شد که در بعضی از موارد ممکن است اشتمال بر ملاک از غیر خطاب حکم و با دلیل خارجی مثل اجماع احراز شود. ولی چیزی که به عنوان قاعده کلی می توان ارائه داد این است که اگر دو خطابی که مشتمل بر امر و نهی می باشند، متکفل بیان حکم اقتضایی باشند، با تمسک به اطلاق آنها اشتمال مجمع بر ملاک احراز می شود. ولی اگر متکفل بیان حکم فعلی باشند، چنانچه بتوان میان دو خطاب جمع عرفی کرد تا یکی بیان‌گر حکم فعلی و دیگر اقتضایی باشد، اشتمال مجمع بر ملاک هر دو حکم احراز می شود. نسبت به اینکه م</w:t>
      </w:r>
      <w:r w:rsidR="0097449E">
        <w:rPr>
          <w:rFonts w:cs="B Badr" w:hint="cs"/>
          <w:sz w:val="32"/>
          <w:szCs w:val="32"/>
          <w:rtl/>
        </w:rPr>
        <w:t>ج</w:t>
      </w:r>
      <w:r>
        <w:rPr>
          <w:rFonts w:cs="B Badr" w:hint="cs"/>
          <w:sz w:val="32"/>
          <w:szCs w:val="32"/>
          <w:rtl/>
        </w:rPr>
        <w:t>و</w:t>
      </w:r>
      <w:r w:rsidR="0097449E">
        <w:rPr>
          <w:rFonts w:cs="B Badr" w:hint="cs"/>
          <w:sz w:val="32"/>
          <w:szCs w:val="32"/>
          <w:rtl/>
        </w:rPr>
        <w:t>ز</w:t>
      </w:r>
      <w:r>
        <w:rPr>
          <w:rFonts w:cs="B Badr" w:hint="cs"/>
          <w:sz w:val="32"/>
          <w:szCs w:val="32"/>
          <w:rtl/>
        </w:rPr>
        <w:t xml:space="preserve"> جمع عرفی چیست، بین امر ثامن و تاسع فی الجمله اختلاف است. در امر ثامن فرموده اند که م</w:t>
      </w:r>
      <w:r w:rsidR="0097449E">
        <w:rPr>
          <w:rFonts w:cs="B Badr" w:hint="cs"/>
          <w:sz w:val="32"/>
          <w:szCs w:val="32"/>
          <w:rtl/>
        </w:rPr>
        <w:t>ج</w:t>
      </w:r>
      <w:r>
        <w:rPr>
          <w:rFonts w:cs="B Badr" w:hint="cs"/>
          <w:sz w:val="32"/>
          <w:szCs w:val="32"/>
          <w:rtl/>
        </w:rPr>
        <w:t>و</w:t>
      </w:r>
      <w:r w:rsidR="0097449E">
        <w:rPr>
          <w:rFonts w:cs="B Badr" w:hint="cs"/>
          <w:sz w:val="32"/>
          <w:szCs w:val="32"/>
          <w:rtl/>
        </w:rPr>
        <w:t>ز</w:t>
      </w:r>
      <w:r>
        <w:rPr>
          <w:rFonts w:cs="B Badr" w:hint="cs"/>
          <w:sz w:val="32"/>
          <w:szCs w:val="32"/>
          <w:rtl/>
        </w:rPr>
        <w:t>، قوت ملاک است، یعنی به ملاحظه مرجحات باب تزاحم و اقوائیت ملاک، می توان احد الخطابین را بر دلالتش بر حکم فعلی باقی گذاشت و دلیل دیگر را حمل بر حکم اقتضایی کرد. اما در امر تاسع، م</w:t>
      </w:r>
      <w:r w:rsidR="00777B39">
        <w:rPr>
          <w:rFonts w:cs="B Badr" w:hint="cs"/>
          <w:sz w:val="32"/>
          <w:szCs w:val="32"/>
          <w:rtl/>
        </w:rPr>
        <w:t>ناط</w:t>
      </w:r>
      <w:r>
        <w:rPr>
          <w:rFonts w:cs="B Badr" w:hint="cs"/>
          <w:sz w:val="32"/>
          <w:szCs w:val="32"/>
          <w:rtl/>
        </w:rPr>
        <w:t xml:space="preserve"> را ظهور خطاب قرار داده اند </w:t>
      </w:r>
      <w:r>
        <w:rPr>
          <w:rFonts w:cs="B Badr" w:hint="cs"/>
          <w:sz w:val="32"/>
          <w:szCs w:val="32"/>
          <w:rtl/>
        </w:rPr>
        <w:lastRenderedPageBreak/>
        <w:t xml:space="preserve">و فرموده اند که به دلالت خطاب اظهر در حکم فعلی اخذ می شود و خطاب ظاهر حمل بر حکم اقتضایی می شود. البته در لابلای کلمات فرموده اند که اگر قائل به جواز شویم نیاز به جمع عرفی نیست. جمع عرفی برای وقتی است که قول به امتناع اجتماع اختیار شود. در این صورت از راه جمع عرفی می توانیم احراز اشتمال مجمع بر هر دو ملاک کنیم. </w:t>
      </w:r>
    </w:p>
    <w:p w:rsidR="00E93FF7" w:rsidRDefault="00E93FF7" w:rsidP="00E93FF7">
      <w:pPr>
        <w:tabs>
          <w:tab w:val="left" w:pos="662"/>
        </w:tabs>
        <w:ind w:left="379" w:firstLine="283"/>
        <w:jc w:val="both"/>
        <w:rPr>
          <w:rFonts w:cs="B Badr"/>
          <w:sz w:val="32"/>
          <w:szCs w:val="32"/>
          <w:rtl/>
        </w:rPr>
      </w:pPr>
    </w:p>
    <w:p w:rsidR="00E93FF7" w:rsidRPr="00683156" w:rsidRDefault="00E93FF7" w:rsidP="00E93FF7">
      <w:pPr>
        <w:tabs>
          <w:tab w:val="left" w:pos="662"/>
        </w:tabs>
        <w:ind w:left="379" w:firstLine="283"/>
        <w:jc w:val="both"/>
        <w:rPr>
          <w:rFonts w:cs="B Badr"/>
          <w:sz w:val="32"/>
          <w:szCs w:val="32"/>
          <w:rtl/>
        </w:rPr>
      </w:pPr>
      <w:r w:rsidRPr="00683156">
        <w:rPr>
          <w:rFonts w:cs="B Badr" w:hint="cs"/>
          <w:sz w:val="32"/>
          <w:szCs w:val="32"/>
          <w:rtl/>
        </w:rPr>
        <w:t xml:space="preserve">شنبه 12/7/404                                             </w:t>
      </w:r>
      <w:r>
        <w:rPr>
          <w:rFonts w:cs="B Badr" w:hint="cs"/>
          <w:sz w:val="32"/>
          <w:szCs w:val="32"/>
          <w:rtl/>
        </w:rPr>
        <w:t xml:space="preserve">  </w:t>
      </w:r>
      <w:r w:rsidRPr="00683156">
        <w:rPr>
          <w:rFonts w:cs="B Badr" w:hint="cs"/>
          <w:sz w:val="32"/>
          <w:szCs w:val="32"/>
          <w:rtl/>
        </w:rPr>
        <w:t xml:space="preserve">                           جلسه 18</w:t>
      </w:r>
    </w:p>
    <w:p w:rsidR="00E93FF7" w:rsidRDefault="00E93FF7" w:rsidP="00E93FF7">
      <w:pPr>
        <w:tabs>
          <w:tab w:val="left" w:pos="662"/>
        </w:tabs>
        <w:ind w:left="379" w:firstLine="283"/>
        <w:jc w:val="both"/>
        <w:rPr>
          <w:rFonts w:cs="B Badr"/>
          <w:sz w:val="32"/>
          <w:szCs w:val="32"/>
          <w:rtl/>
        </w:rPr>
      </w:pPr>
      <w:r w:rsidRPr="00683156">
        <w:rPr>
          <w:rFonts w:cs="B Badr" w:hint="cs"/>
          <w:sz w:val="32"/>
          <w:szCs w:val="32"/>
          <w:rtl/>
        </w:rPr>
        <w:t>طریق اول برا</w:t>
      </w:r>
      <w:r>
        <w:rPr>
          <w:rFonts w:cs="B Badr" w:hint="cs"/>
          <w:sz w:val="32"/>
          <w:szCs w:val="32"/>
          <w:rtl/>
        </w:rPr>
        <w:t>ی احراز ملاک ها در مجمع، در کلام مرحوم آخوند بیان شد. ایشان فرمودند که گاهی ملاک از راه دلیل خاص من اجماع یا غیر اجماع به دست می آید. در این صورت معلوم است که مورد مندرج در باب اجتماع امر و نهی است. اما اگر دلیل خاص وجود نداشت و فقط دو خطاب مشتمل بر امر و نهی وجود داشت، باید تفصیل داد. زیرا اگر دو خطاب متکفّل بیان حکم اقتضایی باشند، برای اثبات ملاک در مجمع</w:t>
      </w:r>
      <w:r w:rsidRPr="00683156">
        <w:rPr>
          <w:rFonts w:cs="B Badr" w:hint="cs"/>
          <w:sz w:val="32"/>
          <w:szCs w:val="32"/>
          <w:rtl/>
        </w:rPr>
        <w:t xml:space="preserve"> </w:t>
      </w:r>
      <w:r>
        <w:rPr>
          <w:rFonts w:cs="B Badr" w:hint="cs"/>
          <w:sz w:val="32"/>
          <w:szCs w:val="32"/>
          <w:rtl/>
        </w:rPr>
        <w:t>به آنها اخذ می شود، چه در مسئله اجتماع</w:t>
      </w:r>
      <w:r w:rsidR="00777B39">
        <w:rPr>
          <w:rFonts w:cs="B Badr" w:hint="cs"/>
          <w:sz w:val="32"/>
          <w:szCs w:val="32"/>
          <w:rtl/>
        </w:rPr>
        <w:t xml:space="preserve"> ،</w:t>
      </w:r>
      <w:r>
        <w:rPr>
          <w:rFonts w:cs="B Badr" w:hint="cs"/>
          <w:sz w:val="32"/>
          <w:szCs w:val="32"/>
          <w:rtl/>
        </w:rPr>
        <w:t xml:space="preserve"> قائل به جواز شویم و چه قائل به امتناع. اما اگر دو خطاب متکفل بیان حکم فعلی باشند، قائل به جواز می تواند با اخذ به اطلاق هر دو دلیل اثبات کند که مجمع مشتمل بر ملاک هر دو حکم است. ولی قائل به امتناع نمی تواند به اطلاق این دو دلیل اخذ کند؛ چراکه اطلاق ها متنافی هستند و لذا نمی توانند دلیل بر ثبوت مقتضی هر دو حکم در مجمع شوند. زیرا بنابر امتناع، هر دو حکم نمی توانند با هم در مجمع وجود داشته باشند و یکی باید منتفی شود و انتفاء احد الحکمین همانطور که ممکن است به خاطر وجود مانع برای یکی از دو مقتضی باشد ممکن است به خاطر نبود مقتضی برای یکی از دو حکم باشد. لذا نمی توان به این دو خطاب برای اثبات ملاکین در مجمع استناد کنیم، مگر اینکه جمع عرفی به حمل یکی از دو حکم بر حکم اقتضایی ممکن باشد. در امر ثامن ملاک جمع عرفی را مرجحات باب تزاحم و اقوائیت ملاک قرار دادند، به این بیان که هر کدام اقوائیت در ملاک داشت حکم </w:t>
      </w:r>
      <w:r>
        <w:rPr>
          <w:rFonts w:cs="B Badr" w:hint="cs"/>
          <w:sz w:val="32"/>
          <w:szCs w:val="32"/>
          <w:rtl/>
        </w:rPr>
        <w:lastRenderedPageBreak/>
        <w:t xml:space="preserve">فعلی و دیگری حکم اقتضایی شود و در امر تاسع ملاک جمع عرفی را اظهریت در دلالت قرار دادند، به این بیان که اخذ به ظهور اظهر در حکم فعلی می شود و ظاهر حمل بر حکم اقتضایی می گردد. </w:t>
      </w:r>
    </w:p>
    <w:p w:rsidR="00E93FF7" w:rsidRDefault="00E93FF7" w:rsidP="00E93FF7">
      <w:pPr>
        <w:tabs>
          <w:tab w:val="left" w:pos="662"/>
        </w:tabs>
        <w:ind w:left="379" w:firstLine="283"/>
        <w:jc w:val="both"/>
        <w:rPr>
          <w:rFonts w:cs="B Badr"/>
          <w:sz w:val="32"/>
          <w:szCs w:val="32"/>
          <w:rtl/>
        </w:rPr>
      </w:pPr>
      <w:r>
        <w:rPr>
          <w:rFonts w:cs="B Badr" w:hint="cs"/>
          <w:sz w:val="32"/>
          <w:szCs w:val="32"/>
          <w:rtl/>
        </w:rPr>
        <w:t>نسبت به مقطع اول فرمایش مرحوم آخوند که فرموده بودند که اگر دلیل خاص چه اجماع یا غیر اجماع بر ثبوت ملاک هر دو حکم در مجمع قائم شود به آن اخذ می شود جای بحث ندارد. بحث در مقطع دوم و سوم کلام ایشان است؛ یعنی صورتی که با تمسک به نفس دو خطاب بخواهیم اثبات کنیم مجمع واجد ملاک هر دو حکم است که مرحوم آخوند فرمودند که اگر دو خطاب متکفل بیان حکم اقتضایی باشند، تمسک به هر دو خطاب برای اثبات کلا الملاکین می شود مطلقاً چه قائل به جواز باشیم و چه قائل به امتناع و اگر هر دو متکفل بیان حکم فعلی باشند، قائل به جواز می تواند تمسک به اطلاق خطابین کند، ولی قائل به امتناع نمی تواند، مگر اینکه جمع عرفی میان آنها برقرار گردد تا بتوان حتی علی القول بالامتناع به اطلاق خطابین اخذ کرد.</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برای بررسی صورتی که خطاب ها در مقام بیان حکم اقتضایی هستند، ابتدا باید مراد از حکم اقتضایی معلوم گردد. سه احتمال در این‌باره وجود 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احتمال اول که در کلام مرحوم مشکینی در حاشیه کفایه و در کلام مرحوم آقای خویی و نیز مرحوم آقای تبریزی آمده این است که مقصود از حکم اقتضایی همان مصلحت و مفسده موجود در متعلق احکام است. بر اساس این معنا، خطاب امر دلالت می کند که مجمع مشتمل بر مصلحت ملزمه است و خطاب نهی بیان می کند که مجمع مشتمل بر مفسده ملزمه است.</w:t>
      </w:r>
    </w:p>
    <w:p w:rsidR="00E93FF7" w:rsidRDefault="00E93FF7" w:rsidP="00E93FF7">
      <w:pPr>
        <w:tabs>
          <w:tab w:val="left" w:pos="662"/>
        </w:tabs>
        <w:ind w:left="379" w:firstLine="283"/>
        <w:jc w:val="both"/>
        <w:rPr>
          <w:rFonts w:cs="B Badr"/>
          <w:sz w:val="32"/>
          <w:szCs w:val="32"/>
          <w:rtl/>
        </w:rPr>
      </w:pPr>
      <w:r>
        <w:rPr>
          <w:rFonts w:cs="B Badr" w:hint="cs"/>
          <w:sz w:val="32"/>
          <w:szCs w:val="32"/>
          <w:rtl/>
        </w:rPr>
        <w:t>طبق این احتمال دو اشکال به مرحوم آخوند شده است.</w:t>
      </w:r>
    </w:p>
    <w:p w:rsidR="00E93FF7" w:rsidRDefault="00E93FF7" w:rsidP="00E93FF7">
      <w:pPr>
        <w:tabs>
          <w:tab w:val="left" w:pos="662"/>
        </w:tabs>
        <w:ind w:left="379" w:firstLine="283"/>
        <w:jc w:val="both"/>
        <w:rPr>
          <w:rFonts w:cs="B Badr"/>
          <w:sz w:val="32"/>
          <w:szCs w:val="32"/>
          <w:rtl/>
        </w:rPr>
      </w:pPr>
      <w:r>
        <w:rPr>
          <w:rFonts w:cs="B Badr" w:hint="cs"/>
          <w:sz w:val="32"/>
          <w:szCs w:val="32"/>
          <w:rtl/>
        </w:rPr>
        <w:lastRenderedPageBreak/>
        <w:t xml:space="preserve">اشکال اول این است که اصل اینکه خطابات دلالت بر حکم اقتضایی به معنای گفته شده کنند، فرضی است که لا واقع له. زیرا مفاد خطابات احکام و تکالیف، ثبوت تکلیف در موضوعات خاص می باشد، اما اینکه بدون دلالت بر حکم، فقط بر ملاک حکم دلالت کنند، در خطابات شرعیه حداقل در موارد محل ابتلاء فرض ندارد.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اشکال دوم که در محاضرات آمده این است که اگر فرض کنیم که در خطابات شرعیه خطاباتی داشتیم که متکفل حکم اقتضایی به معنای گفته شده باشند و فقط مصلحت و مفسده را بیان می کنند، این دو خطاب خارج از محل کلام در مسئله اجتماع می باشند. چون مفروض در مسئله اجتماع، این است که آیا امکان دارد که امر و نهی در شیء واحد ذی عنوانین جمع شوند یا امکان ندارد، چراکه هر کدام از امر و نهی از متعلق خود به دیگری سرایت می کند و لذا محذور اجتماع ضدین لازم می آید. در نتیجه باید امر و نهی وجود داشته باشد تا بحث شود که آیا ایجاب با تحریم در یک مورد جمع می شوند یا خیر. لذا اگر دو خطاب فقط مصلحت و مفسده را بیان کند ربطی به بحث اجتماع ندارد.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احتمال دوم این است که مراد از حکم اقتضایی، حکمی باشد که برای شیء ذاتاً و طبعاً با قطع نظر از طروّ طواری و موانع ثابت است که در کلمات از آن به حکم اقتضایی ذاتی تعبیر شده است. بر اساس این احتمال، هر دو خطاب، حکم را با قطع نظر از طروّ مانع بیان می کنند و لذا ممکن است به خاطر طروّ مانع، صلات وجوب نداشته باشد یا غصب حرام و منهی نباشد. </w:t>
      </w:r>
    </w:p>
    <w:p w:rsidR="00E93FF7" w:rsidRPr="007B6855" w:rsidRDefault="00E93FF7" w:rsidP="00E93FF7">
      <w:pPr>
        <w:tabs>
          <w:tab w:val="left" w:pos="662"/>
        </w:tabs>
        <w:ind w:left="379" w:firstLine="283"/>
        <w:jc w:val="both"/>
        <w:rPr>
          <w:rFonts w:cs="B Badr"/>
          <w:sz w:val="32"/>
          <w:szCs w:val="32"/>
        </w:rPr>
      </w:pPr>
      <w:r>
        <w:rPr>
          <w:rFonts w:cs="B Badr" w:hint="cs"/>
          <w:sz w:val="32"/>
          <w:szCs w:val="32"/>
          <w:rtl/>
        </w:rPr>
        <w:t xml:space="preserve">مرحوم آخوند در حاشیه رسائل در فایده مربوط به اجتماع امر و نهی، حکم اقتضایی را به همین معنا آورده است. ایشان فرموده است: لو لم یکن فی البین الا اطلاق دلیلی الحکمین </w:t>
      </w:r>
      <w:r w:rsidRPr="007B6855">
        <w:rPr>
          <w:rFonts w:cs="B Badr" w:hint="cs"/>
          <w:sz w:val="32"/>
          <w:szCs w:val="32"/>
          <w:rtl/>
        </w:rPr>
        <w:t>ففيه تفصيل و هو أنّه لو كان الإطلاق في بيان الحكم الذّاتي الاقتضائي للطّبيعتين كان دليلا</w:t>
      </w:r>
      <w:r>
        <w:rPr>
          <w:rFonts w:cs="B Badr" w:hint="cs"/>
          <w:sz w:val="32"/>
          <w:szCs w:val="32"/>
          <w:rtl/>
        </w:rPr>
        <w:t>ً</w:t>
      </w:r>
      <w:r w:rsidRPr="007B6855">
        <w:rPr>
          <w:rFonts w:cs="B Badr" w:hint="cs"/>
          <w:sz w:val="32"/>
          <w:szCs w:val="32"/>
          <w:rtl/>
        </w:rPr>
        <w:t xml:space="preserve"> على ثبوت المقتضى للحكمين في مورد الاجتماع فيعامل معه معاملة الاجتماع‏</w:t>
      </w:r>
      <w:r>
        <w:rPr>
          <w:rFonts w:cs="B Badr" w:hint="cs"/>
          <w:sz w:val="32"/>
          <w:szCs w:val="32"/>
          <w:rtl/>
        </w:rPr>
        <w:t>.</w:t>
      </w:r>
    </w:p>
    <w:p w:rsidR="00E93FF7" w:rsidRDefault="00E93FF7" w:rsidP="00E93FF7">
      <w:pPr>
        <w:tabs>
          <w:tab w:val="left" w:pos="662"/>
        </w:tabs>
        <w:ind w:left="379" w:firstLine="283"/>
        <w:jc w:val="both"/>
        <w:rPr>
          <w:rFonts w:cs="B Badr"/>
          <w:sz w:val="32"/>
          <w:szCs w:val="32"/>
          <w:rtl/>
        </w:rPr>
      </w:pPr>
      <w:r w:rsidRPr="007B6855">
        <w:rPr>
          <w:rFonts w:cs="B Badr" w:hint="cs"/>
          <w:sz w:val="32"/>
          <w:szCs w:val="32"/>
          <w:rtl/>
        </w:rPr>
        <w:lastRenderedPageBreak/>
        <w:t xml:space="preserve"> </w:t>
      </w:r>
      <w:r>
        <w:rPr>
          <w:rFonts w:cs="B Badr" w:hint="cs"/>
          <w:sz w:val="32"/>
          <w:szCs w:val="32"/>
          <w:rtl/>
        </w:rPr>
        <w:t>مرحوم آقای بروجردی نیز در حاشیه بر کفایه که بعضی از شاگردان ایشان بر اساس مطالب ایشان نوشته اند، در تفسیر حکم اقتضایی آورده اند: بمعنی کونه فی مقام بیان حکم الطبیعه بما هی هی مع قطع النظر عن طروّ الطواری من الموانع و غیره</w:t>
      </w:r>
      <w:r>
        <w:rPr>
          <w:rStyle w:val="a5"/>
          <w:rFonts w:cs="B Badr"/>
          <w:sz w:val="32"/>
          <w:szCs w:val="32"/>
          <w:rtl/>
        </w:rPr>
        <w:footnoteReference w:id="12"/>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با این معنا برای حکم اقتضایی، مرحوم اصفهانی فرموده اند که نمی توان به اطلاق خطابین تمسک کرد</w:t>
      </w:r>
      <w:r>
        <w:rPr>
          <w:rStyle w:val="a5"/>
          <w:rFonts w:cs="B Badr"/>
          <w:sz w:val="32"/>
          <w:szCs w:val="32"/>
          <w:rtl/>
        </w:rPr>
        <w:footnoteReference w:id="13"/>
      </w:r>
      <w:r>
        <w:rPr>
          <w:rFonts w:cs="B Badr" w:hint="cs"/>
          <w:sz w:val="32"/>
          <w:szCs w:val="32"/>
          <w:rtl/>
        </w:rPr>
        <w:t>. مرحوم آقای تبریزی نیز فرموده اند که اگر معنای حکم اقتضایی حکم شیء بدون در نظر گرفتن طروّ موانع باشد، نمی توان وجود ملاک را در مجمع کشف کرد. زیرا وقتی وجوب صلات، مع قطع نظر از طروّ مانع باشد، با طروّ مانع از وجوب می افتد و انتفاء وجوب ممکن است به این خاطر باشد که صلات فاقد ملاک شده است. لذا نمی توان با طروّ مانع کشف ملاک در مجمع کرد. فرموده اند: و الحکم الاقتضائی بهذا المعنی لا یکشف عن ثبوت ملاکه فی مورد طریان العنوان الآخر المحکوم بحکم آخر حیث ان ثبوت الحکم الثانی فیه وارتفاع الاول یمکن أن یکون بانحلال ملاک الحکم الاول مثل نجاة المؤمن علی الکذب حیث لا یکون فی الکذب المزبور فساد</w:t>
      </w:r>
      <w:r>
        <w:rPr>
          <w:rStyle w:val="a5"/>
          <w:rFonts w:cs="B Badr"/>
          <w:sz w:val="32"/>
          <w:szCs w:val="32"/>
          <w:rtl/>
        </w:rPr>
        <w:footnoteReference w:id="14"/>
      </w:r>
      <w:r>
        <w:rPr>
          <w:rFonts w:cs="B Badr" w:hint="cs"/>
          <w:sz w:val="32"/>
          <w:szCs w:val="32"/>
          <w:rtl/>
        </w:rPr>
        <w:t>.</w:t>
      </w:r>
    </w:p>
    <w:p w:rsidR="00E93FF7" w:rsidRDefault="00E93FF7" w:rsidP="00E93FF7">
      <w:pPr>
        <w:tabs>
          <w:tab w:val="left" w:pos="662"/>
        </w:tabs>
        <w:ind w:left="379" w:firstLine="283"/>
        <w:jc w:val="both"/>
        <w:rPr>
          <w:rFonts w:cs="B Badr"/>
          <w:sz w:val="32"/>
          <w:szCs w:val="32"/>
          <w:rtl/>
        </w:rPr>
      </w:pPr>
      <w:r>
        <w:rPr>
          <w:rFonts w:cs="B Badr" w:hint="cs"/>
          <w:sz w:val="32"/>
          <w:szCs w:val="32"/>
          <w:rtl/>
        </w:rPr>
        <w:t>احتمال سوم در مراد از حکم اقتضایی: مرحوم اصفهانی با ردّ احتمال اول و احتمال دوم، معنای سومی برای حکم اقتضایی بیان کرده و فرموده اند که مقصود از حکم اقتضایی، حکم ثابت به ثبوت مقتضی است. در این معنا، خطاب دلالت بر حکم دارد و معنایی انشائی را بیان می کند نه اینکه فقط ارشاد به داشتن ملاک کند، ولی حکم که مقتضا باشد، وجودی در حدّ وجود مقتضی دارد نه وجود کامل.</w:t>
      </w:r>
    </w:p>
    <w:p w:rsidR="00E93FF7" w:rsidRDefault="00E93FF7" w:rsidP="005F6EAB">
      <w:pPr>
        <w:tabs>
          <w:tab w:val="left" w:pos="662"/>
        </w:tabs>
        <w:ind w:left="379" w:firstLine="283"/>
        <w:jc w:val="both"/>
        <w:rPr>
          <w:rFonts w:cs="B Badr"/>
          <w:sz w:val="32"/>
          <w:szCs w:val="32"/>
          <w:rtl/>
        </w:rPr>
      </w:pPr>
      <w:r>
        <w:rPr>
          <w:rFonts w:cs="B Badr" w:hint="cs"/>
          <w:sz w:val="32"/>
          <w:szCs w:val="32"/>
          <w:rtl/>
        </w:rPr>
        <w:t xml:space="preserve">مرحوم اصفهانی برای بیان این معنا از حکم اقتضایی، این مقدمه را ذکر کرده است که در مواردی که مقتضی برای شیء ثابت باشد، مقتضا هم به تبع وجود مقتضی، نحوه ای از ثبوت </w:t>
      </w:r>
      <w:r>
        <w:rPr>
          <w:rFonts w:cs="B Badr" w:hint="cs"/>
          <w:sz w:val="32"/>
          <w:szCs w:val="32"/>
          <w:rtl/>
        </w:rPr>
        <w:lastRenderedPageBreak/>
        <w:t>پیدا می کند؛ کما اینکه اگر چیزی قابلیت داشته باشد که در آینده صورت نوعیه خاصی پیدا کند، مقبول که همان صورت نوعیه</w:t>
      </w:r>
      <w:r w:rsidR="005F6EAB">
        <w:rPr>
          <w:rFonts w:cs="B Badr" w:hint="cs"/>
          <w:sz w:val="32"/>
          <w:szCs w:val="32"/>
          <w:rtl/>
        </w:rPr>
        <w:t xml:space="preserve"> خاص</w:t>
      </w:r>
      <w:r>
        <w:rPr>
          <w:rFonts w:cs="B Badr" w:hint="cs"/>
          <w:sz w:val="32"/>
          <w:szCs w:val="32"/>
          <w:rtl/>
        </w:rPr>
        <w:t xml:space="preserve"> باشد، از قبل یک نحوه وجود در قابل دارد. مثل هسته خرما که اگر بکارند درخت می شود. لذا درخت بودن یک نحوه وجود در وجود هسته دارد. البته فرق است بین اینکه مقتضا به وجود مقتضی موجود باشد و بین اینکه مقبول به وجود قابل موجود باشد. وجود مقبول به وجود قابل به ضعیف تر از وجود مقتضا به وجود مقتضی است. در احکام شرعیه نیز هرچند نسبت حکم به ملاک، از قبیل مقتضا و مقتضی نیست، زیرا سبب و مقتضی حکم اراده حاکم است و ملاک غایت داعی به حکم می باشد، اما حال همین ملاکی که نقش غایت بودن را دارد، حال مقتضی است. لذا خود حکم در موارد وجود مقتضی وجود دارد اما به نحوه ای از وجود مقتضی. در نتیجه در موارد وجود مقتضی، ممکن است حکم انشاء شده باشد، اما به خاطر وجود مانع، به فعلیت نرسیده باشد. داعی این حکم اقتضایی چیست؟ بیان ملاک و مقتضی نمی تواند داعی جعل باشد. زیرا در این صورت خطاب ارشادی می شود نه انشائی. لذا باید داعی، چیزی غیر از بیان ملاک باشد. داعی در نوع موارد حکم فعلی، همان انبعاث مکلف و جعل انگیزه برای انجام عمل است، اما در موارد حکم انشائی اقتضایی داعی، اظهار ثبوت مقتضا یعنی حکم، به وجود مقتضی است. گرچه بعث فعلی محقق نیست، اما حکم انشاء شده است. اگر حکم انشاء شده به غرض ثبوت مقتضا، مانعی نداشته باشد، به مرحله فعلیت می رسد، اما اگر مانع داشته باشد، فقط بیان می کند که چنین حکمی وجود دارد</w:t>
      </w:r>
      <w:r>
        <w:rPr>
          <w:rStyle w:val="a5"/>
          <w:rFonts w:cs="B Badr"/>
          <w:sz w:val="32"/>
          <w:szCs w:val="32"/>
          <w:rtl/>
        </w:rPr>
        <w:footnoteReference w:id="15"/>
      </w:r>
      <w:r>
        <w:rPr>
          <w:rFonts w:cs="B Badr" w:hint="cs"/>
          <w:sz w:val="32"/>
          <w:szCs w:val="32"/>
          <w:rtl/>
        </w:rPr>
        <w:t xml:space="preserve">. با این بیان، ملاک ثبوت وجوب صلات نیز در مجمع وجود دارد. چون بدون ملاک حتی صلاحیت حکم اقتضایی به این نحو نیز ندارد.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خود مرحوم اصفهانی در تعلیقه های بعد فرموده اند که اگر بگوییم خطابی که ظاهر در ایجاب و نهی است، فقط برای بیان اظهار مقتضا به وجود مقتضی صادر شده اند، خلاف ظاهر است و لا یمکن الالتزام به. لذا همانطور که به تفسیر اول اشکال می شد که صرف فرض است </w:t>
      </w:r>
      <w:r>
        <w:rPr>
          <w:rFonts w:cs="B Badr" w:hint="cs"/>
          <w:sz w:val="32"/>
          <w:szCs w:val="32"/>
          <w:rtl/>
        </w:rPr>
        <w:lastRenderedPageBreak/>
        <w:t xml:space="preserve">و واقعیت ندارد و لذا حمل خطابات بر آن غیر قابل التزام است، همین اشکال به تفسیر سوم هم وارد می شود. </w:t>
      </w:r>
    </w:p>
    <w:p w:rsidR="00E93FF7" w:rsidRDefault="00E93FF7" w:rsidP="00E93FF7">
      <w:pPr>
        <w:tabs>
          <w:tab w:val="left" w:pos="662"/>
        </w:tabs>
        <w:ind w:left="379" w:firstLine="283"/>
        <w:jc w:val="both"/>
        <w:rPr>
          <w:rFonts w:cs="B Badr"/>
          <w:sz w:val="32"/>
          <w:szCs w:val="32"/>
          <w:rtl/>
        </w:rPr>
      </w:pPr>
    </w:p>
    <w:p w:rsidR="00E93FF7" w:rsidRPr="00EE7B42" w:rsidRDefault="00E93FF7" w:rsidP="00E93FF7">
      <w:pPr>
        <w:tabs>
          <w:tab w:val="left" w:pos="662"/>
        </w:tabs>
        <w:ind w:left="379" w:firstLine="283"/>
        <w:jc w:val="both"/>
        <w:rPr>
          <w:rFonts w:cs="B Badr"/>
          <w:sz w:val="32"/>
          <w:szCs w:val="32"/>
          <w:rtl/>
        </w:rPr>
      </w:pPr>
      <w:r w:rsidRPr="00EE7B42">
        <w:rPr>
          <w:rFonts w:cs="B Badr" w:hint="cs"/>
          <w:sz w:val="32"/>
          <w:szCs w:val="32"/>
          <w:rtl/>
        </w:rPr>
        <w:t>یکشنبه13/7/404                                                                        جلسه 19</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طریق </w:t>
      </w:r>
      <w:r w:rsidRPr="00EE7B42">
        <w:rPr>
          <w:rFonts w:cs="B Badr" w:hint="cs"/>
          <w:sz w:val="32"/>
          <w:szCs w:val="32"/>
          <w:rtl/>
        </w:rPr>
        <w:t>اول برای اثبات اشتمال مجمع بر ملاک هر دو</w:t>
      </w:r>
      <w:r>
        <w:rPr>
          <w:rFonts w:cs="B Badr" w:hint="cs"/>
          <w:sz w:val="32"/>
          <w:szCs w:val="32"/>
          <w:rtl/>
        </w:rPr>
        <w:t xml:space="preserve"> </w:t>
      </w:r>
      <w:r w:rsidRPr="00EE7B42">
        <w:rPr>
          <w:rFonts w:cs="B Badr" w:hint="cs"/>
          <w:sz w:val="32"/>
          <w:szCs w:val="32"/>
          <w:rtl/>
        </w:rPr>
        <w:t>حکم</w:t>
      </w:r>
      <w:r>
        <w:rPr>
          <w:rFonts w:cs="B Badr" w:hint="cs"/>
          <w:sz w:val="32"/>
          <w:szCs w:val="32"/>
          <w:rtl/>
        </w:rPr>
        <w:t>،</w:t>
      </w:r>
      <w:r w:rsidRPr="00EE7B42">
        <w:rPr>
          <w:rFonts w:cs="B Badr" w:hint="cs"/>
          <w:sz w:val="32"/>
          <w:szCs w:val="32"/>
          <w:rtl/>
        </w:rPr>
        <w:t xml:space="preserve"> </w:t>
      </w:r>
      <w:r>
        <w:rPr>
          <w:rFonts w:cs="B Badr" w:hint="cs"/>
          <w:sz w:val="32"/>
          <w:szCs w:val="32"/>
          <w:rtl/>
        </w:rPr>
        <w:t xml:space="preserve">طریق </w:t>
      </w:r>
      <w:r w:rsidRPr="00EE7B42">
        <w:rPr>
          <w:rFonts w:cs="B Badr" w:hint="cs"/>
          <w:sz w:val="32"/>
          <w:szCs w:val="32"/>
          <w:rtl/>
        </w:rPr>
        <w:t>مرحوم آخوند بود. دو مقط</w:t>
      </w:r>
      <w:r>
        <w:rPr>
          <w:rFonts w:cs="B Badr" w:hint="cs"/>
          <w:sz w:val="32"/>
          <w:szCs w:val="32"/>
          <w:rtl/>
        </w:rPr>
        <w:t xml:space="preserve">ع از کلام ایشان در اثبات ملاک، جای بررسی داشت. مقطع اول، تمسک به اطلاق دو خطاب در فرض بیان حکم اقتضایی بود. در جلسه گذشته این قسمت مورد بررسی قرار گرفت و در اشکال به مرحوم آخوند گفته شد که در حکم اقتضایی احتمالاتی است که اگر به معنای مصلحت و مفسده باشد یا به معنای انشاء به داعی اظهار ثبوت مقتضا به وجود مقتضی باشد، هرچند می توان برای اثبات ملاک در مجمع به اطلاق خطاب ها تمسک کرد، ولی در خطابات شرعیه، خطابی که بدون بیان حکم فقط ملاک حکم را بیان کند وجود ندارد و لذا احتمال اول مردود است و احتمال دوم هم مخالف با ظاهر خطابات است و در نتیجه نمی توان خطابات را حمل بر آن معنا کرد. اما اگر مراد از حکم اقتضایی حکم ذاتی طبعی باشد که برای شیء مع قطع النظر از طروّ طواری و موانع ثابت است، همانطور که در کلام مرحوم آقای تبریزی و نیز محقق اصفهانی آمده بود، نمی توان برای اثبات ملاک در مجمع به خطاب ها تمسک کرد.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در احتمال اول که حکم اقتضایی به معنای مصلحت و مفسده گرفته شده بود، دو اشکال در کلام مرحوم آقای خویی مطرح شد. اشکال اول این بود که مفاد خطابات احکام، ثبوت حکم برای موضوعات است نه بیان مصلحت و مفسده. اشکال دوم نیز که در محاضرات آمده بود، این بود  که حتی اگر خطابی داشته باشیم که متکفّل بیان حکم اقتضایی به معنای مصلحت و مفسده باشد، چنین خطاب هایی از محل نزاع در مسئله اجتماع امر و نهی خارج می باشند. </w:t>
      </w:r>
      <w:r>
        <w:rPr>
          <w:rFonts w:cs="B Badr" w:hint="cs"/>
          <w:sz w:val="32"/>
          <w:szCs w:val="32"/>
          <w:rtl/>
        </w:rPr>
        <w:lastRenderedPageBreak/>
        <w:t xml:space="preserve">زیرا در مسئله اجتماع، مفروض این است که امر و نهی و ایجاب و تحریم وجود دارد و در پیِ آن بحث می کنیم که آیا امر و نهی با هم جمع می شوند یا خیر. اما جایی که مفاد خطاب فقط مصلحت باشد و مفسده داخل در محل نزاع نیست.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نسبت به این اشکال دوم مرحوم آقای خویی، ممکن است جواب داده شود که بر اساس آنچه مرحوم آخوند در خصوصیات مورد اجتماع ذکر کرده اند، موردی که هر دو خطاب فقط متکفّل بیان مصلحت و ملاک هستند از محل بحث خارج نیست. زیرا ایشان می فرمایند که اگر با چنین خطابی مواجه شویم، در صورتی که در مسئله اجتماع قائل به جواز شویم، به این دو خطاب که فقط مفسده و مصلحت را بیان می کنند اخذ می کنیم و حکم به فعلیت وجوب و حرمت در ماده اجتماع می کنیم. زیرا از طرفی این دو خطاب بیانگر مصلحت و مفسده در ماده اجتماع هستند و از طرف دیگر مانع از فعلیت هم وجود ندارد. چراکه اگر مانع فعلیت حکم، وحدت معنون باشد که فرض این است که مشکل تضاد را حل کرده و قائل به جواز شده ایم. لذا اگر ملاک هر دو حکم وجود داشته باشد، با تمسک به اطلاق دو خطاب حکم می کنیم که مجمع هم وجوب دارد و هم حرمت و احکام باب اجتماع را مترتب می کنیم. اگر قائل به امتناع نیز شویم با استناد به این دو خطاب دال بر حکم اقتضایی، مورد داخل در تزاحم مقتضیات می شود و لذا اگر احراز کردیم که یکی از دو ملک اقوا از دیگری است، حکم را مطابق با آن قرار می دهیم و الا محکوم به حکم ثالث می شود. در هر صورت اثر خاص باب اجتماع تطبیق می شود. مرحوم آخوند در مقدمه بعد فرموده است که اگر مکلف مجمع را از روی جهل و نسیان انجام دهد، حکم به صحت عمل می شود حتی اگر امتناعی باشیم. این اثر خاص باب اجتماع به نظر مرحوم آخوند است. لذا اگر دو خطاب دال بر مصلحت و مفسده باشند، فایده دارد و فایده اش این است که با تمسک به دو خطاب، مورد داخل باب اجتماع می شود و احکام و آثار باب اجتماع مترتب می گردد. </w:t>
      </w:r>
    </w:p>
    <w:p w:rsidR="00E93FF7" w:rsidRDefault="00E93FF7" w:rsidP="00E93FF7">
      <w:pPr>
        <w:tabs>
          <w:tab w:val="left" w:pos="662"/>
        </w:tabs>
        <w:ind w:left="379" w:firstLine="283"/>
        <w:jc w:val="both"/>
        <w:rPr>
          <w:rFonts w:cs="B Badr"/>
          <w:sz w:val="32"/>
          <w:szCs w:val="32"/>
          <w:rtl/>
        </w:rPr>
      </w:pPr>
      <w:r>
        <w:rPr>
          <w:rFonts w:cs="B Badr" w:hint="cs"/>
          <w:sz w:val="32"/>
          <w:szCs w:val="32"/>
          <w:rtl/>
        </w:rPr>
        <w:lastRenderedPageBreak/>
        <w:t>بنابراین اشکال عمده، همان اشکال اول است که در کلام مرحوم آقای خویی آمده بود</w:t>
      </w:r>
      <w:r w:rsidR="005F6EAB">
        <w:rPr>
          <w:rFonts w:cs="B Badr" w:hint="cs"/>
          <w:sz w:val="32"/>
          <w:szCs w:val="32"/>
          <w:rtl/>
        </w:rPr>
        <w:t xml:space="preserve"> و اشکال دوم ايشان وارد نيست </w:t>
      </w:r>
      <w:r>
        <w:rPr>
          <w:rFonts w:cs="B Badr" w:hint="cs"/>
          <w:sz w:val="32"/>
          <w:szCs w:val="32"/>
          <w:rtl/>
        </w:rPr>
        <w:t xml:space="preserve">. </w:t>
      </w:r>
    </w:p>
    <w:p w:rsidR="00E93FF7" w:rsidRDefault="00E93FF7" w:rsidP="00BA0ADA">
      <w:pPr>
        <w:tabs>
          <w:tab w:val="left" w:pos="662"/>
        </w:tabs>
        <w:ind w:left="379" w:firstLine="283"/>
        <w:jc w:val="both"/>
        <w:rPr>
          <w:rFonts w:cs="B Badr"/>
          <w:sz w:val="32"/>
          <w:szCs w:val="32"/>
          <w:rtl/>
        </w:rPr>
      </w:pPr>
      <w:r>
        <w:rPr>
          <w:rFonts w:cs="B Badr" w:hint="cs"/>
          <w:sz w:val="32"/>
          <w:szCs w:val="32"/>
          <w:rtl/>
        </w:rPr>
        <w:t xml:space="preserve">مقطع </w:t>
      </w:r>
      <w:r w:rsidR="005F6EAB">
        <w:rPr>
          <w:rFonts w:cs="B Badr" w:hint="cs"/>
          <w:sz w:val="32"/>
          <w:szCs w:val="32"/>
          <w:rtl/>
        </w:rPr>
        <w:t>س</w:t>
      </w:r>
      <w:r>
        <w:rPr>
          <w:rFonts w:cs="B Badr" w:hint="cs"/>
          <w:sz w:val="32"/>
          <w:szCs w:val="32"/>
          <w:rtl/>
        </w:rPr>
        <w:t xml:space="preserve">وم از کلام مرحوم آخوند، تمسک به دو خطاب در فرض </w:t>
      </w:r>
      <w:r w:rsidR="005F6EAB">
        <w:rPr>
          <w:rFonts w:cs="B Badr" w:hint="cs"/>
          <w:sz w:val="32"/>
          <w:szCs w:val="32"/>
          <w:rtl/>
        </w:rPr>
        <w:t xml:space="preserve">تکفل </w:t>
      </w:r>
      <w:r>
        <w:rPr>
          <w:rFonts w:cs="B Badr" w:hint="cs"/>
          <w:sz w:val="32"/>
          <w:szCs w:val="32"/>
          <w:rtl/>
        </w:rPr>
        <w:t>بیان حکم فعلی بود. در این مقطع مرحوم آخوند فرمودند که اگر قائل به جواز اجتماع امر و نهی شویم، می توانیم به اطلاق خطابین تمسک کنیم و اثبات کنیم که مجمع مشتمل بر ملاک هر دو حکم است، ولی اگر امتناعی شویم اطلاق ها تنافی پیدا می کنند و دلالتی بر ثبوت هر دو ملاک در مجمع ندارند. زیرا انتفاء دو حکم فعلی همانطور که ممکن است به خاطر این باشد که یکی از ملاک ها مانع از تأثیر دارد، ممکن است به این خاطر باشد که اصلاً در مجمع فقط یک ملاک وجود دارد و ملاک دیگر منتفی است. بله اگر توفیق عرفی بین خطاب ها به حمل احدهما علی الحکم الاقتضایی ممکن باشد، می توان به دو اطلاق تمسک کنیم. توفیق عرفی به حسب امر ثامن این است که خطابی که دارای ملاک اقوا است اخذ به ظهورش در فعلیت حکم می کنیم و</w:t>
      </w:r>
      <w:r w:rsidR="00BA0ADA">
        <w:rPr>
          <w:rFonts w:cs="B Badr" w:hint="cs"/>
          <w:sz w:val="32"/>
          <w:szCs w:val="32"/>
          <w:rtl/>
        </w:rPr>
        <w:t xml:space="preserve"> خطابی که ملاک آن </w:t>
      </w:r>
      <w:r>
        <w:rPr>
          <w:rFonts w:cs="B Badr" w:hint="cs"/>
          <w:sz w:val="32"/>
          <w:szCs w:val="32"/>
          <w:rtl/>
        </w:rPr>
        <w:t>اضعف</w:t>
      </w:r>
      <w:r w:rsidR="00BA0ADA">
        <w:rPr>
          <w:rFonts w:cs="B Badr" w:hint="cs"/>
          <w:sz w:val="32"/>
          <w:szCs w:val="32"/>
          <w:rtl/>
        </w:rPr>
        <w:t xml:space="preserve"> است</w:t>
      </w:r>
      <w:r>
        <w:rPr>
          <w:rFonts w:cs="B Badr" w:hint="cs"/>
          <w:sz w:val="32"/>
          <w:szCs w:val="32"/>
          <w:rtl/>
        </w:rPr>
        <w:t xml:space="preserve"> را حمل بر حکم اقتضایی می کنیم و به حسب امر تاسع، اخذ به ظهور خطاب اظهر در فعلیت می کنیم و خطاب ظاهر را حمل بر بیان حکم اقتضایی می کنیم.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مرحوم آقای خویی اشکال کرده اند که اگر مراد از حکم فعلی، حکمی باشد که به مرتبه بعث و زجر رسیده و باعث و زاجر فعلی است، رسیدن حکم به این مرتبه متوقف بر این است که موضوع حکم با جمیع شرایط و قیودش در خارج محقق شود. این معنای از فعلیت اجنبی از مقام جعل و تشریع است، بلکه ممکن است بین زمان تشریع و فعلیت به این معنا فاصله زمانی بسیاری باشد. </w:t>
      </w:r>
    </w:p>
    <w:p w:rsidR="00E93FF7" w:rsidRDefault="00E93FF7" w:rsidP="00BA0ADA">
      <w:pPr>
        <w:tabs>
          <w:tab w:val="left" w:pos="662"/>
        </w:tabs>
        <w:ind w:left="379" w:firstLine="283"/>
        <w:jc w:val="both"/>
        <w:rPr>
          <w:rFonts w:cs="B Badr"/>
          <w:sz w:val="32"/>
          <w:szCs w:val="32"/>
          <w:rtl/>
        </w:rPr>
      </w:pPr>
      <w:r>
        <w:rPr>
          <w:rFonts w:cs="B Badr" w:hint="cs"/>
          <w:sz w:val="32"/>
          <w:szCs w:val="32"/>
          <w:rtl/>
        </w:rPr>
        <w:t xml:space="preserve">توضیح ذلک: مرحوم نایینی در مواضع مختلفی بیان کرده اند که خطابات، احکام شرعیه را به مفاد قضیه حقیقیه‌ای که روی موضوع مفروض الوجود رفته اند، بیان می کنند. مولی ابتدا </w:t>
      </w:r>
      <w:r>
        <w:rPr>
          <w:rFonts w:cs="B Badr" w:hint="cs"/>
          <w:sz w:val="32"/>
          <w:szCs w:val="32"/>
          <w:rtl/>
        </w:rPr>
        <w:lastRenderedPageBreak/>
        <w:t>موضوع و قیود موضوع را فرض می کند و بر فرض آنها حکم را جعل می کند. لذا اصل جعل حکم، متوقف بر وجود موضوع نیست و خطاباتی که متکفل بیان حکم هستند کاری به فعلیت موضوع ندارند. بر اساس این معنا، خطاب فقط متکفل بیان حکم انشائی می باشد و معنا ندارد که کسی ادعا کند که خطاب، متکفل بیان حکم فعلی است. اما اگر مراد از حکم فعلی در کلام مرحوم آخوند فعلی از ناحیه مولی باشد، یعنی کار جعل حکم از طرف مولی تمام شده باشد، و خطاب صرفاً اظهار می کند که مولی برای یک موضوع خاص، چه حکمی را اعتبار کرده است، هرچند فعلیت به معنای اول هنوز رخ نداده باشد، در این احتمال، فرض وجود دو خطاب که متکفل بیان حکم فعلی هستند فرض صحیحی است و مغاد خطابات در عامه موارد همین است. اما اینکه در این تقدیر مرحوم آخوند بفرماید که بر اساس جواز اجتماع، می توانیم تمسک به اطلاق کنیم و بر اساس امتناع اجتماع، نمی توانیم، مگر با توفیق عرفی تمام نیست. زیرا اگر فرض کنیم که هر دو حکم فعلیت دارند اجتماع حکمین فعلیین در شیء واحد محال است، چه قائل به جواز شویم و چه قائل به امتناع. زیرا چنانچه مجمع شیء واحدی باشد، معلوم است که جعل وجوب و حرمت با هم در شیء واحد امکان ندارد و نه قائل به امتناع مل</w:t>
      </w:r>
      <w:r w:rsidR="00BA0ADA">
        <w:rPr>
          <w:rFonts w:cs="B Badr" w:hint="cs"/>
          <w:sz w:val="32"/>
          <w:szCs w:val="32"/>
          <w:rtl/>
        </w:rPr>
        <w:t>ت</w:t>
      </w:r>
      <w:r>
        <w:rPr>
          <w:rFonts w:cs="B Badr" w:hint="cs"/>
          <w:sz w:val="32"/>
          <w:szCs w:val="32"/>
          <w:rtl/>
        </w:rPr>
        <w:t xml:space="preserve">زم به آن می شود و نه حتی قائل به جواز. در مسئله اجتماع بین جوازی و امتناعی نزاع در این است که آیا عناوین تقییدیه هستند و لذا ترکیب انضمامی است و مجمع متعدد است تا غائله اجتماع ضدین پیش نیاید یا تعلیلیه هستند و ترکیب اتحادی است و به خاطر وجود واحد در مجمع اجتماع ضدین به وجود می آید. در واقع نزاع صغروی است، والا معلوم است که با فرض وحدت وجودی مجمع، نزاع و اختلافی در عدم امکان اجتماع وجود ندارد.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ممکن است از مرحوم آخوند در مقابل این اشکال به دو وجه زیر دفاع شود: </w:t>
      </w:r>
    </w:p>
    <w:p w:rsidR="00E93FF7" w:rsidRDefault="00E93FF7" w:rsidP="00BA0ADA">
      <w:pPr>
        <w:tabs>
          <w:tab w:val="left" w:pos="662"/>
        </w:tabs>
        <w:ind w:left="379" w:firstLine="283"/>
        <w:jc w:val="both"/>
        <w:rPr>
          <w:rFonts w:cs="B Badr"/>
          <w:sz w:val="32"/>
          <w:szCs w:val="32"/>
          <w:rtl/>
        </w:rPr>
      </w:pPr>
      <w:r>
        <w:rPr>
          <w:rFonts w:cs="B Badr" w:hint="cs"/>
          <w:sz w:val="32"/>
          <w:szCs w:val="32"/>
          <w:rtl/>
        </w:rPr>
        <w:t>وجه اول: ا</w:t>
      </w:r>
      <w:r w:rsidR="00BA0ADA">
        <w:rPr>
          <w:rFonts w:cs="B Badr" w:hint="cs"/>
          <w:sz w:val="32"/>
          <w:szCs w:val="32"/>
          <w:rtl/>
        </w:rPr>
        <w:t>ينکه</w:t>
      </w:r>
      <w:r>
        <w:rPr>
          <w:rFonts w:cs="B Badr" w:hint="cs"/>
          <w:sz w:val="32"/>
          <w:szCs w:val="32"/>
          <w:rtl/>
        </w:rPr>
        <w:t xml:space="preserve"> در کلام مرحوم آقای خویی آمده است که تمام بحث در این است که مجمع، واحد است یا متعدد، بر اساس تصویری از نزاع در مسئله است که مرحوم نایینی و </w:t>
      </w:r>
      <w:r>
        <w:rPr>
          <w:rFonts w:cs="B Badr" w:hint="cs"/>
          <w:sz w:val="32"/>
          <w:szCs w:val="32"/>
          <w:rtl/>
        </w:rPr>
        <w:lastRenderedPageBreak/>
        <w:t>مرحوم آقای خویی ارائه کرده اند. اما اگر برای محل نزاع، دو مرحله قرار دادیم، مرحله اول که به نظر مرحوم آخوند و مرحوم اصفهانی نزاع در این مرحله می باشد، این است که بعد از احراز اتحادی بودن ترکیب نزاع می شود که آیا تعدد عنوان به خاطر تعلق احکام به عناوین، موجب تعدد معنون می شود یا خیر. بر اساس این مرحله از نزاع، مرحوم آقای خویی نمی توانند اشکال کنند که تمام العبره در مسئله اجتماع، به وحدت و تعدد مجمع است، بلکه طبق تصویر مرحوم آخوند از محل نزاع، می توان علی القول بالجواز به اطلاق دلیلین</w:t>
      </w:r>
      <w:r w:rsidR="00BA0ADA">
        <w:rPr>
          <w:rFonts w:cs="B Badr" w:hint="cs"/>
          <w:sz w:val="32"/>
          <w:szCs w:val="32"/>
          <w:rtl/>
        </w:rPr>
        <w:t xml:space="preserve"> تمسک</w:t>
      </w:r>
      <w:r>
        <w:rPr>
          <w:rFonts w:cs="B Badr" w:hint="cs"/>
          <w:sz w:val="32"/>
          <w:szCs w:val="32"/>
          <w:rtl/>
        </w:rPr>
        <w:t xml:space="preserve"> کرد.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وجه دوم: حتی بر اساس مرحله دوم نزاع، باز هم فرمایش مرحوم آخوند تمام است. ایشان می خواهند بفرمایند که اگر دو خطابی داشتیم که بیان فعلیت حکم از ناحیه مولی می کنند، چنانچه کسی به هر دلیلی مثل اینکه عناوین را تقییدیه می داند، قائل به جواز اجتماع امر و نهی شود می تواند اخذ به اطلاق هر دو دلیل کند، ولی قائل به امتناع نمی تواند. چون بر اساس قول به امتناع، عناوین تعلیلیه و ترکیب اتحادی است و لذا اجتماع حکمین ممکن نیست. نتیجه آن تنافی اطلاق ها و عدم جواز تمسک به آنها می شود.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اما آیا اشکال دیگری غیر از فرمایش مرحوم آقای خویی </w:t>
      </w:r>
      <w:r w:rsidR="00BA0ADA">
        <w:rPr>
          <w:rFonts w:cs="B Badr" w:hint="cs"/>
          <w:sz w:val="32"/>
          <w:szCs w:val="32"/>
          <w:rtl/>
        </w:rPr>
        <w:t xml:space="preserve">به کلام مرحوم آخوند </w:t>
      </w:r>
      <w:r>
        <w:rPr>
          <w:rFonts w:cs="B Badr" w:hint="cs"/>
          <w:sz w:val="32"/>
          <w:szCs w:val="32"/>
          <w:rtl/>
        </w:rPr>
        <w:t xml:space="preserve">وارد می شود یا خیر؟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نسبت به جواز تمسک به اطلاق بر اساس قول به جواز، اشکالی به کلام مرحوم آخوند وارد نمی شود. </w:t>
      </w:r>
      <w:r w:rsidR="00BA6673">
        <w:rPr>
          <w:rFonts w:cs="B Badr" w:hint="cs"/>
          <w:sz w:val="32"/>
          <w:szCs w:val="32"/>
          <w:rtl/>
        </w:rPr>
        <w:t xml:space="preserve">و </w:t>
      </w:r>
      <w:r>
        <w:rPr>
          <w:rFonts w:cs="B Badr" w:hint="cs"/>
          <w:sz w:val="32"/>
          <w:szCs w:val="32"/>
          <w:rtl/>
        </w:rPr>
        <w:t xml:space="preserve">اگر امتناعی شویم و توفیق عرفی بین دو خطاب حکم فعلی ممکن نباشد نیز فرمایش ایشان صحیح است و نمی توان به اطلاق خطاب ها اخذ کرد. اما اینکه فرموده اند که اگر توفیق عرفی میان خطاب ها ممکن باشد، یکی حمل بر حکم اقتضایی و دیگری به دلالتش بر حکم فعلی باقی می ماند، سؤال می شود که توفیق عرفی از چه راهی به وجود می آید؟ بر اساس امر ثامن، تصریح شده است به لحاظ مرجحات باب تزاحم و اقوائیت مناط توفیق عرفی ایجاد می شود. به این قسمت اشکال می شود که مرجحات باب تراحم و اقوائیت </w:t>
      </w:r>
      <w:r>
        <w:rPr>
          <w:rFonts w:cs="B Badr" w:hint="cs"/>
          <w:sz w:val="32"/>
          <w:szCs w:val="32"/>
          <w:rtl/>
        </w:rPr>
        <w:lastRenderedPageBreak/>
        <w:t xml:space="preserve">ملاک موجب تقدیم یکی از دو خطاب در مقام دلالت نمی شود. در جلسات قبل هم اشاره شد که خود مرحوم آخوند نیز بعد از بیان توفیق عرفی با رجوع به مرجحات باب تزاحم، تعبیر به فتفطن کرده اند که شاید اشاره به این نکته باشد که خود مرحوم آخوند نسبت به رجوع به مرجحات باب تزاحم برای توفیق عرفی جازم نمی باشد. اما اگر همانطور که در امر تاسع آمده است، توفیق عرفی از راه اظهر و ظاهر باشد، اشکال می شود که اگر مقصود از حکم اقتضایی مصحلت و مفسده یا احتمالی باشد که در کلام مرحوم اصفهانی آمده بود، حمل خطاب بر این معنا در حقیقت الغاء دلیل و خطاب است که دلالت بر حکم می کند، نه حمل خطاب بر معنایی که قابل انطباق بر آن می باشد. </w:t>
      </w:r>
    </w:p>
    <w:p w:rsidR="00E93FF7" w:rsidRDefault="00E93FF7" w:rsidP="00E93FF7">
      <w:pPr>
        <w:tabs>
          <w:tab w:val="left" w:pos="662"/>
        </w:tabs>
        <w:ind w:left="379" w:firstLine="283"/>
        <w:jc w:val="both"/>
        <w:rPr>
          <w:rFonts w:cs="B Badr"/>
          <w:sz w:val="32"/>
          <w:szCs w:val="32"/>
          <w:rtl/>
        </w:rPr>
      </w:pPr>
      <w:r>
        <w:rPr>
          <w:rFonts w:cs="B Badr" w:hint="cs"/>
          <w:sz w:val="32"/>
          <w:szCs w:val="32"/>
          <w:rtl/>
        </w:rPr>
        <w:t>بنابراین کلام مرحوم آخوند در طریق اثبات ملاک ها در مجمع، در هر دو مقطع از بعضی جهات مورد اشکال است.</w:t>
      </w:r>
    </w:p>
    <w:p w:rsidR="00E93FF7" w:rsidRDefault="00E93FF7" w:rsidP="00E93FF7">
      <w:pPr>
        <w:tabs>
          <w:tab w:val="left" w:pos="662"/>
        </w:tabs>
        <w:ind w:left="379" w:firstLine="283"/>
        <w:jc w:val="both"/>
        <w:rPr>
          <w:rFonts w:cs="B Badr"/>
          <w:sz w:val="32"/>
          <w:szCs w:val="32"/>
          <w:rtl/>
        </w:rPr>
      </w:pPr>
    </w:p>
    <w:p w:rsidR="00E93FF7" w:rsidRDefault="00E93FF7" w:rsidP="00E93FF7">
      <w:pPr>
        <w:tabs>
          <w:tab w:val="left" w:pos="662"/>
        </w:tabs>
        <w:ind w:left="379" w:firstLine="283"/>
        <w:jc w:val="both"/>
        <w:rPr>
          <w:rFonts w:cs="B Badr"/>
          <w:sz w:val="32"/>
          <w:szCs w:val="32"/>
          <w:rtl/>
        </w:rPr>
      </w:pPr>
      <w:r>
        <w:rPr>
          <w:rFonts w:cs="B Badr" w:hint="cs"/>
          <w:sz w:val="32"/>
          <w:szCs w:val="32"/>
          <w:rtl/>
        </w:rPr>
        <w:t>دوشنبه14/7/404                                                                       جلسه 20</w:t>
      </w:r>
    </w:p>
    <w:p w:rsidR="00840CB0" w:rsidRPr="00891873" w:rsidRDefault="00840CB0" w:rsidP="00891873">
      <w:pPr>
        <w:pStyle w:val="5"/>
        <w:rPr>
          <w:rFonts w:cs="B Badr" w:hint="cs"/>
          <w:b/>
          <w:bCs/>
          <w:sz w:val="32"/>
          <w:szCs w:val="32"/>
          <w:rtl/>
        </w:rPr>
      </w:pPr>
      <w:r w:rsidRPr="00891873">
        <w:rPr>
          <w:rFonts w:cs="B Badr" w:hint="cs"/>
          <w:b/>
          <w:bCs/>
          <w:color w:val="0D0D0D" w:themeColor="text1" w:themeTint="F2"/>
          <w:sz w:val="32"/>
          <w:szCs w:val="32"/>
          <w:rtl/>
        </w:rPr>
        <w:t xml:space="preserve">طريق دوم : تمسک به دلالت التزامی </w:t>
      </w:r>
      <w:r w:rsidR="00891873" w:rsidRPr="00891873">
        <w:rPr>
          <w:rFonts w:cs="B Badr" w:hint="cs"/>
          <w:b/>
          <w:bCs/>
          <w:color w:val="0D0D0D" w:themeColor="text1" w:themeTint="F2"/>
          <w:sz w:val="32"/>
          <w:szCs w:val="32"/>
          <w:rtl/>
        </w:rPr>
        <w:t>دو دليل</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طریق دوم برای اثبات اشتمال مجمع بر ملاک هر دو حکم، تمسک به دلالت التزامی دلیل امر و نهی است. این طریق با اختلاف در تقریب، هم در کلام مرحوم اصفهانی ذکر شده است و هم در کلام محقق عراقی. </w:t>
      </w:r>
    </w:p>
    <w:p w:rsidR="00E93FF7" w:rsidRDefault="00E93FF7" w:rsidP="00BA6673">
      <w:pPr>
        <w:tabs>
          <w:tab w:val="left" w:pos="662"/>
        </w:tabs>
        <w:ind w:left="379" w:firstLine="283"/>
        <w:jc w:val="both"/>
        <w:rPr>
          <w:rFonts w:cs="B Badr"/>
          <w:sz w:val="32"/>
          <w:szCs w:val="32"/>
          <w:rtl/>
        </w:rPr>
      </w:pPr>
      <w:r>
        <w:rPr>
          <w:rFonts w:cs="B Badr" w:hint="cs"/>
          <w:sz w:val="32"/>
          <w:szCs w:val="32"/>
          <w:rtl/>
        </w:rPr>
        <w:t>محقق اصفهانی فرموده است که هریک از دو دلیل امر و نهی، بالمطابقه بر ثبوت مضمون خود یعنی وجوب و حرمت دلالت دارند و بالالتزام بر ثبوت مقتضی برای حکم و تحقق شرط و عدم المانع از تأثیر دلالت دارند. با توجه به اینکه اجتماع امر و نهی در شیء واحد، بنابر قول به امتناع مستحیل است و لذا نمی شو</w:t>
      </w:r>
      <w:r w:rsidR="00BA6673">
        <w:rPr>
          <w:rFonts w:cs="B Badr" w:hint="cs"/>
          <w:sz w:val="32"/>
          <w:szCs w:val="32"/>
          <w:rtl/>
        </w:rPr>
        <w:t>د</w:t>
      </w:r>
      <w:r>
        <w:rPr>
          <w:rFonts w:cs="B Badr" w:hint="cs"/>
          <w:sz w:val="32"/>
          <w:szCs w:val="32"/>
          <w:rtl/>
        </w:rPr>
        <w:t xml:space="preserve"> به هر دو دلیل اخذ کرد، دلالت مطابقی این دو </w:t>
      </w:r>
      <w:r>
        <w:rPr>
          <w:rFonts w:cs="B Badr" w:hint="cs"/>
          <w:sz w:val="32"/>
          <w:szCs w:val="32"/>
          <w:rtl/>
        </w:rPr>
        <w:lastRenderedPageBreak/>
        <w:t>خطاب، از حجیت ساقط می شود. اما دلالت التزامی، موجبی برای سقوط ندارد. زیرا دلالت التزامی فقط در ثبوت و اصل تحقق تابع دلالت مطابقی است، نه در حجیت. در نتیجه با اخذ به دلالت التزامی دو خطاب، اثبات می شود که مجمع، هم مشتمل بر مصلحت ملزمه است و هم مشتمل بر مفسده ملزمه. وقتی وجود ملاکین در مجمع ثابت شود، آثار وجود ملاکین نیز مترتب می شود</w:t>
      </w:r>
      <w:r>
        <w:rPr>
          <w:rStyle w:val="a5"/>
          <w:rFonts w:cs="B Badr"/>
          <w:sz w:val="32"/>
          <w:szCs w:val="32"/>
          <w:rtl/>
        </w:rPr>
        <w:footnoteReference w:id="16"/>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مرحوم آقای صدر به این فرمایش دو اشکال کرده اند. حاصل اشکال اول که مبنایی می باشد، این است که این راه، مبتنی بر عدم تبعیت دلالت التزامی از دلالت مطابقی در حجیت است که در کلمات مرحوم نایینی و نیز محقق عراقی در بعضی از موارد مورد استناد قرار گرفته است، اما همانطور که در موارد متعددی من جمله در بحث تعادل و تراجیح مطرح شده است، دلالت التزامی، هم در تحقق تابع دلالت مطابقی است و هم در حجیت. در نتیجه این طریق قابل التزام نیست.</w:t>
      </w:r>
    </w:p>
    <w:p w:rsidR="00E93FF7" w:rsidRDefault="00E93FF7" w:rsidP="00BA6673">
      <w:pPr>
        <w:tabs>
          <w:tab w:val="left" w:pos="662"/>
        </w:tabs>
        <w:ind w:left="379" w:firstLine="283"/>
        <w:jc w:val="both"/>
        <w:rPr>
          <w:rFonts w:cs="B Badr"/>
          <w:sz w:val="32"/>
          <w:szCs w:val="32"/>
          <w:rtl/>
        </w:rPr>
      </w:pPr>
      <w:r>
        <w:rPr>
          <w:rFonts w:cs="B Badr" w:hint="cs"/>
          <w:sz w:val="32"/>
          <w:szCs w:val="32"/>
          <w:rtl/>
        </w:rPr>
        <w:t xml:space="preserve">این اشکال، مبنایی است. در بحث تعادل و تراجیح وجوه متعددی برای تبعیت دلالت التزامی از مطابقی در حجیت بیان شده است که بهترین وجه، همانی است که در کلام مرحوم آقای خویی و مرحوم آقای تبریزی آمده است که دلالت خطاب بر مدلول التزامی، به نحو مطلق نیست، بلکه در تقدیر تحقق مدلول مطابقی است. لذا وقتی دلالت مطابقی از حجیت ساقط شود معنا ندارد که دلالت التزامی به حجیت خود باقی بماند. در کلام مرحوم آقای تبریزی در موارد متعددی این مثال آمده است که اگر دو نفر خبر از وقوع نجس در آب دهند، یکی خبر می دهد که قطره بول در آب افتاده و لذا آب نجس شده است و دیگری خبر می دهد که قطره خون افتاده و آب نجس شده است. آیا با این دو خبر، شهادت بر وقوع نجس تحقق پیدا می کند، به این بیان که اگرچه هر یک از این دو مُخبر، به دلالت مطابقی از امری </w:t>
      </w:r>
      <w:r>
        <w:rPr>
          <w:rFonts w:cs="B Badr" w:hint="cs"/>
          <w:sz w:val="32"/>
          <w:szCs w:val="32"/>
          <w:rtl/>
        </w:rPr>
        <w:lastRenderedPageBreak/>
        <w:t xml:space="preserve">غیر از امری که شخص دیگر خبر می دهد اخبار می کند، اما در دلالت التزامی هر دو مشترک در اخبار از وقوع نجس و نجاست آب هستند. لذا هرچند به لحاظ مدلول مطابقی تعدد در شهادت ثابت نیست و دو عادل بر یک موضوع شهادت نداده اند، اما به لحاظ مدلول التزامی إخبار متعدد شده است. اما این حرف صحیح نمی باشد. زیرا کسی که از وقوع قطره بول خبر می دهد و در پیِ آن خبر از نجاست آب می دهد، خبر او </w:t>
      </w:r>
      <w:r w:rsidR="00BA6673">
        <w:rPr>
          <w:rFonts w:cs="B Badr" w:hint="cs"/>
          <w:sz w:val="32"/>
          <w:szCs w:val="32"/>
          <w:rtl/>
        </w:rPr>
        <w:t xml:space="preserve">از نجاست </w:t>
      </w:r>
      <w:r>
        <w:rPr>
          <w:rFonts w:cs="B Badr" w:hint="cs"/>
          <w:sz w:val="32"/>
          <w:szCs w:val="32"/>
          <w:rtl/>
        </w:rPr>
        <w:t xml:space="preserve">موقوف بر وقوع قطره بول است، به طوری که اگر از او پرسیده شود که اگر بول نیفتاده باشد، باز هم خبر از نجاست آب میدهی، می گوید خیر. بنابراین چون إخبار از مدلول التزامی در طول مدلول مطابقی است، به نحوی که اگر ثابت نباشد، مُخبر از مدلول التزامی خبر نمی دهد، معنا ندارد که بعد از سقوط دلالت مطابقی از حجیت، دلالت التزامی هنوز حجت باشد. </w:t>
      </w:r>
    </w:p>
    <w:p w:rsidR="00E93FF7" w:rsidRDefault="00E93FF7" w:rsidP="00E93FF7">
      <w:pPr>
        <w:tabs>
          <w:tab w:val="left" w:pos="662"/>
        </w:tabs>
        <w:ind w:left="379" w:firstLine="283"/>
        <w:jc w:val="both"/>
        <w:rPr>
          <w:rFonts w:cs="B Badr"/>
          <w:sz w:val="32"/>
          <w:szCs w:val="32"/>
          <w:rtl/>
        </w:rPr>
      </w:pPr>
      <w:r>
        <w:rPr>
          <w:rFonts w:cs="B Badr" w:hint="cs"/>
          <w:sz w:val="32"/>
          <w:szCs w:val="32"/>
          <w:rtl/>
        </w:rPr>
        <w:t>اشکال دوم این است که حتی اگر بپذیریم که دلالت التزامی در حجیت تابع دلالت مطابقی نیست، نقض می شود که تمسک به دلالت التزامی برای اثبات ملاک در موارد اجتماع امر و نهی، در موارد تعارض بین الدلیلین فی موضوع واحد هم می آید. مثلاً اگر یک خطاب امر به صلات کند و دیگری نهی از صلات کند، می توان گفت که دلیل صلّ دلالت مطابقی بر وجوب می کند و دلالت التزام</w:t>
      </w:r>
      <w:r w:rsidR="00BA6673">
        <w:rPr>
          <w:rFonts w:cs="B Badr" w:hint="cs"/>
          <w:sz w:val="32"/>
          <w:szCs w:val="32"/>
          <w:rtl/>
        </w:rPr>
        <w:t>ی</w:t>
      </w:r>
      <w:r>
        <w:rPr>
          <w:rFonts w:cs="B Badr" w:hint="cs"/>
          <w:sz w:val="32"/>
          <w:szCs w:val="32"/>
          <w:rtl/>
        </w:rPr>
        <w:t xml:space="preserve"> بر ملاک امر که محبوبیت شأنیه و مصلحت باشد و خطاب لا تصلّ نیز دلالت مطابقی بر مطلوبیت ترک صلات می کند و دلالت التزامی بر مبغوصیت شأنیه صلات می کند. هرچند این دو دلیل به لحاظ مدلول مطابقی قابل جمع نیستند، زیرا ایجاب و حرمت در شیء واحد به عنوان واحد قابل جمع نمی باشند، اما به لحاظ مدلول التزامی باید به دلالت هر کدام بر ملاک اخذ شود. در نتیجه صلّ و لاتصلّ هم باید داخل در تزاحم ملاکی شوند و احکام آن را داشته باشند و حال آنکه کسی به آن ملتزم نیست.</w:t>
      </w:r>
    </w:p>
    <w:p w:rsidR="00E93FF7" w:rsidRDefault="00E93FF7" w:rsidP="00E93FF7">
      <w:pPr>
        <w:tabs>
          <w:tab w:val="left" w:pos="662"/>
        </w:tabs>
        <w:ind w:left="379" w:firstLine="283"/>
        <w:jc w:val="both"/>
        <w:rPr>
          <w:rFonts w:cs="B Badr"/>
          <w:sz w:val="32"/>
          <w:szCs w:val="32"/>
          <w:rtl/>
        </w:rPr>
      </w:pPr>
      <w:r>
        <w:rPr>
          <w:rFonts w:cs="B Badr" w:hint="cs"/>
          <w:sz w:val="32"/>
          <w:szCs w:val="32"/>
          <w:rtl/>
        </w:rPr>
        <w:lastRenderedPageBreak/>
        <w:t>مرحوم آقای صدر فرموده است که چون اشکال نقضی به کلام مرحوم اصفهانی وارد می باشد و محقق عراقی ملتفت به این اشکال نقضی بوده است، از این تقریب برای تمسک به دلالت التزامی استفاده نکرده، بلکه تقریب دیگری را بیان کرده است</w:t>
      </w:r>
      <w:r>
        <w:rPr>
          <w:rStyle w:val="a5"/>
          <w:rFonts w:cs="B Badr"/>
          <w:sz w:val="32"/>
          <w:szCs w:val="32"/>
          <w:rtl/>
        </w:rPr>
        <w:footnoteReference w:id="17"/>
      </w:r>
      <w:r>
        <w:rPr>
          <w:rFonts w:cs="B Badr" w:hint="cs"/>
          <w:sz w:val="32"/>
          <w:szCs w:val="32"/>
          <w:rtl/>
        </w:rPr>
        <w:t xml:space="preserve">. </w:t>
      </w:r>
    </w:p>
    <w:p w:rsidR="00E93FF7" w:rsidRDefault="00E93FF7" w:rsidP="00BA6673">
      <w:pPr>
        <w:tabs>
          <w:tab w:val="left" w:pos="662"/>
        </w:tabs>
        <w:ind w:left="379" w:firstLine="283"/>
        <w:jc w:val="both"/>
        <w:rPr>
          <w:rFonts w:cs="B Badr"/>
          <w:sz w:val="32"/>
          <w:szCs w:val="32"/>
          <w:rtl/>
        </w:rPr>
      </w:pPr>
      <w:r>
        <w:rPr>
          <w:rFonts w:cs="B Badr" w:hint="cs"/>
          <w:sz w:val="32"/>
          <w:szCs w:val="32"/>
          <w:rtl/>
        </w:rPr>
        <w:t xml:space="preserve">مرحوم محقق عراقی بر اساس توضیح مرحوم آقای صدر فرموده اند که خطابی مثل صلّ که دلالت مطابقی بر طلب ماده خاصی یعنی صلات می کند، بالالتزام نیز دلالت بر ردع از نقیضش یعنی ترک صلات می کند. زیرا هرچند در اینکه امر به شیء مقتضی نهی از ضد خاص باشد اختلاف است، اما همه پذیرفته اند که </w:t>
      </w:r>
      <w:r w:rsidR="00BA6673">
        <w:rPr>
          <w:rFonts w:cs="B Badr" w:hint="cs"/>
          <w:sz w:val="32"/>
          <w:szCs w:val="32"/>
          <w:rtl/>
        </w:rPr>
        <w:t xml:space="preserve">امر به شیء </w:t>
      </w:r>
      <w:r>
        <w:rPr>
          <w:rFonts w:cs="B Badr" w:hint="cs"/>
          <w:sz w:val="32"/>
          <w:szCs w:val="32"/>
          <w:rtl/>
        </w:rPr>
        <w:t xml:space="preserve">مقتضی نهی از ضد عام </w:t>
      </w:r>
      <w:r w:rsidR="00BA6673">
        <w:rPr>
          <w:rFonts w:cs="B Badr" w:hint="cs"/>
          <w:sz w:val="32"/>
          <w:szCs w:val="32"/>
          <w:rtl/>
        </w:rPr>
        <w:t>آن</w:t>
      </w:r>
      <w:r>
        <w:rPr>
          <w:rFonts w:cs="B Badr" w:hint="cs"/>
          <w:sz w:val="32"/>
          <w:szCs w:val="32"/>
          <w:rtl/>
        </w:rPr>
        <w:t xml:space="preserve"> می باشد. در نتیجه نهی از ترک صلات مدلول التزامی صلّ است. صلّ مدلول سومی هم دارد که در طول دلالت بر مطلوبیت صلات می آید و آن اینکه صلات مشتمل بر مبادی طلب یعنی مصلحت است. با توجه به اینکه مدلول التزامی دوم، حرمت ترک صلات است، بالملازمه کشف از عدم مبادی طلب در نقیض صلات می کند و می گوید </w:t>
      </w:r>
      <w:r w:rsidRPr="005653F5">
        <w:rPr>
          <w:rFonts w:cs="B Badr" w:hint="cs"/>
          <w:sz w:val="32"/>
          <w:szCs w:val="32"/>
          <w:rtl/>
        </w:rPr>
        <w:t xml:space="preserve">ترک صلات مصلحت </w:t>
      </w:r>
      <w:r w:rsidR="00BA6673">
        <w:rPr>
          <w:rFonts w:cs="B Badr" w:hint="cs"/>
          <w:sz w:val="32"/>
          <w:szCs w:val="32"/>
          <w:rtl/>
        </w:rPr>
        <w:t>ن</w:t>
      </w:r>
      <w:r w:rsidRPr="005653F5">
        <w:rPr>
          <w:rFonts w:cs="B Badr" w:hint="cs"/>
          <w:sz w:val="32"/>
          <w:szCs w:val="32"/>
          <w:rtl/>
        </w:rPr>
        <w:t>دارد</w:t>
      </w:r>
      <w:r>
        <w:rPr>
          <w:rFonts w:cs="B Badr" w:hint="cs"/>
          <w:sz w:val="32"/>
          <w:szCs w:val="32"/>
          <w:rtl/>
        </w:rPr>
        <w:t>.</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همانطور که در صلّ و لا تصلّ بین مدالیل مطابقی تکاذب پیدا می شود، بین مدالیل التزامی هم تکاذب پیدا می شود. زیرا چنانکه صلّ در مجموع چهار مدلول مطابقی و التزامی دارد، لا تصلّ نیز دارای چهار مدلول مطابقی و التزامی خواهد بود. مدلول اول لاتصلّ که مدلول مطابقی باشد، طلب ترک صلات است و مدلول دوم آن ردع از نقیض ترک صلات یعنی ردع از صلات است. مدلول سوم که در طول دلالت مطابقی بر مطلوبیت ترک صلات می آید، این است که ترک صلات واجد مبادی طلب است. مدلول چهارم هم این است که چون از نقیض ترک صلات یعنی نفس صلات، ردع شده است واجد مبادی طلب نیست. زیرا اگر واجد مبادی طلب می بود، از آن نهی نمی شد. بر این اساس همانطور که در حکم فعلی که وجوب و حرمت باشد تکاذب وجود دارد، در کشف ملاک هم تکاذب پیدا می شود. زیرا مدلول چهارم </w:t>
      </w:r>
      <w:r>
        <w:rPr>
          <w:rFonts w:cs="B Badr" w:hint="cs"/>
          <w:sz w:val="32"/>
          <w:szCs w:val="32"/>
          <w:rtl/>
        </w:rPr>
        <w:lastRenderedPageBreak/>
        <w:t xml:space="preserve">خطاب صلّ این بود که نقیض </w:t>
      </w:r>
      <w:r w:rsidRPr="00007366">
        <w:rPr>
          <w:rFonts w:cs="B Badr" w:hint="cs"/>
          <w:sz w:val="32"/>
          <w:szCs w:val="32"/>
          <w:rtl/>
        </w:rPr>
        <w:t>صلات</w:t>
      </w:r>
      <w:r>
        <w:rPr>
          <w:rFonts w:cs="B Badr" w:hint="cs"/>
          <w:sz w:val="32"/>
          <w:szCs w:val="32"/>
          <w:rtl/>
        </w:rPr>
        <w:t>، فاقد مبادی طلب است. در حالی که مدلول سوم لا تصلّ این بود که ترک صلات واجد مبادی طلب است. از طرفی دیگر مدلول سوم خطاب صلّ این بود که صلات واجد مبادی طلب است. در حالی که مدلول چهارم لا تصلّ این بود که صلات فاقد مبادی طلب است. در نتیجه بین مدلول سوم صلّ با مدلول چهارم لا تصلّ و بین مدلول چهارم صلّ و سوم لا تصلّ تکاذب پیدا می شود. چون تکاذب میان دو دلیل به مرحله اقتضا نیز کشیده می شود، نمی توانیم کشف ملاک کنیم.</w:t>
      </w:r>
    </w:p>
    <w:p w:rsidR="00E93FF7" w:rsidRDefault="00E93FF7" w:rsidP="00E93FF7">
      <w:pPr>
        <w:tabs>
          <w:tab w:val="left" w:pos="662"/>
        </w:tabs>
        <w:ind w:left="379" w:firstLine="283"/>
        <w:jc w:val="both"/>
        <w:rPr>
          <w:rFonts w:cs="B Badr"/>
          <w:sz w:val="32"/>
          <w:szCs w:val="32"/>
          <w:rtl/>
        </w:rPr>
      </w:pPr>
    </w:p>
    <w:p w:rsidR="00E93FF7" w:rsidRDefault="00E93FF7" w:rsidP="00E93FF7">
      <w:pPr>
        <w:tabs>
          <w:tab w:val="left" w:pos="662"/>
        </w:tabs>
        <w:ind w:left="379" w:firstLine="283"/>
        <w:jc w:val="both"/>
        <w:rPr>
          <w:rFonts w:cs="B Badr"/>
          <w:sz w:val="32"/>
          <w:szCs w:val="32"/>
          <w:rtl/>
        </w:rPr>
      </w:pPr>
      <w:r>
        <w:rPr>
          <w:rFonts w:cs="B Badr" w:hint="cs"/>
          <w:sz w:val="32"/>
          <w:szCs w:val="32"/>
          <w:rtl/>
        </w:rPr>
        <w:t>سه شنبه 15/7/404                                                                     جلسه21</w:t>
      </w:r>
    </w:p>
    <w:p w:rsidR="00E93FF7" w:rsidRDefault="00E93FF7" w:rsidP="00E93FF7">
      <w:pPr>
        <w:tabs>
          <w:tab w:val="left" w:pos="662"/>
        </w:tabs>
        <w:ind w:left="379" w:firstLine="283"/>
        <w:jc w:val="both"/>
        <w:rPr>
          <w:rFonts w:cs="B Badr"/>
          <w:sz w:val="32"/>
          <w:szCs w:val="32"/>
          <w:rtl/>
        </w:rPr>
      </w:pPr>
      <w:r>
        <w:rPr>
          <w:rFonts w:cs="B Badr" w:hint="cs"/>
          <w:sz w:val="32"/>
          <w:szCs w:val="32"/>
          <w:rtl/>
        </w:rPr>
        <w:t>طریق دوم اثبات ملاک در مجمع، تمسک به دلالت التزامی دلیل امر و نهی بود که با دو تقریب مختلف در کلام محقق اصفهانی و نیز محقق عراقی مطرح شده بود.</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تقریب مذکور در کلام محقق اصفهانی و مناقشه در آن در جلسه قبل بیان شد.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همانطور که در کلام مرحوم آقای صدر آمده بود، به تقریب محقق اصفهانی این نقض وارد می شد که اگر تمسک به دلالت التزامی در مسئله اجتماع برای کشف ملاک صحیح باشد در موارد تعارض هم باید صحیح باشد و و حال آنکه کسی ملتزم نیست. مرحوم عراقی با التفات به این اشکال تقریب تمسک به دلالت التزامی را به گونه ای ارائه فرموده اند که این نقض وارد نشود. ایشان فرموده اند که در موارد تعارض، مثل صلّ و لا تصلّ، همانطور که بین مدلول مطابقی دو خطاب تکاذب و تنافی پیدا می شود، بین مدلول التزامی در کشف ملاک و مبادی حکم نیز تکاذب پیدا می شود. به خلاف موارد اجتماع امر و نهی، مثل صلّ و لا تغصب که هرچند بنابر قول به امتناع، بین مدلول مطابقی دو خطاب، تنافی و تکاذب وجود دارد، ولی </w:t>
      </w:r>
      <w:r>
        <w:rPr>
          <w:rFonts w:cs="B Badr" w:hint="cs"/>
          <w:sz w:val="32"/>
          <w:szCs w:val="32"/>
          <w:rtl/>
        </w:rPr>
        <w:lastRenderedPageBreak/>
        <w:t xml:space="preserve">بین دلالت التزامی دو </w:t>
      </w:r>
      <w:r w:rsidR="00D233B9">
        <w:rPr>
          <w:rFonts w:cs="B Badr" w:hint="cs"/>
          <w:sz w:val="32"/>
          <w:szCs w:val="32"/>
          <w:rtl/>
        </w:rPr>
        <w:t xml:space="preserve">خطاب </w:t>
      </w:r>
      <w:r>
        <w:rPr>
          <w:rFonts w:cs="B Badr" w:hint="cs"/>
          <w:sz w:val="32"/>
          <w:szCs w:val="32"/>
          <w:rtl/>
        </w:rPr>
        <w:t xml:space="preserve">در کشف از ملاک و مبادی حکم تعارضی وجود ندارد. لذا می توانیم در موارد اجتماع، به دلالت التزامی خطاب ها برای اثبات ملاک تمسک کنیم. </w:t>
      </w:r>
    </w:p>
    <w:p w:rsidR="00E93FF7" w:rsidRDefault="00E93FF7" w:rsidP="00D233B9">
      <w:pPr>
        <w:tabs>
          <w:tab w:val="left" w:pos="662"/>
        </w:tabs>
        <w:ind w:left="379" w:firstLine="283"/>
        <w:jc w:val="both"/>
        <w:rPr>
          <w:rFonts w:cs="B Badr"/>
          <w:sz w:val="32"/>
          <w:szCs w:val="32"/>
          <w:rtl/>
        </w:rPr>
      </w:pPr>
      <w:r>
        <w:rPr>
          <w:rFonts w:cs="B Badr" w:hint="cs"/>
          <w:sz w:val="32"/>
          <w:szCs w:val="32"/>
          <w:rtl/>
        </w:rPr>
        <w:t xml:space="preserve">توضیح تعارض در مدلیل التزامی خطاب ها در موارد تعارض در جلسه قبل با توجه به توضیح مرحوم آقای صدر بیان شد که هریک از دو خطاب صلّ و لا تصلّ چهار مدلول دارند. در صلّ مدلول اول، تعلق طلب به صلات است و مدلول دوم، ردع از ترک صلات و مدلول سوم، اشتمال صلات بر مبادی حکم و ملاک و مدلول چهارم، عدم اشتمال ترک صلات بر ملاک است. در لا تصلّ نیز مدلول اول، مطلوبیت ترک صلات است و مدلول دوم، ردع از نقیض ترک صلات یعنی نفس صلات است و مدلول سوم، اشتمال ترک صلات بر مبادی طلب است و مدلول چهارم، عدم اشتمال نقیض ترک صلات یعنی نفس صلات بر ملاک است. بین مدلول سوم صلّ و مدلول چهارم لا تصلّ و نیز بین مدلول چهارم صلّ و مدلول سوم لا تصلّ تکاذب و تعارض پیدا می شود. اما در موارد اجتماع، اگرچه بنابر امتناع، بین دو مدلول مطابقی خطاب که ناظر به حکم فعلی می باشند تنافی وجود دارد و ممکن نیست که مجمع با </w:t>
      </w:r>
      <w:r w:rsidR="00D233B9">
        <w:rPr>
          <w:rFonts w:cs="B Badr" w:hint="cs"/>
          <w:sz w:val="32"/>
          <w:szCs w:val="32"/>
          <w:rtl/>
        </w:rPr>
        <w:t xml:space="preserve">فرض </w:t>
      </w:r>
      <w:r>
        <w:rPr>
          <w:rFonts w:cs="B Badr" w:hint="cs"/>
          <w:sz w:val="32"/>
          <w:szCs w:val="32"/>
          <w:rtl/>
        </w:rPr>
        <w:t>و</w:t>
      </w:r>
      <w:r w:rsidR="00D233B9">
        <w:rPr>
          <w:rFonts w:cs="B Badr" w:hint="cs"/>
          <w:sz w:val="32"/>
          <w:szCs w:val="32"/>
          <w:rtl/>
        </w:rPr>
        <w:t>ح</w:t>
      </w:r>
      <w:r>
        <w:rPr>
          <w:rFonts w:cs="B Badr" w:hint="cs"/>
          <w:sz w:val="32"/>
          <w:szCs w:val="32"/>
          <w:rtl/>
        </w:rPr>
        <w:t>د</w:t>
      </w:r>
      <w:r w:rsidR="00D233B9">
        <w:rPr>
          <w:rFonts w:cs="B Badr" w:hint="cs"/>
          <w:sz w:val="32"/>
          <w:szCs w:val="32"/>
          <w:rtl/>
        </w:rPr>
        <w:t xml:space="preserve">ت وجود </w:t>
      </w:r>
      <w:r>
        <w:rPr>
          <w:rFonts w:cs="B Badr" w:hint="cs"/>
          <w:sz w:val="32"/>
          <w:szCs w:val="32"/>
          <w:rtl/>
        </w:rPr>
        <w:t xml:space="preserve">، هم به عنوان صلات واجب شود و هم به عنوان غصب حرام شود، اما تنافی و تکاذب در صلّ و لا تغصب به مرحله اقتضا و کشف ملاک کشیده نمی شود؛ چه عنوان ها در اجتماع امر و نهی، متغایر به تمام ذات باشند و چه در بعضی از ذات مشترک و در بعضی دیگر مختلف باشند. مثل صلات که حرکتِ مضاف الی المولی است و غصب که حرکت مضاف الی مال الغیر است و هر دو در جزء حرکت مشترک می باشند اما مضاف الیه مختلف هستند. در هر دو صورت، بین مدلول التزامی خطاب ها تنافی وجود ندارد. زیرا اگر فرض شود که دو عنوان تغایر به تمام ذات دارند، مدلول مطابقیِ صلّ، مطلوبیت صلات است و مدلول التزامی آن منع از ترک صلات است و مدلول چهارم آن این است که ترک صلات فاقد ملاک می باشد. ولی خطاب صلّ دلالت نمی کند که غصب فاقد ملاک است، بلکه نهایتاً دلالت </w:t>
      </w:r>
      <w:r>
        <w:rPr>
          <w:rFonts w:cs="B Badr" w:hint="cs"/>
          <w:sz w:val="32"/>
          <w:szCs w:val="32"/>
          <w:rtl/>
        </w:rPr>
        <w:lastRenderedPageBreak/>
        <w:t xml:space="preserve">می کند که نقیص صلات، فاقد ملاک است اما نقیص صلات که غصب نیست، بلکه ترک صلات است. پس در مدالیل صلّ، دلیلی بر عدم ملاک در غصب وجود ندارد و در نهی از غصب هم دلیل بر عدم ملاک در صل وجود ندارد تا بین مدلول سوم صلّ و مدلول چهارم لا تغصب و نیز مدلول سوم لا تغصب و مدلول چهارم صلّ تعارض شود.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اما اگر فرض کنیم که صلات و غصب مشترک در بعض ذات می باشند، امر به مجموع حرکت مضاف به مولی اقتضا می کند که این مجموع ملاک دارد و نقیض آن، ملاک ندارد، نه اینکه دلالت کند که نقیض تک‌تک اجزاء ملاک ندارد. پس از ناحیه امر به صلات، دلالت بر فقدان ملاک در قسمت غصب وجود ندارد، بلکه تنها چیزی که از صلّ به لحاظ مدلول چهارم به دست می آید این است که نقیض این مجموع فاقد ملاک است که ربطی به غصب ندارد. در غصب هم نهی از مجموع حرکت مضاف به ملک غیر دلالت می کند که این مجموع، فاقد ملاک و نقیض آن واجد ملاک است یا اگر مدلول نهی، وجدان مفسده باشد، دلالت می کند که نقیض آن فاقد مفسده است. بین این دو مدلول یعنی مدلول چهارم صلّ و مدلول سوم لا تغصب تکاذب و تنافی وجود ندارد. </w:t>
      </w:r>
    </w:p>
    <w:p w:rsidR="00E93FF7" w:rsidRDefault="00E93FF7" w:rsidP="00E93FF7">
      <w:pPr>
        <w:tabs>
          <w:tab w:val="left" w:pos="662"/>
        </w:tabs>
        <w:ind w:left="379" w:firstLine="283"/>
        <w:jc w:val="both"/>
        <w:rPr>
          <w:rFonts w:cs="B Badr"/>
          <w:sz w:val="32"/>
          <w:szCs w:val="32"/>
          <w:rtl/>
        </w:rPr>
      </w:pPr>
      <w:r>
        <w:rPr>
          <w:rFonts w:cs="B Badr" w:hint="cs"/>
          <w:sz w:val="32"/>
          <w:szCs w:val="32"/>
          <w:rtl/>
        </w:rPr>
        <w:t>در نتیجه نهی از غصب و امر به صلات ولو به لحاظ مدلول مطابقی تنافی دارند اما به لحاظ کشف از ملاک و مدلول التزامی، تنافی و تکاذب میان آنها نیست. لذا در مجمع کشف ملاکین می شود به خاطرمدلول التزامی و موردداخل در بحث تزاحم ملاکی و اجتماع امر و نهی می شود</w:t>
      </w:r>
      <w:r>
        <w:rPr>
          <w:rStyle w:val="a5"/>
          <w:rFonts w:cs="B Badr"/>
          <w:sz w:val="32"/>
          <w:szCs w:val="32"/>
          <w:rtl/>
        </w:rPr>
        <w:footnoteReference w:id="18"/>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در عبارت مقالات تعبیری وارد شده که باعث شده است آقای صدر در توضیح اینکه در فرض اول و دوم به لحاظ اقتضای ملاک تکاذب پیدا نمی شود، بیان متفاوتی داشته باشند. ایشان در فرض اول که تغایر بین دو عنوان به تمام ذات باشد، فرموده اند: الا ان نقیضها لیس </w:t>
      </w:r>
      <w:r>
        <w:rPr>
          <w:rFonts w:cs="B Badr" w:hint="cs"/>
          <w:sz w:val="32"/>
          <w:szCs w:val="32"/>
          <w:rtl/>
        </w:rPr>
        <w:lastRenderedPageBreak/>
        <w:t xml:space="preserve">هو عدم الغصب، یعنی نقیض صلات، عدم الغصب نیست تا تنافی پیدا شود و حال آنکه این عبارت اشتباه است. زیرا اگر نقیض صلات، عدم الغصب هم باشد تنافی پیدا نمی شود. منشأ اشتباه این است که در مقالات آمده است که انّ کل خطابٍ لا یقتضی الا المنع عن نقیض متعلقه بلا نظر منه الی نقیض المتعلق الآخر. نقیض دوم زائد است و مراد این است که هریک از این دو خطاب نهایتاً به نقیض  خودش نظر دارد و از آن ردع می کند و این اقتضا می کند که نقیض خودش ملاک نداشته باشد و کاری به متعلق دیگری یعنی غصب ندارد که آیا ملاک دارد یا ندارد. همین کلمه نقض باعث شده است که مرحوم آقای صدر عبارت را به این شکل توضیح داده اند که الا ان نقیضها لیس هو عدم الغصب. در حالی که اگر نقیض صلات، عدم الغصب باشد و دلالت کند که عدم الغصب ملاک ندارد، نه تنها تنافی پیدا نمی شود بلکه توافق می شود. </w:t>
      </w:r>
    </w:p>
    <w:p w:rsidR="00E93FF7" w:rsidRDefault="00E93FF7" w:rsidP="00E93FF7">
      <w:pPr>
        <w:tabs>
          <w:tab w:val="left" w:pos="662"/>
        </w:tabs>
        <w:ind w:left="379" w:firstLine="283"/>
        <w:jc w:val="both"/>
        <w:rPr>
          <w:rFonts w:cs="B Badr"/>
          <w:sz w:val="32"/>
          <w:szCs w:val="32"/>
          <w:rtl/>
        </w:rPr>
      </w:pPr>
      <w:r>
        <w:rPr>
          <w:rFonts w:cs="B Badr" w:hint="cs"/>
          <w:sz w:val="32"/>
          <w:szCs w:val="32"/>
          <w:rtl/>
        </w:rPr>
        <w:t>این فرمایش هم مورد مناقشه است. زیرا اولاً تقریب محقق عراقی هم مثل تقریب محقق اصفهانی مبتنی بر این است که دلالت التزامی در حجیت تابع دلالت مطابقی نباشد، بلکه امکان داشته باشد که دلالت مطابقی از حجیت ساقط شود، ولی دلالت التزامی به حجیت خود باقی باشد. در حالی که وجه صحیح این است که دلالت التزامی در حجیت تابع است و بر اساس این مبنا، تقریب محقق عراقی هم تمام نخواهد بود.</w:t>
      </w:r>
    </w:p>
    <w:p w:rsidR="00E93FF7" w:rsidRDefault="00E93FF7" w:rsidP="00D233B9">
      <w:pPr>
        <w:tabs>
          <w:tab w:val="left" w:pos="662"/>
        </w:tabs>
        <w:ind w:left="379" w:firstLine="283"/>
        <w:jc w:val="both"/>
        <w:rPr>
          <w:rFonts w:cs="B Badr"/>
          <w:sz w:val="32"/>
          <w:szCs w:val="32"/>
          <w:rtl/>
        </w:rPr>
      </w:pPr>
      <w:r>
        <w:rPr>
          <w:rFonts w:cs="B Badr" w:hint="cs"/>
          <w:sz w:val="32"/>
          <w:szCs w:val="32"/>
          <w:rtl/>
        </w:rPr>
        <w:t xml:space="preserve">ثانیاً همان نقضی که به تقریب محقق اصفهانی وارد می شد، به تقریب دوم نیز وارد است و راهی که مرحوم عراقی طی کرده اند و فرقی که بین موارد تعارض و اجتماع گذاشته اند تمام نیست. زیرا تمامیت فرمایش محقق عراقی در فرق بین دو باب، متوقف بر این است که در مثل خطاب صلّ و لا تصلّ مدالیل چهارگانه را قائل شویم. اما اگر نه برای صلّ و نه برای لا تصلّ قائل به مدلول چهارم نباشیم، همانطور که در باب اجتماع، تنافی به لحاظ مدالیل التزامی به وجود نمی آید، در باب تعارض هم تنافی نخواهد بود. مرحوم آقای صدر فرموده اند که </w:t>
      </w:r>
      <w:r>
        <w:rPr>
          <w:rFonts w:cs="B Badr" w:hint="cs"/>
          <w:sz w:val="32"/>
          <w:szCs w:val="32"/>
          <w:rtl/>
        </w:rPr>
        <w:lastRenderedPageBreak/>
        <w:t>مدلول چهارم وجود ندارد. زیرا دلالت صلّ بر اینکه ترک صلات فاقد ملاک است، یا از دلالت صلّ بر وجوب صلات به دست می آید یا از دلالت صلّ بر نهی از نقیض آن. اگر گفته شود که از نفس امر به صلات ب</w:t>
      </w:r>
      <w:r w:rsidR="00D233B9">
        <w:rPr>
          <w:rFonts w:cs="B Badr" w:hint="cs"/>
          <w:sz w:val="32"/>
          <w:szCs w:val="32"/>
          <w:rtl/>
        </w:rPr>
        <w:t>ال</w:t>
      </w:r>
      <w:r>
        <w:rPr>
          <w:rFonts w:cs="B Badr" w:hint="cs"/>
          <w:sz w:val="32"/>
          <w:szCs w:val="32"/>
          <w:rtl/>
        </w:rPr>
        <w:t xml:space="preserve">ملازمه استفاده می شود که ترک صلات فاقد ملاک است، اشکالش این است که امر به صلات نهایتاً دلالت بر وجود ملاک در صلات می کند اما اینکه نقیض صلات فاقد ملاک است یا خیر، از خود خطاب استفاده نمی شود. اما اگر گفته شود که از مدلول دوم یعنی نهی از نقیض صلات استفاده می شود، چون وقتی صلّ دلالت بر حرمت ترک صلات کند، حرمت ترک صلات اقتضا می کند که ترک فاقد ملاک باشد، اشکال می شود که حرمت ترک صلات کشف نمی کند که ترک صلات ملاک ندارد. زیرا همانطور که سید یزدی فرموده اند، نهی استفاده شده از امر به شیء، نهی تبعی است نه اصلی تا از آن فقدان ملاک استفاده شود. </w:t>
      </w:r>
    </w:p>
    <w:p w:rsidR="00E93FF7" w:rsidRDefault="00E93FF7" w:rsidP="008A2504">
      <w:pPr>
        <w:tabs>
          <w:tab w:val="left" w:pos="662"/>
        </w:tabs>
        <w:ind w:left="379" w:firstLine="283"/>
        <w:jc w:val="both"/>
        <w:rPr>
          <w:rFonts w:cs="B Badr"/>
          <w:sz w:val="32"/>
          <w:szCs w:val="32"/>
          <w:rtl/>
        </w:rPr>
      </w:pPr>
      <w:r>
        <w:rPr>
          <w:rFonts w:cs="B Badr" w:hint="cs"/>
          <w:sz w:val="32"/>
          <w:szCs w:val="32"/>
          <w:rtl/>
        </w:rPr>
        <w:t xml:space="preserve">در تعلیقه بحوث، مناقشاتی نسبت به این فرمایش مرحوم آقای صدر مطرح شده است که نیازی نیست بررسی شود که آیا مناقشات وارد است یا خیر. راه صحیح در اشکال </w:t>
      </w:r>
      <w:r w:rsidR="00D233B9">
        <w:rPr>
          <w:rFonts w:cs="B Badr" w:hint="cs"/>
          <w:sz w:val="32"/>
          <w:szCs w:val="32"/>
          <w:rtl/>
        </w:rPr>
        <w:t xml:space="preserve">به </w:t>
      </w:r>
      <w:r>
        <w:rPr>
          <w:rFonts w:cs="B Badr" w:hint="cs"/>
          <w:sz w:val="32"/>
          <w:szCs w:val="32"/>
          <w:rtl/>
        </w:rPr>
        <w:t>مرحوم عراقی و اثبات صحت نقض، انکار مدلول چهارم به واسطه نفی مدلول دوم است. ولی به این بیان که هرچند معروف در کلمات این است که امر به شیء مقتضی نهی از ضد عام می باشد، ولی در کلام مرحوم آقای خویی و مرحوم آقای تبریزی اشکال شده است که</w:t>
      </w:r>
      <w:r w:rsidR="00011B18">
        <w:rPr>
          <w:rFonts w:cs="B Badr" w:hint="cs"/>
          <w:sz w:val="32"/>
          <w:szCs w:val="32"/>
          <w:rtl/>
        </w:rPr>
        <w:t xml:space="preserve"> از خطاب امر همین مقدار استفاده می شود که متعلق امر، واجب است، اما اینکه نقیض آن حرام به حرمت شرعی است، وجهی ندارد. بله، اگر فعلی متعلق تکلیف قرار بگیرد، عقل می گوید نباید ترک شود، ولی نهی از ترک، از باب امتثال امر است، نه اینکه ترک بما هو هو </w:t>
      </w:r>
      <w:r w:rsidR="008A2504">
        <w:rPr>
          <w:rFonts w:cs="B Badr" w:hint="cs"/>
          <w:sz w:val="32"/>
          <w:szCs w:val="32"/>
          <w:rtl/>
        </w:rPr>
        <w:t>حکم</w:t>
      </w:r>
      <w:r w:rsidR="00011B18">
        <w:rPr>
          <w:rFonts w:cs="B Badr" w:hint="cs"/>
          <w:sz w:val="32"/>
          <w:szCs w:val="32"/>
          <w:rtl/>
        </w:rPr>
        <w:t xml:space="preserve"> دیگری به آن تعلق گرفته باشد، و الا همانطور که در کلام مرحوم آقای تبریزی آمده، لازمه نهی از ضد عام این است که در مورد تکلیف به صلات، دو تکلیف ثابت باشد، یکی وجوب برای صلات و دیگری حرمت ضد عام آن و لذا اگر مخالفت با واجب کند مخالفت دو تکلیف کرده است. در </w:t>
      </w:r>
      <w:r w:rsidR="00011B18">
        <w:rPr>
          <w:rFonts w:cs="B Badr" w:hint="cs"/>
          <w:sz w:val="32"/>
          <w:szCs w:val="32"/>
          <w:rtl/>
        </w:rPr>
        <w:lastRenderedPageBreak/>
        <w:t>نهی نیز عصیان آن باید موجب تعدد عقاب شود. چون دو تکلیف مخالفت شده است. در نتیجه اصلاً حرمت شرعی در نقیض ثابت نیست تا به تبع آن کشف کنیم که ملاک ندارد. به عبارت دیگر مدلول دوم برای خطاب ثابت نیست تا نوبت به مدلول چهارم برسد و تکاذب بین مدلول سوم صل و چهارم لا تصل و سوم لا تصل و چهارم صل شود</w:t>
      </w:r>
      <w:r>
        <w:rPr>
          <w:rFonts w:cs="B Badr" w:hint="cs"/>
          <w:sz w:val="32"/>
          <w:szCs w:val="32"/>
          <w:rtl/>
        </w:rPr>
        <w:t xml:space="preserve">. </w:t>
      </w:r>
    </w:p>
    <w:p w:rsidR="00E93FF7" w:rsidRDefault="00E93FF7" w:rsidP="00AD584A">
      <w:pPr>
        <w:tabs>
          <w:tab w:val="left" w:pos="662"/>
        </w:tabs>
        <w:ind w:left="379" w:firstLine="283"/>
        <w:jc w:val="both"/>
        <w:rPr>
          <w:rFonts w:cs="B Badr"/>
          <w:sz w:val="32"/>
          <w:szCs w:val="32"/>
          <w:rtl/>
        </w:rPr>
      </w:pPr>
      <w:r>
        <w:rPr>
          <w:rFonts w:cs="B Badr" w:hint="cs"/>
          <w:sz w:val="32"/>
          <w:szCs w:val="32"/>
          <w:rtl/>
        </w:rPr>
        <w:t xml:space="preserve">بنابراین اشکال دوم به مرحوم عراقی همان اشکال نقضی به محقق اصفهانی است که اگر بتوان از طریق مدلول التزامی خطاب کشف ملاک در مجمع کنیم، در صل و لا تصل هم باید </w:t>
      </w:r>
      <w:r w:rsidRPr="00AD584A">
        <w:rPr>
          <w:rFonts w:cs="B Badr" w:hint="cs"/>
          <w:sz w:val="32"/>
          <w:szCs w:val="32"/>
          <w:rtl/>
        </w:rPr>
        <w:t>بتوانیم</w:t>
      </w:r>
      <w:r w:rsidR="008A2504" w:rsidRPr="00AD584A">
        <w:rPr>
          <w:rFonts w:cs="B Badr" w:hint="cs"/>
          <w:sz w:val="32"/>
          <w:szCs w:val="32"/>
          <w:rtl/>
        </w:rPr>
        <w:t xml:space="preserve"> ، </w:t>
      </w:r>
      <w:r w:rsidR="00AD584A" w:rsidRPr="00AD584A">
        <w:rPr>
          <w:rFonts w:cs="B Badr" w:hint="cs"/>
          <w:sz w:val="32"/>
          <w:szCs w:val="32"/>
          <w:rtl/>
        </w:rPr>
        <w:t>و حال اینکه کسی ملتزم به این امر نمی</w:t>
      </w:r>
      <w:r w:rsidR="00AD584A">
        <w:rPr>
          <w:rFonts w:cs="B Badr" w:hint="cs"/>
          <w:sz w:val="32"/>
          <w:szCs w:val="32"/>
          <w:rtl/>
        </w:rPr>
        <w:t xml:space="preserve"> </w:t>
      </w:r>
      <w:r w:rsidR="00AD584A" w:rsidRPr="00AD584A">
        <w:rPr>
          <w:rFonts w:cs="B Badr" w:hint="cs"/>
          <w:sz w:val="32"/>
          <w:szCs w:val="32"/>
          <w:rtl/>
        </w:rPr>
        <w:t>شود و خود شما</w:t>
      </w:r>
      <w:r w:rsidR="00AD584A">
        <w:rPr>
          <w:rFonts w:cs="B Badr" w:hint="cs"/>
          <w:sz w:val="32"/>
          <w:szCs w:val="32"/>
          <w:rtl/>
        </w:rPr>
        <w:t xml:space="preserve"> هم</w:t>
      </w:r>
      <w:r w:rsidR="00AD584A" w:rsidRPr="00AD584A">
        <w:rPr>
          <w:rFonts w:cs="B Badr" w:hint="cs"/>
          <w:sz w:val="32"/>
          <w:szCs w:val="32"/>
          <w:rtl/>
        </w:rPr>
        <w:t xml:space="preserve"> ملتزم به این مطلب ن</w:t>
      </w:r>
      <w:r w:rsidR="00AD584A">
        <w:rPr>
          <w:rFonts w:cs="B Badr" w:hint="cs"/>
          <w:sz w:val="32"/>
          <w:szCs w:val="32"/>
          <w:rtl/>
        </w:rPr>
        <w:t xml:space="preserve">يستيد </w:t>
      </w:r>
      <w:r w:rsidRPr="00AD584A">
        <w:rPr>
          <w:rFonts w:cs="B Badr" w:hint="cs"/>
          <w:sz w:val="32"/>
          <w:szCs w:val="32"/>
          <w:rtl/>
        </w:rPr>
        <w:t>. در نتیجه طریق دوم برای اثبات ملاک در مجمع تمام نیست.</w:t>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p>
    <w:p w:rsidR="00E93FF7" w:rsidRDefault="00E93FF7" w:rsidP="00E93FF7">
      <w:pPr>
        <w:tabs>
          <w:tab w:val="left" w:pos="662"/>
        </w:tabs>
        <w:ind w:left="379" w:firstLine="283"/>
        <w:jc w:val="both"/>
        <w:rPr>
          <w:rFonts w:cs="B Badr"/>
          <w:sz w:val="32"/>
          <w:szCs w:val="32"/>
          <w:rtl/>
        </w:rPr>
      </w:pPr>
      <w:r>
        <w:rPr>
          <w:rFonts w:cs="B Badr" w:hint="cs"/>
          <w:sz w:val="32"/>
          <w:szCs w:val="32"/>
          <w:rtl/>
        </w:rPr>
        <w:t>چهارشنبه 16/7/404                                                                     جلسه 22</w:t>
      </w:r>
    </w:p>
    <w:p w:rsidR="00891873" w:rsidRPr="00891873" w:rsidRDefault="00891873" w:rsidP="00891873">
      <w:pPr>
        <w:pStyle w:val="5"/>
        <w:rPr>
          <w:rFonts w:cs="B Badr" w:hint="cs"/>
          <w:b/>
          <w:bCs/>
          <w:sz w:val="32"/>
          <w:szCs w:val="32"/>
          <w:rtl/>
        </w:rPr>
      </w:pPr>
      <w:r w:rsidRPr="00891873">
        <w:rPr>
          <w:rFonts w:cs="B Badr" w:hint="cs"/>
          <w:b/>
          <w:bCs/>
          <w:color w:val="0D0D0D" w:themeColor="text1" w:themeTint="F2"/>
          <w:sz w:val="32"/>
          <w:szCs w:val="32"/>
          <w:rtl/>
        </w:rPr>
        <w:t>طريق سوم : تمسک به اطلاق ماده</w:t>
      </w:r>
    </w:p>
    <w:p w:rsidR="00E93FF7" w:rsidRDefault="00E93FF7" w:rsidP="00E93FF7">
      <w:pPr>
        <w:tabs>
          <w:tab w:val="left" w:pos="662"/>
        </w:tabs>
        <w:ind w:left="379" w:firstLine="283"/>
        <w:jc w:val="both"/>
        <w:rPr>
          <w:rFonts w:cs="B Badr"/>
          <w:sz w:val="32"/>
          <w:szCs w:val="32"/>
          <w:rtl/>
        </w:rPr>
      </w:pPr>
      <w:r>
        <w:rPr>
          <w:rFonts w:cs="B Badr" w:hint="cs"/>
          <w:sz w:val="32"/>
          <w:szCs w:val="32"/>
          <w:rtl/>
        </w:rPr>
        <w:t>طریق سوم احراز اشتمال مجمع بر ملاک، تمسک به اطلاق ماده است که در کلام محقق اصفهانی در تعلیقه بر کفایه</w:t>
      </w:r>
      <w:bookmarkStart w:id="0" w:name="_GoBack"/>
      <w:bookmarkEnd w:id="0"/>
      <w:r>
        <w:rPr>
          <w:rFonts w:cs="B Badr" w:hint="cs"/>
          <w:sz w:val="32"/>
          <w:szCs w:val="32"/>
          <w:rtl/>
        </w:rPr>
        <w:t xml:space="preserve"> آمده است. همین وجه را مرحوم آقای صدر از قول مرحوم اصفهانی مطرح کرده اند، ولی به نحوی که با کلام ایشان سازگاری ندارد. </w:t>
      </w:r>
    </w:p>
    <w:p w:rsidR="00E93FF7" w:rsidRDefault="00E93FF7" w:rsidP="00877828">
      <w:pPr>
        <w:tabs>
          <w:tab w:val="left" w:pos="662"/>
        </w:tabs>
        <w:ind w:left="379" w:firstLine="283"/>
        <w:jc w:val="both"/>
        <w:rPr>
          <w:rFonts w:cs="B Badr"/>
          <w:sz w:val="32"/>
          <w:szCs w:val="32"/>
          <w:rtl/>
        </w:rPr>
      </w:pPr>
      <w:r>
        <w:rPr>
          <w:rFonts w:cs="B Badr" w:hint="cs"/>
          <w:sz w:val="32"/>
          <w:szCs w:val="32"/>
          <w:rtl/>
        </w:rPr>
        <w:t xml:space="preserve">مرحوم اصفهانی فرموده اند که اگر در مقام بیان حکم فعلی، خطابی از مولی صادر شود، او در مقام بیان تمام آن چیزی است که موضوع حکم را تشکیل می دهد. لذا اگر موضوع حکم را مقید به قیدی نکند و قرینه بر تقیید نیز در خارج وجود نداشته باشد، از اطلاق موضوع در خطاب مولی کشف می شود که موضوع مطلق است و آثار اطلاق موضوع مترتب می شود. در محل کلام هم که شارع در خطاب صلّ فقط صلات را موضوع حکمش قرار داده و نگفته است که صلات غیر متحد با غصب را باید انجام داد، می توان به اطلاق تمسک کرد. بله، </w:t>
      </w:r>
      <w:r>
        <w:rPr>
          <w:rFonts w:cs="B Badr" w:hint="cs"/>
          <w:sz w:val="32"/>
          <w:szCs w:val="32"/>
          <w:rtl/>
        </w:rPr>
        <w:lastRenderedPageBreak/>
        <w:t xml:space="preserve">ممکن است گفته شود که هرچند مولی در خطاب حکم، برای صلات قید نیاورده است، اما چون صلات را موضوع برای حکم فعلی قرار داده است و حکم فعلی مقید به عدم وجود حکم مضاد در مجمعِ واحد وجودی است، تقیید حکم به عدم وجود </w:t>
      </w:r>
      <w:r w:rsidR="00877828">
        <w:rPr>
          <w:rFonts w:cs="B Badr" w:hint="cs"/>
          <w:sz w:val="32"/>
          <w:szCs w:val="32"/>
          <w:rtl/>
        </w:rPr>
        <w:t xml:space="preserve">حکم </w:t>
      </w:r>
      <w:r>
        <w:rPr>
          <w:rFonts w:cs="B Badr" w:hint="cs"/>
          <w:sz w:val="32"/>
          <w:szCs w:val="32"/>
          <w:rtl/>
        </w:rPr>
        <w:t xml:space="preserve">مضاد باعث می شود که موضوع که صلات می باشد اطلاق نداشته باشد </w:t>
      </w:r>
      <w:r w:rsidR="00877828">
        <w:rPr>
          <w:rFonts w:cs="B Badr" w:hint="cs"/>
          <w:sz w:val="32"/>
          <w:szCs w:val="32"/>
          <w:rtl/>
        </w:rPr>
        <w:t>بلکه</w:t>
      </w:r>
      <w:r>
        <w:rPr>
          <w:rFonts w:cs="B Badr" w:hint="cs"/>
          <w:sz w:val="32"/>
          <w:szCs w:val="32"/>
          <w:rtl/>
        </w:rPr>
        <w:t xml:space="preserve"> مقید به عدم اتحاد با غصبی شود که محکوم به حکم مضاد است. با چنین موجبی برای تقیید، نمی توان به اطلاق موضوع در خطاب تمسک کرد. ولی فرموده اند که مقید بودن حکم فعلی، موجب تقیید ماده از ناحیه مولی نمی شود. زیرا هرچند حکم فعلی مقید است، ولی اگر مقید بودن حکم به نحوی بود که به منزله قرینه متصل به لفظ مطلق حساب می شد، مولی می توانست به آن تکیه کند و در نتیجه اطلاق اثباتی موضوع کاشف از اطلاق ثبوتی آن نبود، ولی مقید بودن حکم فعلی، از قبیل قرینه حافّه باللفظ نیست تا مولی در تقیید موضوع بخواهد به آن اکتفاء کند. لذا تمام الموضوع، نفس طبیعت صلاتی است. درست است که صلات در فرض اتحاد با غصب به خاطر تضاد یا در فرض وجود مانع دیگری مثل نسیان و جهل که مانع فعلیت تکلیف می باشند، در نظر عقل حکم فعلی ندارد، اما آنچه از ناحیه مولی به عنوان موضوع حکم </w:t>
      </w:r>
      <w:r w:rsidR="00877828">
        <w:rPr>
          <w:rFonts w:cs="B Badr" w:hint="cs"/>
          <w:sz w:val="32"/>
          <w:szCs w:val="32"/>
          <w:rtl/>
        </w:rPr>
        <w:t>معرفی</w:t>
      </w:r>
      <w:r>
        <w:rPr>
          <w:rFonts w:cs="B Badr" w:hint="cs"/>
          <w:sz w:val="32"/>
          <w:szCs w:val="32"/>
          <w:rtl/>
        </w:rPr>
        <w:t xml:space="preserve"> شده طبعیت مطلقه صلات است که کشف می کند مطلق طبیعت، حامل ملاک است، چه حصه ای که متحد با غصب است و چه حصه ای که غیر متحد با غصب است. بنابراین هرچند مولی در مقام بیان حکم فعلی است اما در همین مقام اگر موضوع را مطلق قرار دهد و این قیود مثل عدم نسیان و عدم اتحاد با غصب و ... را در</w:t>
      </w:r>
      <w:r w:rsidR="00877828">
        <w:rPr>
          <w:rFonts w:cs="B Badr" w:hint="cs"/>
          <w:sz w:val="32"/>
          <w:szCs w:val="32"/>
          <w:rtl/>
        </w:rPr>
        <w:t xml:space="preserve"> ناحيه</w:t>
      </w:r>
      <w:r>
        <w:rPr>
          <w:rFonts w:cs="B Badr" w:hint="cs"/>
          <w:sz w:val="32"/>
          <w:szCs w:val="32"/>
          <w:rtl/>
        </w:rPr>
        <w:t xml:space="preserve"> موضوع نیاورد، از اطلاق آن، ملاک کشف می شود. </w:t>
      </w:r>
    </w:p>
    <w:p w:rsidR="00E93FF7" w:rsidRDefault="00E93FF7" w:rsidP="00840CB0">
      <w:pPr>
        <w:tabs>
          <w:tab w:val="left" w:pos="662"/>
        </w:tabs>
        <w:ind w:left="379" w:firstLine="283"/>
        <w:jc w:val="both"/>
        <w:rPr>
          <w:rFonts w:cs="B Badr"/>
          <w:sz w:val="32"/>
          <w:szCs w:val="32"/>
          <w:rtl/>
        </w:rPr>
      </w:pPr>
      <w:r>
        <w:rPr>
          <w:rFonts w:cs="B Badr" w:hint="cs"/>
          <w:sz w:val="32"/>
          <w:szCs w:val="32"/>
          <w:rtl/>
        </w:rPr>
        <w:t xml:space="preserve">اشکالی به این تقریب وارد می شود که خود مرحوم اصفهانی از آن جواب داده اند. اشکال این است که تمسک به اطلاق در جایی صحیح است که اگر مراد مولی خصوص مقیّد باشد، نه مطلق و با این وجود قید را ذکر نکند، اخلال به غرض </w:t>
      </w:r>
      <w:r w:rsidR="00965577">
        <w:rPr>
          <w:rFonts w:cs="B Badr" w:hint="cs"/>
          <w:sz w:val="32"/>
          <w:szCs w:val="32"/>
          <w:rtl/>
        </w:rPr>
        <w:t xml:space="preserve">لازم بيايد </w:t>
      </w:r>
      <w:r>
        <w:rPr>
          <w:rFonts w:cs="B Badr" w:hint="cs"/>
          <w:sz w:val="32"/>
          <w:szCs w:val="32"/>
          <w:rtl/>
        </w:rPr>
        <w:t xml:space="preserve">؛ مثل اطلاق اعتق رقبة که </w:t>
      </w:r>
      <w:r>
        <w:rPr>
          <w:rFonts w:cs="B Badr" w:hint="cs"/>
          <w:sz w:val="32"/>
          <w:szCs w:val="32"/>
          <w:rtl/>
        </w:rPr>
        <w:lastRenderedPageBreak/>
        <w:t xml:space="preserve">اگر مقصود فقط رقبه مؤمنه باشد، با توجه به اینکه در کلام ذکر نشده است و مکلف خود را در تطبیق رقبه بر رقبه کافره آزاد می بیند، عدم ذکر قید موجب اخلال به غرض لزومی مولی می شود. اما در مواردی که مولی لفظ را مطلق ذکر کرده است، </w:t>
      </w:r>
      <w:r w:rsidR="00877828">
        <w:rPr>
          <w:rFonts w:cs="B Badr" w:hint="cs"/>
          <w:sz w:val="32"/>
          <w:szCs w:val="32"/>
          <w:rtl/>
        </w:rPr>
        <w:t>و</w:t>
      </w:r>
      <w:r>
        <w:rPr>
          <w:rFonts w:cs="B Badr" w:hint="cs"/>
          <w:sz w:val="32"/>
          <w:szCs w:val="32"/>
          <w:rtl/>
        </w:rPr>
        <w:t xml:space="preserve"> اگر مراد </w:t>
      </w:r>
      <w:r w:rsidR="00877828">
        <w:rPr>
          <w:rFonts w:cs="B Badr" w:hint="cs"/>
          <w:sz w:val="32"/>
          <w:szCs w:val="32"/>
          <w:rtl/>
        </w:rPr>
        <w:t xml:space="preserve">او </w:t>
      </w:r>
      <w:r>
        <w:rPr>
          <w:rFonts w:cs="B Badr" w:hint="cs"/>
          <w:sz w:val="32"/>
          <w:szCs w:val="32"/>
          <w:rtl/>
        </w:rPr>
        <w:t>مقیّد هم باشد، اخلال به غرض وارد نمی شود، مقدمات حکمت جاری نمی شود و نمی توان از عدم قید کشف کرد که مراد مولی مطلق است. مثلاً در مثال اعتق رقبه، اگر در خارج فقط رقبه مومنه وجود داشته باشد نه غیر آن، چنانچه مولی در خطابش بگوید اعتق رقبه، حتی اگر غرض او خصوص رقبه مومنه باشد، اطلاق</w:t>
      </w:r>
      <w:r w:rsidR="00965577">
        <w:rPr>
          <w:rFonts w:cs="B Badr" w:hint="cs"/>
          <w:sz w:val="32"/>
          <w:szCs w:val="32"/>
          <w:rtl/>
        </w:rPr>
        <w:t xml:space="preserve"> و عدم</w:t>
      </w:r>
      <w:r>
        <w:rPr>
          <w:rFonts w:cs="B Badr" w:hint="cs"/>
          <w:sz w:val="32"/>
          <w:szCs w:val="32"/>
          <w:rtl/>
        </w:rPr>
        <w:t xml:space="preserve"> </w:t>
      </w:r>
      <w:r w:rsidR="00965577">
        <w:rPr>
          <w:rFonts w:cs="B Badr" w:hint="cs"/>
          <w:sz w:val="32"/>
          <w:szCs w:val="32"/>
          <w:rtl/>
        </w:rPr>
        <w:t xml:space="preserve">ذکر قيد ، </w:t>
      </w:r>
      <w:r w:rsidRPr="0005071D">
        <w:rPr>
          <w:rFonts w:cs="B Badr" w:hint="cs"/>
          <w:sz w:val="32"/>
          <w:szCs w:val="32"/>
          <w:rtl/>
        </w:rPr>
        <w:t>مخلّ به غرض نیست</w:t>
      </w:r>
      <w:r w:rsidR="00877828" w:rsidRPr="0005071D">
        <w:rPr>
          <w:rFonts w:cs="B Badr" w:hint="cs"/>
          <w:sz w:val="32"/>
          <w:szCs w:val="32"/>
          <w:rtl/>
        </w:rPr>
        <w:t xml:space="preserve"> </w:t>
      </w:r>
      <w:r w:rsidR="0005071D" w:rsidRPr="0005071D">
        <w:rPr>
          <w:rFonts w:cs="B Badr" w:hint="cs"/>
          <w:sz w:val="32"/>
          <w:szCs w:val="32"/>
          <w:rtl/>
        </w:rPr>
        <w:t>، چ</w:t>
      </w:r>
      <w:r w:rsidR="00877828" w:rsidRPr="0005071D">
        <w:rPr>
          <w:rFonts w:cs="B Badr" w:hint="cs"/>
          <w:sz w:val="32"/>
          <w:szCs w:val="32"/>
          <w:rtl/>
        </w:rPr>
        <w:t>و</w:t>
      </w:r>
      <w:r w:rsidR="0005071D" w:rsidRPr="0005071D">
        <w:rPr>
          <w:rFonts w:cs="B Badr" w:hint="cs"/>
          <w:sz w:val="32"/>
          <w:szCs w:val="32"/>
          <w:rtl/>
        </w:rPr>
        <w:t>ن</w:t>
      </w:r>
      <w:r w:rsidR="00877828" w:rsidRPr="0005071D">
        <w:rPr>
          <w:rFonts w:cs="B Badr" w:hint="cs"/>
          <w:sz w:val="32"/>
          <w:szCs w:val="32"/>
          <w:rtl/>
        </w:rPr>
        <w:t xml:space="preserve"> اساساً عبد امکان این را ندارد که رقبۀ کافره را عتق کند </w:t>
      </w:r>
      <w:r w:rsidR="0005071D" w:rsidRPr="0005071D">
        <w:rPr>
          <w:rFonts w:cs="B Badr" w:hint="cs"/>
          <w:sz w:val="32"/>
          <w:szCs w:val="32"/>
          <w:rtl/>
        </w:rPr>
        <w:t>تا آوردن</w:t>
      </w:r>
      <w:r w:rsidR="00877828" w:rsidRPr="0005071D">
        <w:rPr>
          <w:rFonts w:cs="B Badr" w:hint="cs"/>
          <w:sz w:val="32"/>
          <w:szCs w:val="32"/>
          <w:rtl/>
        </w:rPr>
        <w:t xml:space="preserve"> لفظ مطلق إخلال به غرض مول</w:t>
      </w:r>
      <w:r w:rsidR="0005071D" w:rsidRPr="0005071D">
        <w:rPr>
          <w:rFonts w:cs="B Badr" w:hint="cs"/>
          <w:sz w:val="32"/>
          <w:szCs w:val="32"/>
          <w:rtl/>
        </w:rPr>
        <w:t>ی</w:t>
      </w:r>
      <w:r w:rsidR="00877828" w:rsidRPr="0005071D">
        <w:rPr>
          <w:rFonts w:cs="B Badr" w:hint="cs"/>
          <w:sz w:val="32"/>
          <w:szCs w:val="32"/>
          <w:rtl/>
        </w:rPr>
        <w:t xml:space="preserve"> وارد کند</w:t>
      </w:r>
      <w:r w:rsidRPr="0005071D">
        <w:rPr>
          <w:rFonts w:cs="B Badr" w:hint="cs"/>
          <w:sz w:val="32"/>
          <w:szCs w:val="32"/>
          <w:rtl/>
        </w:rPr>
        <w:t>. محل کلام نیز از قبیل صورت دوم است.</w:t>
      </w:r>
      <w:r>
        <w:rPr>
          <w:rFonts w:cs="B Badr" w:hint="cs"/>
          <w:sz w:val="32"/>
          <w:szCs w:val="32"/>
          <w:rtl/>
        </w:rPr>
        <w:t xml:space="preserve"> اگر مراد واقعی مولی مقید باشد، عدم ذکر قید در خطاب موجب اخلال به غرض نمی شود. زیرا هرچند مولی موضوع را بیان کرده است، ولی نفس بیان موضوع خصوصیت ندارد، بلکه مولی در مقام بیان حکم فعلی است. وقتی حکم فعلی عقلاً مقید به فرض عدم اتحاد با غصب است و شامل فرض اتحاد با غصب و وجود موانع نمی شود، حتی اگر موضوع مطلق باشد، مکلف از اطلاق خطاب توسعه و فعلیت حکم در مورد</w:t>
      </w:r>
      <w:r w:rsidR="00840CB0">
        <w:rPr>
          <w:rFonts w:cs="B Badr" w:hint="cs"/>
          <w:sz w:val="32"/>
          <w:szCs w:val="32"/>
          <w:rtl/>
        </w:rPr>
        <w:t xml:space="preserve"> فقدان قيد </w:t>
      </w:r>
      <w:r>
        <w:rPr>
          <w:rFonts w:cs="B Badr" w:hint="cs"/>
          <w:sz w:val="32"/>
          <w:szCs w:val="32"/>
          <w:rtl/>
        </w:rPr>
        <w:t xml:space="preserve"> را نمی فهمد تا برود مورد غیر مقید را انجام دهد و در نتیجه آن اخلال به غرض وارد شود.</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مرحوم اصفهانی جواب داده اند که شرط تمسک به اطلاق در محل کلام نیز وجود دارد. زیرا اگر مقصود مولی، تقید موضوع به عدم اتحاد با غصب باشد و در خطاب خود بیان نکند، از مصادیق اخلال به غرض به حساب می آید. چراکه در مواردی که حکم مضادّ مثل غصب از جهت نسیان یا جهل فعلیت ندارد، وجوب صلات فعلی می شود. با وجود اینکه صلات اتحاد با غصب دارد، ولی چون حرمت غصب به نسیان یا جهل فعلیت ندارد، تکلیف وجوبی صلات شامل مورد می شود. پس نمی توان گفت که همیشه فعلیت حکم در ناحیه صلات، با </w:t>
      </w:r>
      <w:r>
        <w:rPr>
          <w:rFonts w:cs="B Badr" w:hint="cs"/>
          <w:sz w:val="32"/>
          <w:szCs w:val="32"/>
          <w:rtl/>
        </w:rPr>
        <w:lastRenderedPageBreak/>
        <w:t>موارد قید عدم اتحاد با غصب مساوی است، بلکه فعلیت صلات افراد بیشتری دارد که بلحاظ آنها اخلال به غرض لازم می آید. بله، اگر حکم فعلی در صلات مختص به موارد عدم اتحاد با غصب بود و توسعه ای نداشت، ذکر قید لازم نبود و از عدم تقیید اخلال به غرض وارد نمی شد. ولی محل کلام چنین نیست</w:t>
      </w:r>
      <w:r>
        <w:rPr>
          <w:rStyle w:val="a5"/>
          <w:rFonts w:cs="B Badr"/>
          <w:sz w:val="32"/>
          <w:szCs w:val="32"/>
          <w:rtl/>
        </w:rPr>
        <w:footnoteReference w:id="19"/>
      </w:r>
      <w:r>
        <w:rPr>
          <w:rFonts w:cs="B Badr" w:hint="cs"/>
          <w:sz w:val="32"/>
          <w:szCs w:val="32"/>
          <w:rtl/>
        </w:rPr>
        <w:t xml:space="preserve">. </w:t>
      </w:r>
    </w:p>
    <w:p w:rsidR="00E93FF7" w:rsidRDefault="00E93FF7" w:rsidP="00E93FF7">
      <w:pPr>
        <w:tabs>
          <w:tab w:val="left" w:pos="662"/>
        </w:tabs>
        <w:ind w:left="379" w:firstLine="283"/>
        <w:jc w:val="both"/>
        <w:rPr>
          <w:rFonts w:cs="B Badr"/>
          <w:sz w:val="32"/>
          <w:szCs w:val="32"/>
          <w:rtl/>
        </w:rPr>
      </w:pPr>
      <w:r>
        <w:rPr>
          <w:rFonts w:cs="B Badr" w:hint="cs"/>
          <w:sz w:val="32"/>
          <w:szCs w:val="32"/>
          <w:rtl/>
        </w:rPr>
        <w:t xml:space="preserve">مرحوم آقای صدر سه اشکال به کلام محقق اصفهانی کرده اند. اشکال اول این است که اگر بتوان برای تمسک به اطلاق ماده وجهی تصویر کرد، تمسک به آن در صورتی صحیح است که محذور موجود، مقتضی تقیید وجوب باشد و به صورت مستقیم حکم را مقید کند، نه ماده متعلق حکم را. در موارد عجز مکلف، تقیید به قدرت به طور مستقیم به خود تکلیف می خورد. زیرا در ظرف عجز، مکلف قدرت بر امتثال ندارد و تکلیف غیر قادر بر امتثال نیز صحیح نیست. اما اگر محذور موجود، از ابتدا ناظر به ماده متعلق طلب باشد نه حکم، فرمایش شما مجال ندارد و حتی اگر تقیید </w:t>
      </w:r>
      <w:r w:rsidR="00840CB0">
        <w:rPr>
          <w:rFonts w:cs="B Badr" w:hint="cs"/>
          <w:sz w:val="32"/>
          <w:szCs w:val="32"/>
          <w:rtl/>
        </w:rPr>
        <w:t xml:space="preserve">ماده </w:t>
      </w:r>
      <w:r>
        <w:rPr>
          <w:rFonts w:cs="B Badr" w:hint="cs"/>
          <w:sz w:val="32"/>
          <w:szCs w:val="32"/>
          <w:rtl/>
        </w:rPr>
        <w:t xml:space="preserve">عقلی باشد، اما </w:t>
      </w:r>
      <w:r w:rsidR="00840CB0">
        <w:rPr>
          <w:rFonts w:cs="B Badr" w:hint="cs"/>
          <w:sz w:val="32"/>
          <w:szCs w:val="32"/>
          <w:rtl/>
        </w:rPr>
        <w:t xml:space="preserve">به هر حال </w:t>
      </w:r>
      <w:r>
        <w:rPr>
          <w:rFonts w:cs="B Badr" w:hint="cs"/>
          <w:sz w:val="32"/>
          <w:szCs w:val="32"/>
          <w:rtl/>
        </w:rPr>
        <w:t>ماده اطلاق ندارد تا به آن تمسک کرد. در مسئله اجتماع نیز محذور این است که ماده متعلق طلب یعنی صلات اطلاق داشته باشد و شامل مجمع شود و به عبارت دیگر تقیید در مثل مقام، مُنصبّ بر مفاد ماده است و لذا این بیان که عقل فقط حکم به تقیید تکلیف می کند و این مستلزم تقیید ماده نمی شود صحیح نیست</w:t>
      </w:r>
      <w:r w:rsidR="00463FDC">
        <w:rPr>
          <w:rFonts w:cs="B Badr" w:hint="cs"/>
          <w:sz w:val="32"/>
          <w:szCs w:val="32"/>
          <w:rtl/>
        </w:rPr>
        <w:t xml:space="preserve"> </w:t>
      </w:r>
      <w:r>
        <w:rPr>
          <w:rFonts w:cs="B Badr" w:hint="cs"/>
          <w:sz w:val="32"/>
          <w:szCs w:val="32"/>
          <w:rtl/>
        </w:rPr>
        <w:t xml:space="preserve">. </w:t>
      </w:r>
    </w:p>
    <w:p w:rsidR="00E93FF7" w:rsidRPr="00384D4B" w:rsidRDefault="00E93FF7" w:rsidP="00E93FF7">
      <w:pPr>
        <w:tabs>
          <w:tab w:val="left" w:pos="662"/>
        </w:tabs>
        <w:ind w:left="379" w:firstLine="283"/>
        <w:jc w:val="both"/>
        <w:rPr>
          <w:rFonts w:cs="B Badr" w:hint="cs"/>
          <w:sz w:val="32"/>
          <w:szCs w:val="32"/>
        </w:rPr>
      </w:pPr>
    </w:p>
    <w:p w:rsidR="005E3ACA" w:rsidRDefault="002D5FCB">
      <w:r>
        <w:rPr>
          <w:rFonts w:hint="cs"/>
          <w:rtl/>
        </w:rPr>
        <w:t xml:space="preserve">  </w:t>
      </w:r>
    </w:p>
    <w:sectPr w:rsidR="005E3ACA" w:rsidSect="001E1CCD">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D1" w:rsidRDefault="00471BD1" w:rsidP="00E93FF7">
      <w:pPr>
        <w:spacing w:after="0" w:line="240" w:lineRule="auto"/>
      </w:pPr>
      <w:r>
        <w:separator/>
      </w:r>
    </w:p>
  </w:endnote>
  <w:endnote w:type="continuationSeparator" w:id="0">
    <w:p w:rsidR="00471BD1" w:rsidRDefault="00471BD1" w:rsidP="00E9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D1" w:rsidRDefault="00471BD1" w:rsidP="00E93FF7">
      <w:pPr>
        <w:spacing w:after="0" w:line="240" w:lineRule="auto"/>
      </w:pPr>
      <w:r>
        <w:separator/>
      </w:r>
    </w:p>
  </w:footnote>
  <w:footnote w:type="continuationSeparator" w:id="0">
    <w:p w:rsidR="00471BD1" w:rsidRDefault="00471BD1" w:rsidP="00E93FF7">
      <w:pPr>
        <w:spacing w:after="0" w:line="240" w:lineRule="auto"/>
      </w:pPr>
      <w:r>
        <w:continuationSeparator/>
      </w:r>
    </w:p>
  </w:footnote>
  <w:footnote w:id="1">
    <w:p w:rsidR="00877828" w:rsidRDefault="00877828" w:rsidP="00E93FF7">
      <w:pPr>
        <w:pStyle w:val="a3"/>
      </w:pPr>
      <w:r>
        <w:rPr>
          <w:rStyle w:val="a5"/>
        </w:rPr>
        <w:footnoteRef/>
      </w:r>
      <w:r>
        <w:rPr>
          <w:rtl/>
        </w:rPr>
        <w:t xml:space="preserve"> </w:t>
      </w:r>
      <w:r>
        <w:rPr>
          <w:rFonts w:hint="cs"/>
          <w:rtl/>
        </w:rPr>
        <w:t>- فصول/126.</w:t>
      </w:r>
    </w:p>
  </w:footnote>
  <w:footnote w:id="2">
    <w:p w:rsidR="00877828" w:rsidRDefault="00877828" w:rsidP="00E93FF7">
      <w:pPr>
        <w:pStyle w:val="a3"/>
        <w:rPr>
          <w:rtl/>
        </w:rPr>
      </w:pPr>
      <w:r>
        <w:rPr>
          <w:rStyle w:val="a5"/>
        </w:rPr>
        <w:footnoteRef/>
      </w:r>
      <w:r>
        <w:rPr>
          <w:rtl/>
        </w:rPr>
        <w:t xml:space="preserve"> </w:t>
      </w:r>
      <w:r>
        <w:rPr>
          <w:rFonts w:hint="cs"/>
          <w:rtl/>
        </w:rPr>
        <w:t>- کفایه/159.</w:t>
      </w:r>
    </w:p>
  </w:footnote>
  <w:footnote w:id="3">
    <w:p w:rsidR="00877828" w:rsidRDefault="00877828" w:rsidP="00E93FF7">
      <w:pPr>
        <w:pStyle w:val="a3"/>
        <w:rPr>
          <w:rtl/>
        </w:rPr>
      </w:pPr>
      <w:r>
        <w:rPr>
          <w:rStyle w:val="a5"/>
        </w:rPr>
        <w:footnoteRef/>
      </w:r>
      <w:r>
        <w:rPr>
          <w:rtl/>
        </w:rPr>
        <w:t xml:space="preserve"> </w:t>
      </w:r>
      <w:r>
        <w:rPr>
          <w:rFonts w:hint="cs"/>
          <w:rtl/>
        </w:rPr>
        <w:t>- حقائق الاصول/1/374.</w:t>
      </w:r>
    </w:p>
  </w:footnote>
  <w:footnote w:id="4">
    <w:p w:rsidR="00877828" w:rsidRDefault="00877828" w:rsidP="00E93FF7">
      <w:pPr>
        <w:pStyle w:val="a3"/>
        <w:rPr>
          <w:rtl/>
        </w:rPr>
      </w:pPr>
      <w:r>
        <w:rPr>
          <w:rStyle w:val="a5"/>
        </w:rPr>
        <w:footnoteRef/>
      </w:r>
      <w:r>
        <w:rPr>
          <w:rtl/>
        </w:rPr>
        <w:t xml:space="preserve"> </w:t>
      </w:r>
      <w:r>
        <w:rPr>
          <w:rFonts w:hint="cs"/>
          <w:rtl/>
        </w:rPr>
        <w:t>- کفایه/156.</w:t>
      </w:r>
    </w:p>
  </w:footnote>
  <w:footnote w:id="5">
    <w:p w:rsidR="00877828" w:rsidRDefault="00877828" w:rsidP="00E93FF7">
      <w:pPr>
        <w:pStyle w:val="a3"/>
        <w:rPr>
          <w:rtl/>
        </w:rPr>
      </w:pPr>
      <w:r>
        <w:rPr>
          <w:rStyle w:val="a5"/>
        </w:rPr>
        <w:footnoteRef/>
      </w:r>
      <w:r>
        <w:rPr>
          <w:rtl/>
        </w:rPr>
        <w:t xml:space="preserve"> </w:t>
      </w:r>
      <w:r>
        <w:rPr>
          <w:rFonts w:hint="cs"/>
          <w:rtl/>
        </w:rPr>
        <w:t>- کفایه/156.</w:t>
      </w:r>
    </w:p>
  </w:footnote>
  <w:footnote w:id="6">
    <w:p w:rsidR="00877828" w:rsidRDefault="00877828" w:rsidP="00E93FF7">
      <w:pPr>
        <w:pStyle w:val="a3"/>
        <w:rPr>
          <w:rtl/>
        </w:rPr>
      </w:pPr>
      <w:r>
        <w:rPr>
          <w:rStyle w:val="a5"/>
        </w:rPr>
        <w:footnoteRef/>
      </w:r>
      <w:r>
        <w:rPr>
          <w:rtl/>
        </w:rPr>
        <w:t xml:space="preserve"> </w:t>
      </w:r>
      <w:r>
        <w:rPr>
          <w:rFonts w:hint="cs"/>
          <w:rtl/>
        </w:rPr>
        <w:t>- منتقی الاصول/3/30.</w:t>
      </w:r>
    </w:p>
  </w:footnote>
  <w:footnote w:id="7">
    <w:p w:rsidR="00877828" w:rsidRDefault="00877828" w:rsidP="00E93FF7">
      <w:pPr>
        <w:pStyle w:val="a3"/>
        <w:rPr>
          <w:rtl/>
        </w:rPr>
      </w:pPr>
      <w:r>
        <w:rPr>
          <w:rStyle w:val="a5"/>
        </w:rPr>
        <w:footnoteRef/>
      </w:r>
      <w:r>
        <w:rPr>
          <w:rtl/>
        </w:rPr>
        <w:t xml:space="preserve"> </w:t>
      </w:r>
      <w:r>
        <w:rPr>
          <w:rFonts w:hint="cs"/>
          <w:rtl/>
        </w:rPr>
        <w:t>- کفایه /180.</w:t>
      </w:r>
    </w:p>
  </w:footnote>
  <w:footnote w:id="8">
    <w:p w:rsidR="00877828" w:rsidRDefault="00877828" w:rsidP="00E93FF7">
      <w:pPr>
        <w:pStyle w:val="a3"/>
      </w:pPr>
      <w:r>
        <w:rPr>
          <w:rStyle w:val="a5"/>
        </w:rPr>
        <w:footnoteRef/>
      </w:r>
      <w:r>
        <w:rPr>
          <w:rtl/>
        </w:rPr>
        <w:t xml:space="preserve"> </w:t>
      </w:r>
      <w:r>
        <w:rPr>
          <w:rFonts w:hint="cs"/>
          <w:rtl/>
        </w:rPr>
        <w:t>- کفایه/157.</w:t>
      </w:r>
    </w:p>
  </w:footnote>
  <w:footnote w:id="9">
    <w:p w:rsidR="00877828" w:rsidRDefault="00877828" w:rsidP="00E93FF7">
      <w:pPr>
        <w:pStyle w:val="a3"/>
        <w:rPr>
          <w:rtl/>
        </w:rPr>
      </w:pPr>
      <w:r>
        <w:rPr>
          <w:rStyle w:val="a5"/>
        </w:rPr>
        <w:footnoteRef/>
      </w:r>
      <w:r>
        <w:rPr>
          <w:rtl/>
        </w:rPr>
        <w:t xml:space="preserve"> </w:t>
      </w:r>
      <w:r>
        <w:rPr>
          <w:rFonts w:hint="cs"/>
          <w:rtl/>
        </w:rPr>
        <w:t>- بحوث فی علم الاصول/3/61.</w:t>
      </w:r>
    </w:p>
  </w:footnote>
  <w:footnote w:id="10">
    <w:p w:rsidR="00877828" w:rsidRDefault="00877828" w:rsidP="00E93FF7">
      <w:pPr>
        <w:pStyle w:val="a3"/>
        <w:rPr>
          <w:rtl/>
        </w:rPr>
      </w:pPr>
      <w:r>
        <w:rPr>
          <w:rStyle w:val="a5"/>
        </w:rPr>
        <w:footnoteRef/>
      </w:r>
      <w:r>
        <w:rPr>
          <w:rtl/>
        </w:rPr>
        <w:t xml:space="preserve"> </w:t>
      </w:r>
      <w:r>
        <w:rPr>
          <w:rFonts w:hint="cs"/>
          <w:rtl/>
        </w:rPr>
        <w:t>- کفایه/154.</w:t>
      </w:r>
    </w:p>
  </w:footnote>
  <w:footnote w:id="11">
    <w:p w:rsidR="00877828" w:rsidRDefault="00877828" w:rsidP="00E93FF7">
      <w:pPr>
        <w:pStyle w:val="a3"/>
        <w:rPr>
          <w:rtl/>
        </w:rPr>
      </w:pPr>
      <w:r>
        <w:rPr>
          <w:rStyle w:val="a5"/>
        </w:rPr>
        <w:footnoteRef/>
      </w:r>
      <w:r>
        <w:rPr>
          <w:rtl/>
        </w:rPr>
        <w:t xml:space="preserve"> </w:t>
      </w:r>
      <w:r>
        <w:rPr>
          <w:rFonts w:hint="cs"/>
          <w:rtl/>
        </w:rPr>
        <w:t>- کفایه/133.</w:t>
      </w:r>
    </w:p>
  </w:footnote>
  <w:footnote w:id="12">
    <w:p w:rsidR="00877828" w:rsidRDefault="00877828" w:rsidP="00E93FF7">
      <w:pPr>
        <w:pStyle w:val="a3"/>
        <w:rPr>
          <w:rtl/>
        </w:rPr>
      </w:pPr>
      <w:r>
        <w:rPr>
          <w:rStyle w:val="a5"/>
        </w:rPr>
        <w:footnoteRef/>
      </w:r>
      <w:r>
        <w:rPr>
          <w:rtl/>
        </w:rPr>
        <w:t xml:space="preserve"> </w:t>
      </w:r>
      <w:r>
        <w:rPr>
          <w:rFonts w:hint="cs"/>
          <w:rtl/>
        </w:rPr>
        <w:t>- الحاشیة علی کفایة الاصول/1/363.</w:t>
      </w:r>
    </w:p>
  </w:footnote>
  <w:footnote w:id="13">
    <w:p w:rsidR="00877828" w:rsidRDefault="00877828" w:rsidP="00E93FF7">
      <w:pPr>
        <w:pStyle w:val="a3"/>
      </w:pPr>
      <w:r>
        <w:rPr>
          <w:rStyle w:val="a5"/>
        </w:rPr>
        <w:footnoteRef/>
      </w:r>
      <w:r>
        <w:rPr>
          <w:rtl/>
        </w:rPr>
        <w:t xml:space="preserve"> </w:t>
      </w:r>
      <w:r>
        <w:rPr>
          <w:rFonts w:hint="cs"/>
          <w:rtl/>
        </w:rPr>
        <w:t>- نهایة الدرایة/2/301.</w:t>
      </w:r>
    </w:p>
  </w:footnote>
  <w:footnote w:id="14">
    <w:p w:rsidR="00877828" w:rsidRDefault="00877828" w:rsidP="00E93FF7">
      <w:pPr>
        <w:pStyle w:val="a3"/>
        <w:rPr>
          <w:rtl/>
        </w:rPr>
      </w:pPr>
      <w:r>
        <w:rPr>
          <w:rStyle w:val="a5"/>
        </w:rPr>
        <w:footnoteRef/>
      </w:r>
      <w:r>
        <w:rPr>
          <w:rtl/>
        </w:rPr>
        <w:t xml:space="preserve"> </w:t>
      </w:r>
      <w:r>
        <w:rPr>
          <w:rFonts w:hint="cs"/>
          <w:rtl/>
        </w:rPr>
        <w:t>- دروس فی مسائل علم الاصول/2/355.</w:t>
      </w:r>
    </w:p>
  </w:footnote>
  <w:footnote w:id="15">
    <w:p w:rsidR="00877828" w:rsidRDefault="00877828" w:rsidP="00E93FF7">
      <w:pPr>
        <w:pStyle w:val="a3"/>
      </w:pPr>
      <w:r>
        <w:rPr>
          <w:rStyle w:val="a5"/>
        </w:rPr>
        <w:footnoteRef/>
      </w:r>
      <w:r>
        <w:rPr>
          <w:rtl/>
        </w:rPr>
        <w:t xml:space="preserve"> </w:t>
      </w:r>
      <w:r>
        <w:rPr>
          <w:rFonts w:hint="cs"/>
          <w:rtl/>
        </w:rPr>
        <w:t>- نهایة الدرایه/2/301.</w:t>
      </w:r>
    </w:p>
  </w:footnote>
  <w:footnote w:id="16">
    <w:p w:rsidR="00877828" w:rsidRDefault="00877828" w:rsidP="00E93FF7">
      <w:pPr>
        <w:pStyle w:val="a3"/>
        <w:rPr>
          <w:rtl/>
        </w:rPr>
      </w:pPr>
      <w:r>
        <w:rPr>
          <w:rStyle w:val="a5"/>
        </w:rPr>
        <w:footnoteRef/>
      </w:r>
      <w:r>
        <w:rPr>
          <w:rtl/>
        </w:rPr>
        <w:t xml:space="preserve"> </w:t>
      </w:r>
      <w:r>
        <w:rPr>
          <w:rFonts w:hint="cs"/>
          <w:rtl/>
        </w:rPr>
        <w:t>- نهایة الدرایة/2/302.</w:t>
      </w:r>
    </w:p>
  </w:footnote>
  <w:footnote w:id="17">
    <w:p w:rsidR="00877828" w:rsidRDefault="00877828" w:rsidP="00E93FF7">
      <w:pPr>
        <w:pStyle w:val="a3"/>
      </w:pPr>
      <w:r>
        <w:rPr>
          <w:rStyle w:val="a5"/>
        </w:rPr>
        <w:footnoteRef/>
      </w:r>
      <w:r>
        <w:rPr>
          <w:rtl/>
        </w:rPr>
        <w:t xml:space="preserve"> </w:t>
      </w:r>
      <w:r>
        <w:rPr>
          <w:rFonts w:hint="cs"/>
          <w:rtl/>
        </w:rPr>
        <w:t>- مقالات/1/272.</w:t>
      </w:r>
    </w:p>
  </w:footnote>
  <w:footnote w:id="18">
    <w:p w:rsidR="00877828" w:rsidRDefault="00877828" w:rsidP="00E93FF7">
      <w:pPr>
        <w:pStyle w:val="a3"/>
        <w:rPr>
          <w:rtl/>
        </w:rPr>
      </w:pPr>
      <w:r>
        <w:rPr>
          <w:rStyle w:val="a5"/>
        </w:rPr>
        <w:footnoteRef/>
      </w:r>
      <w:r>
        <w:rPr>
          <w:rtl/>
        </w:rPr>
        <w:t xml:space="preserve"> </w:t>
      </w:r>
      <w:r>
        <w:rPr>
          <w:rFonts w:hint="cs"/>
          <w:rtl/>
        </w:rPr>
        <w:t>- بحوث فی علم الاصول/3/62.</w:t>
      </w:r>
    </w:p>
  </w:footnote>
  <w:footnote w:id="19">
    <w:p w:rsidR="00877828" w:rsidRDefault="00877828" w:rsidP="00E93FF7">
      <w:pPr>
        <w:pStyle w:val="a3"/>
        <w:rPr>
          <w:rtl/>
        </w:rPr>
      </w:pPr>
      <w:r>
        <w:rPr>
          <w:rStyle w:val="a5"/>
        </w:rPr>
        <w:footnoteRef/>
      </w:r>
      <w:r>
        <w:rPr>
          <w:rtl/>
        </w:rPr>
        <w:t xml:space="preserve"> </w:t>
      </w:r>
      <w:r>
        <w:rPr>
          <w:rFonts w:hint="cs"/>
          <w:rtl/>
        </w:rPr>
        <w:t>- نهایة الدرایه/2/302.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988403"/>
      <w:docPartObj>
        <w:docPartGallery w:val="Page Numbers (Top of Page)"/>
        <w:docPartUnique/>
      </w:docPartObj>
    </w:sdtPr>
    <w:sdtEndPr>
      <w:rPr>
        <w:noProof/>
      </w:rPr>
    </w:sdtEndPr>
    <w:sdtContent>
      <w:p w:rsidR="00877828" w:rsidRDefault="00877828">
        <w:pPr>
          <w:pStyle w:val="a7"/>
          <w:jc w:val="right"/>
        </w:pPr>
        <w:r>
          <w:fldChar w:fldCharType="begin"/>
        </w:r>
        <w:r>
          <w:instrText>PAGE   \* MERGEFORMAT</w:instrText>
        </w:r>
        <w:r>
          <w:fldChar w:fldCharType="separate"/>
        </w:r>
        <w:r w:rsidR="00891873" w:rsidRPr="00891873">
          <w:rPr>
            <w:noProof/>
            <w:rtl/>
            <w:lang w:val="fa-IR"/>
          </w:rPr>
          <w:t>44</w:t>
        </w:r>
        <w:r>
          <w:rPr>
            <w:noProof/>
          </w:rPr>
          <w:fldChar w:fldCharType="end"/>
        </w:r>
      </w:p>
    </w:sdtContent>
  </w:sdt>
  <w:p w:rsidR="00877828" w:rsidRDefault="008778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F7"/>
    <w:rsid w:val="00011B18"/>
    <w:rsid w:val="00017458"/>
    <w:rsid w:val="00037858"/>
    <w:rsid w:val="0005071D"/>
    <w:rsid w:val="00106338"/>
    <w:rsid w:val="001A6E32"/>
    <w:rsid w:val="001E1CCD"/>
    <w:rsid w:val="0022069D"/>
    <w:rsid w:val="002D5FCB"/>
    <w:rsid w:val="00313429"/>
    <w:rsid w:val="00382D39"/>
    <w:rsid w:val="00463FDC"/>
    <w:rsid w:val="00471BD1"/>
    <w:rsid w:val="00477901"/>
    <w:rsid w:val="0049286F"/>
    <w:rsid w:val="005E3ACA"/>
    <w:rsid w:val="005F6EAB"/>
    <w:rsid w:val="00632693"/>
    <w:rsid w:val="006C69E0"/>
    <w:rsid w:val="00777B39"/>
    <w:rsid w:val="00795E54"/>
    <w:rsid w:val="007E4782"/>
    <w:rsid w:val="007F6443"/>
    <w:rsid w:val="00840CB0"/>
    <w:rsid w:val="00877828"/>
    <w:rsid w:val="00891873"/>
    <w:rsid w:val="008A2504"/>
    <w:rsid w:val="008F7876"/>
    <w:rsid w:val="00965577"/>
    <w:rsid w:val="0097449E"/>
    <w:rsid w:val="00A01A3E"/>
    <w:rsid w:val="00AD584A"/>
    <w:rsid w:val="00B571C1"/>
    <w:rsid w:val="00BA0ADA"/>
    <w:rsid w:val="00BA6673"/>
    <w:rsid w:val="00C54A23"/>
    <w:rsid w:val="00C9067F"/>
    <w:rsid w:val="00D233B9"/>
    <w:rsid w:val="00E93FF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FF7"/>
    <w:pPr>
      <w:bidi/>
    </w:pPr>
  </w:style>
  <w:style w:type="paragraph" w:styleId="1">
    <w:name w:val="heading 1"/>
    <w:aliases w:val="عنوان اول"/>
    <w:basedOn w:val="a"/>
    <w:next w:val="a"/>
    <w:link w:val="10"/>
    <w:uiPriority w:val="9"/>
    <w:qFormat/>
    <w:rsid w:val="00E93FF7"/>
    <w:pPr>
      <w:keepNext/>
      <w:keepLines/>
      <w:spacing w:before="240" w:after="0"/>
      <w:outlineLvl w:val="0"/>
    </w:pPr>
    <w:rPr>
      <w:rFonts w:asciiTheme="majorHAnsi" w:eastAsiaTheme="majorEastAsia" w:hAnsiTheme="majorHAnsi" w:cs="B Badr"/>
      <w:sz w:val="32"/>
      <w:szCs w:val="36"/>
    </w:rPr>
  </w:style>
  <w:style w:type="paragraph" w:styleId="2">
    <w:name w:val="heading 2"/>
    <w:aliases w:val="عنوان دوم"/>
    <w:basedOn w:val="a"/>
    <w:next w:val="a"/>
    <w:link w:val="20"/>
    <w:uiPriority w:val="9"/>
    <w:unhideWhenUsed/>
    <w:qFormat/>
    <w:rsid w:val="00E93FF7"/>
    <w:pPr>
      <w:keepNext/>
      <w:keepLines/>
      <w:spacing w:before="40" w:after="0"/>
      <w:outlineLvl w:val="1"/>
    </w:pPr>
    <w:rPr>
      <w:rFonts w:asciiTheme="majorHAnsi" w:eastAsiaTheme="majorEastAsia" w:hAnsiTheme="majorHAnsi" w:cs="B Badr"/>
      <w:sz w:val="26"/>
      <w:szCs w:val="36"/>
    </w:rPr>
  </w:style>
  <w:style w:type="paragraph" w:styleId="3">
    <w:name w:val="heading 3"/>
    <w:aliases w:val="عنوان سوم"/>
    <w:basedOn w:val="a"/>
    <w:next w:val="a"/>
    <w:link w:val="30"/>
    <w:uiPriority w:val="9"/>
    <w:unhideWhenUsed/>
    <w:qFormat/>
    <w:rsid w:val="00E93FF7"/>
    <w:pPr>
      <w:keepNext/>
      <w:keepLines/>
      <w:spacing w:before="40" w:after="0"/>
      <w:outlineLvl w:val="2"/>
    </w:pPr>
    <w:rPr>
      <w:rFonts w:asciiTheme="majorHAnsi" w:eastAsiaTheme="majorEastAsia" w:hAnsiTheme="majorHAnsi" w:cs="B Badr"/>
      <w:bCs/>
      <w:sz w:val="24"/>
      <w:szCs w:val="36"/>
    </w:rPr>
  </w:style>
  <w:style w:type="paragraph" w:styleId="4">
    <w:name w:val="heading 4"/>
    <w:aliases w:val="عنوان چهارم"/>
    <w:basedOn w:val="a"/>
    <w:next w:val="a"/>
    <w:link w:val="40"/>
    <w:uiPriority w:val="9"/>
    <w:unhideWhenUsed/>
    <w:qFormat/>
    <w:rsid w:val="00E93FF7"/>
    <w:pPr>
      <w:keepNext/>
      <w:keepLines/>
      <w:spacing w:before="40" w:after="0"/>
      <w:outlineLvl w:val="3"/>
    </w:pPr>
    <w:rPr>
      <w:rFonts w:asciiTheme="majorHAnsi" w:eastAsiaTheme="majorEastAsia" w:hAnsiTheme="majorHAnsi" w:cs="B Badr"/>
      <w:bCs/>
      <w:i/>
      <w:color w:val="000000" w:themeColor="text1"/>
      <w:szCs w:val="36"/>
    </w:rPr>
  </w:style>
  <w:style w:type="paragraph" w:styleId="5">
    <w:name w:val="heading 5"/>
    <w:basedOn w:val="a"/>
    <w:next w:val="a"/>
    <w:link w:val="50"/>
    <w:uiPriority w:val="9"/>
    <w:unhideWhenUsed/>
    <w:qFormat/>
    <w:rsid w:val="00840CB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aliases w:val="عنوان اول نویسه"/>
    <w:basedOn w:val="a0"/>
    <w:link w:val="1"/>
    <w:uiPriority w:val="9"/>
    <w:rsid w:val="00E93FF7"/>
    <w:rPr>
      <w:rFonts w:asciiTheme="majorHAnsi" w:eastAsiaTheme="majorEastAsia" w:hAnsiTheme="majorHAnsi" w:cs="B Badr"/>
      <w:sz w:val="32"/>
      <w:szCs w:val="36"/>
    </w:rPr>
  </w:style>
  <w:style w:type="character" w:customStyle="1" w:styleId="20">
    <w:name w:val="عنوان 2 نویسه"/>
    <w:aliases w:val="عنوان دوم نویسه"/>
    <w:basedOn w:val="a0"/>
    <w:link w:val="2"/>
    <w:uiPriority w:val="9"/>
    <w:rsid w:val="00E93FF7"/>
    <w:rPr>
      <w:rFonts w:asciiTheme="majorHAnsi" w:eastAsiaTheme="majorEastAsia" w:hAnsiTheme="majorHAnsi" w:cs="B Badr"/>
      <w:sz w:val="26"/>
      <w:szCs w:val="36"/>
    </w:rPr>
  </w:style>
  <w:style w:type="character" w:customStyle="1" w:styleId="30">
    <w:name w:val="عنوان 3 نویسه"/>
    <w:aliases w:val="عنوان سوم نویسه"/>
    <w:basedOn w:val="a0"/>
    <w:link w:val="3"/>
    <w:uiPriority w:val="9"/>
    <w:rsid w:val="00E93FF7"/>
    <w:rPr>
      <w:rFonts w:asciiTheme="majorHAnsi" w:eastAsiaTheme="majorEastAsia" w:hAnsiTheme="majorHAnsi" w:cs="B Badr"/>
      <w:bCs/>
      <w:sz w:val="24"/>
      <w:szCs w:val="36"/>
    </w:rPr>
  </w:style>
  <w:style w:type="character" w:customStyle="1" w:styleId="40">
    <w:name w:val="عنوان 4 نویسه"/>
    <w:aliases w:val="عنوان چهارم نویسه"/>
    <w:basedOn w:val="a0"/>
    <w:link w:val="4"/>
    <w:uiPriority w:val="9"/>
    <w:rsid w:val="00E93FF7"/>
    <w:rPr>
      <w:rFonts w:asciiTheme="majorHAnsi" w:eastAsiaTheme="majorEastAsia" w:hAnsiTheme="majorHAnsi" w:cs="B Badr"/>
      <w:bCs/>
      <w:i/>
      <w:color w:val="000000" w:themeColor="text1"/>
      <w:szCs w:val="36"/>
    </w:rPr>
  </w:style>
  <w:style w:type="paragraph" w:styleId="a3">
    <w:name w:val="footnote text"/>
    <w:basedOn w:val="a"/>
    <w:link w:val="a4"/>
    <w:uiPriority w:val="99"/>
    <w:semiHidden/>
    <w:unhideWhenUsed/>
    <w:rsid w:val="00E93FF7"/>
    <w:pPr>
      <w:spacing w:after="0" w:line="240" w:lineRule="auto"/>
    </w:pPr>
    <w:rPr>
      <w:sz w:val="20"/>
      <w:szCs w:val="20"/>
    </w:rPr>
  </w:style>
  <w:style w:type="character" w:customStyle="1" w:styleId="a4">
    <w:name w:val="متن پاورقی نویسه"/>
    <w:basedOn w:val="a0"/>
    <w:link w:val="a3"/>
    <w:uiPriority w:val="99"/>
    <w:semiHidden/>
    <w:rsid w:val="00E93FF7"/>
    <w:rPr>
      <w:sz w:val="20"/>
      <w:szCs w:val="20"/>
    </w:rPr>
  </w:style>
  <w:style w:type="character" w:styleId="a5">
    <w:name w:val="footnote reference"/>
    <w:basedOn w:val="a0"/>
    <w:uiPriority w:val="99"/>
    <w:semiHidden/>
    <w:unhideWhenUsed/>
    <w:rsid w:val="00E93FF7"/>
    <w:rPr>
      <w:vertAlign w:val="superscript"/>
    </w:rPr>
  </w:style>
  <w:style w:type="paragraph" w:styleId="a6">
    <w:name w:val="Normal (Web)"/>
    <w:basedOn w:val="a"/>
    <w:uiPriority w:val="99"/>
    <w:unhideWhenUsed/>
    <w:rsid w:val="00E93FF7"/>
    <w:rPr>
      <w:rFonts w:ascii="Times New Roman" w:hAnsi="Times New Roman" w:cs="Times New Roman"/>
      <w:sz w:val="24"/>
      <w:szCs w:val="24"/>
    </w:rPr>
  </w:style>
  <w:style w:type="paragraph" w:styleId="a7">
    <w:name w:val="header"/>
    <w:basedOn w:val="a"/>
    <w:link w:val="a8"/>
    <w:uiPriority w:val="99"/>
    <w:unhideWhenUsed/>
    <w:rsid w:val="006C69E0"/>
    <w:pPr>
      <w:tabs>
        <w:tab w:val="center" w:pos="4680"/>
        <w:tab w:val="right" w:pos="9360"/>
      </w:tabs>
      <w:spacing w:after="0" w:line="240" w:lineRule="auto"/>
    </w:pPr>
  </w:style>
  <w:style w:type="character" w:customStyle="1" w:styleId="a8">
    <w:name w:val="سرصفحه نویسه"/>
    <w:basedOn w:val="a0"/>
    <w:link w:val="a7"/>
    <w:uiPriority w:val="99"/>
    <w:rsid w:val="006C69E0"/>
  </w:style>
  <w:style w:type="paragraph" w:styleId="a9">
    <w:name w:val="footer"/>
    <w:basedOn w:val="a"/>
    <w:link w:val="aa"/>
    <w:uiPriority w:val="99"/>
    <w:unhideWhenUsed/>
    <w:rsid w:val="006C69E0"/>
    <w:pPr>
      <w:tabs>
        <w:tab w:val="center" w:pos="4680"/>
        <w:tab w:val="right" w:pos="9360"/>
      </w:tabs>
      <w:spacing w:after="0" w:line="240" w:lineRule="auto"/>
    </w:pPr>
  </w:style>
  <w:style w:type="character" w:customStyle="1" w:styleId="aa">
    <w:name w:val="پانویس نویسه"/>
    <w:basedOn w:val="a0"/>
    <w:link w:val="a9"/>
    <w:uiPriority w:val="99"/>
    <w:rsid w:val="006C69E0"/>
  </w:style>
  <w:style w:type="character" w:customStyle="1" w:styleId="50">
    <w:name w:val="سرصفحه 5 نویسه"/>
    <w:basedOn w:val="a0"/>
    <w:link w:val="5"/>
    <w:uiPriority w:val="9"/>
    <w:rsid w:val="00840CB0"/>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FF7"/>
    <w:pPr>
      <w:bidi/>
    </w:pPr>
  </w:style>
  <w:style w:type="paragraph" w:styleId="1">
    <w:name w:val="heading 1"/>
    <w:aliases w:val="عنوان اول"/>
    <w:basedOn w:val="a"/>
    <w:next w:val="a"/>
    <w:link w:val="10"/>
    <w:uiPriority w:val="9"/>
    <w:qFormat/>
    <w:rsid w:val="00E93FF7"/>
    <w:pPr>
      <w:keepNext/>
      <w:keepLines/>
      <w:spacing w:before="240" w:after="0"/>
      <w:outlineLvl w:val="0"/>
    </w:pPr>
    <w:rPr>
      <w:rFonts w:asciiTheme="majorHAnsi" w:eastAsiaTheme="majorEastAsia" w:hAnsiTheme="majorHAnsi" w:cs="B Badr"/>
      <w:sz w:val="32"/>
      <w:szCs w:val="36"/>
    </w:rPr>
  </w:style>
  <w:style w:type="paragraph" w:styleId="2">
    <w:name w:val="heading 2"/>
    <w:aliases w:val="عنوان دوم"/>
    <w:basedOn w:val="a"/>
    <w:next w:val="a"/>
    <w:link w:val="20"/>
    <w:uiPriority w:val="9"/>
    <w:unhideWhenUsed/>
    <w:qFormat/>
    <w:rsid w:val="00E93FF7"/>
    <w:pPr>
      <w:keepNext/>
      <w:keepLines/>
      <w:spacing w:before="40" w:after="0"/>
      <w:outlineLvl w:val="1"/>
    </w:pPr>
    <w:rPr>
      <w:rFonts w:asciiTheme="majorHAnsi" w:eastAsiaTheme="majorEastAsia" w:hAnsiTheme="majorHAnsi" w:cs="B Badr"/>
      <w:sz w:val="26"/>
      <w:szCs w:val="36"/>
    </w:rPr>
  </w:style>
  <w:style w:type="paragraph" w:styleId="3">
    <w:name w:val="heading 3"/>
    <w:aliases w:val="عنوان سوم"/>
    <w:basedOn w:val="a"/>
    <w:next w:val="a"/>
    <w:link w:val="30"/>
    <w:uiPriority w:val="9"/>
    <w:unhideWhenUsed/>
    <w:qFormat/>
    <w:rsid w:val="00E93FF7"/>
    <w:pPr>
      <w:keepNext/>
      <w:keepLines/>
      <w:spacing w:before="40" w:after="0"/>
      <w:outlineLvl w:val="2"/>
    </w:pPr>
    <w:rPr>
      <w:rFonts w:asciiTheme="majorHAnsi" w:eastAsiaTheme="majorEastAsia" w:hAnsiTheme="majorHAnsi" w:cs="B Badr"/>
      <w:bCs/>
      <w:sz w:val="24"/>
      <w:szCs w:val="36"/>
    </w:rPr>
  </w:style>
  <w:style w:type="paragraph" w:styleId="4">
    <w:name w:val="heading 4"/>
    <w:aliases w:val="عنوان چهارم"/>
    <w:basedOn w:val="a"/>
    <w:next w:val="a"/>
    <w:link w:val="40"/>
    <w:uiPriority w:val="9"/>
    <w:unhideWhenUsed/>
    <w:qFormat/>
    <w:rsid w:val="00E93FF7"/>
    <w:pPr>
      <w:keepNext/>
      <w:keepLines/>
      <w:spacing w:before="40" w:after="0"/>
      <w:outlineLvl w:val="3"/>
    </w:pPr>
    <w:rPr>
      <w:rFonts w:asciiTheme="majorHAnsi" w:eastAsiaTheme="majorEastAsia" w:hAnsiTheme="majorHAnsi" w:cs="B Badr"/>
      <w:bCs/>
      <w:i/>
      <w:color w:val="000000" w:themeColor="text1"/>
      <w:szCs w:val="36"/>
    </w:rPr>
  </w:style>
  <w:style w:type="paragraph" w:styleId="5">
    <w:name w:val="heading 5"/>
    <w:basedOn w:val="a"/>
    <w:next w:val="a"/>
    <w:link w:val="50"/>
    <w:uiPriority w:val="9"/>
    <w:unhideWhenUsed/>
    <w:qFormat/>
    <w:rsid w:val="00840CB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aliases w:val="عنوان اول نویسه"/>
    <w:basedOn w:val="a0"/>
    <w:link w:val="1"/>
    <w:uiPriority w:val="9"/>
    <w:rsid w:val="00E93FF7"/>
    <w:rPr>
      <w:rFonts w:asciiTheme="majorHAnsi" w:eastAsiaTheme="majorEastAsia" w:hAnsiTheme="majorHAnsi" w:cs="B Badr"/>
      <w:sz w:val="32"/>
      <w:szCs w:val="36"/>
    </w:rPr>
  </w:style>
  <w:style w:type="character" w:customStyle="1" w:styleId="20">
    <w:name w:val="عنوان 2 نویسه"/>
    <w:aliases w:val="عنوان دوم نویسه"/>
    <w:basedOn w:val="a0"/>
    <w:link w:val="2"/>
    <w:uiPriority w:val="9"/>
    <w:rsid w:val="00E93FF7"/>
    <w:rPr>
      <w:rFonts w:asciiTheme="majorHAnsi" w:eastAsiaTheme="majorEastAsia" w:hAnsiTheme="majorHAnsi" w:cs="B Badr"/>
      <w:sz w:val="26"/>
      <w:szCs w:val="36"/>
    </w:rPr>
  </w:style>
  <w:style w:type="character" w:customStyle="1" w:styleId="30">
    <w:name w:val="عنوان 3 نویسه"/>
    <w:aliases w:val="عنوان سوم نویسه"/>
    <w:basedOn w:val="a0"/>
    <w:link w:val="3"/>
    <w:uiPriority w:val="9"/>
    <w:rsid w:val="00E93FF7"/>
    <w:rPr>
      <w:rFonts w:asciiTheme="majorHAnsi" w:eastAsiaTheme="majorEastAsia" w:hAnsiTheme="majorHAnsi" w:cs="B Badr"/>
      <w:bCs/>
      <w:sz w:val="24"/>
      <w:szCs w:val="36"/>
    </w:rPr>
  </w:style>
  <w:style w:type="character" w:customStyle="1" w:styleId="40">
    <w:name w:val="عنوان 4 نویسه"/>
    <w:aliases w:val="عنوان چهارم نویسه"/>
    <w:basedOn w:val="a0"/>
    <w:link w:val="4"/>
    <w:uiPriority w:val="9"/>
    <w:rsid w:val="00E93FF7"/>
    <w:rPr>
      <w:rFonts w:asciiTheme="majorHAnsi" w:eastAsiaTheme="majorEastAsia" w:hAnsiTheme="majorHAnsi" w:cs="B Badr"/>
      <w:bCs/>
      <w:i/>
      <w:color w:val="000000" w:themeColor="text1"/>
      <w:szCs w:val="36"/>
    </w:rPr>
  </w:style>
  <w:style w:type="paragraph" w:styleId="a3">
    <w:name w:val="footnote text"/>
    <w:basedOn w:val="a"/>
    <w:link w:val="a4"/>
    <w:uiPriority w:val="99"/>
    <w:semiHidden/>
    <w:unhideWhenUsed/>
    <w:rsid w:val="00E93FF7"/>
    <w:pPr>
      <w:spacing w:after="0" w:line="240" w:lineRule="auto"/>
    </w:pPr>
    <w:rPr>
      <w:sz w:val="20"/>
      <w:szCs w:val="20"/>
    </w:rPr>
  </w:style>
  <w:style w:type="character" w:customStyle="1" w:styleId="a4">
    <w:name w:val="متن پاورقی نویسه"/>
    <w:basedOn w:val="a0"/>
    <w:link w:val="a3"/>
    <w:uiPriority w:val="99"/>
    <w:semiHidden/>
    <w:rsid w:val="00E93FF7"/>
    <w:rPr>
      <w:sz w:val="20"/>
      <w:szCs w:val="20"/>
    </w:rPr>
  </w:style>
  <w:style w:type="character" w:styleId="a5">
    <w:name w:val="footnote reference"/>
    <w:basedOn w:val="a0"/>
    <w:uiPriority w:val="99"/>
    <w:semiHidden/>
    <w:unhideWhenUsed/>
    <w:rsid w:val="00E93FF7"/>
    <w:rPr>
      <w:vertAlign w:val="superscript"/>
    </w:rPr>
  </w:style>
  <w:style w:type="paragraph" w:styleId="a6">
    <w:name w:val="Normal (Web)"/>
    <w:basedOn w:val="a"/>
    <w:uiPriority w:val="99"/>
    <w:unhideWhenUsed/>
    <w:rsid w:val="00E93FF7"/>
    <w:rPr>
      <w:rFonts w:ascii="Times New Roman" w:hAnsi="Times New Roman" w:cs="Times New Roman"/>
      <w:sz w:val="24"/>
      <w:szCs w:val="24"/>
    </w:rPr>
  </w:style>
  <w:style w:type="paragraph" w:styleId="a7">
    <w:name w:val="header"/>
    <w:basedOn w:val="a"/>
    <w:link w:val="a8"/>
    <w:uiPriority w:val="99"/>
    <w:unhideWhenUsed/>
    <w:rsid w:val="006C69E0"/>
    <w:pPr>
      <w:tabs>
        <w:tab w:val="center" w:pos="4680"/>
        <w:tab w:val="right" w:pos="9360"/>
      </w:tabs>
      <w:spacing w:after="0" w:line="240" w:lineRule="auto"/>
    </w:pPr>
  </w:style>
  <w:style w:type="character" w:customStyle="1" w:styleId="a8">
    <w:name w:val="سرصفحه نویسه"/>
    <w:basedOn w:val="a0"/>
    <w:link w:val="a7"/>
    <w:uiPriority w:val="99"/>
    <w:rsid w:val="006C69E0"/>
  </w:style>
  <w:style w:type="paragraph" w:styleId="a9">
    <w:name w:val="footer"/>
    <w:basedOn w:val="a"/>
    <w:link w:val="aa"/>
    <w:uiPriority w:val="99"/>
    <w:unhideWhenUsed/>
    <w:rsid w:val="006C69E0"/>
    <w:pPr>
      <w:tabs>
        <w:tab w:val="center" w:pos="4680"/>
        <w:tab w:val="right" w:pos="9360"/>
      </w:tabs>
      <w:spacing w:after="0" w:line="240" w:lineRule="auto"/>
    </w:pPr>
  </w:style>
  <w:style w:type="character" w:customStyle="1" w:styleId="aa">
    <w:name w:val="پانویس نویسه"/>
    <w:basedOn w:val="a0"/>
    <w:link w:val="a9"/>
    <w:uiPriority w:val="99"/>
    <w:rsid w:val="006C69E0"/>
  </w:style>
  <w:style w:type="character" w:customStyle="1" w:styleId="50">
    <w:name w:val="سرصفحه 5 نویسه"/>
    <w:basedOn w:val="a0"/>
    <w:link w:val="5"/>
    <w:uiPriority w:val="9"/>
    <w:rsid w:val="00840CB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13980">
      <w:bodyDiv w:val="1"/>
      <w:marLeft w:val="0"/>
      <w:marRight w:val="0"/>
      <w:marTop w:val="0"/>
      <w:marBottom w:val="0"/>
      <w:divBdr>
        <w:top w:val="none" w:sz="0" w:space="0" w:color="auto"/>
        <w:left w:val="none" w:sz="0" w:space="0" w:color="auto"/>
        <w:bottom w:val="none" w:sz="0" w:space="0" w:color="auto"/>
        <w:right w:val="none" w:sz="0" w:space="0" w:color="auto"/>
      </w:divBdr>
    </w:div>
    <w:div w:id="5442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3922</TotalTime>
  <Pages>47</Pages>
  <Words>10667</Words>
  <Characters>60802</Characters>
  <Application>Microsoft Office Word</Application>
  <DocSecurity>0</DocSecurity>
  <Lines>506</Lines>
  <Paragraphs>142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71327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shoopaei</cp:lastModifiedBy>
  <cp:revision>2</cp:revision>
  <dcterms:created xsi:type="dcterms:W3CDTF">2025-10-10T15:59:00Z</dcterms:created>
  <dcterms:modified xsi:type="dcterms:W3CDTF">2025-10-21T12:30:00Z</dcterms:modified>
</cp:coreProperties>
</file>