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800885" w14:textId="77777777" w:rsidR="00186390" w:rsidRPr="00186390" w:rsidRDefault="00186390" w:rsidP="00186390">
      <w:pPr>
        <w:shd w:val="clear" w:color="auto" w:fill="FFFFFF"/>
        <w:spacing w:after="100" w:afterAutospacing="1" w:line="240" w:lineRule="auto"/>
        <w:jc w:val="left"/>
        <w:outlineLvl w:val="0"/>
        <w:rPr>
          <w:rFonts w:eastAsia="Times New Roman"/>
          <w:b/>
          <w:bCs/>
          <w:color w:val="2E3440"/>
          <w:kern w:val="36"/>
          <w:sz w:val="48"/>
          <w:szCs w:val="48"/>
          <w:lang w:bidi="ar-SA"/>
        </w:rPr>
      </w:pPr>
      <w:r w:rsidRPr="00186390">
        <w:rPr>
          <w:rFonts w:eastAsia="Times New Roman"/>
          <w:b/>
          <w:bCs/>
          <w:color w:val="2E3440"/>
          <w:kern w:val="36"/>
          <w:sz w:val="48"/>
          <w:szCs w:val="48"/>
          <w:rtl/>
          <w:lang w:bidi="ar-SA"/>
        </w:rPr>
        <w:t>بررسی وجوه تقیید اطلاق ادله مانعیت</w:t>
      </w:r>
    </w:p>
    <w:p w14:paraId="73D3AB6F" w14:textId="6E7515F9" w:rsidR="00186390" w:rsidRPr="00186390" w:rsidRDefault="00186390" w:rsidP="00186390">
      <w:p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color w:val="2E3440"/>
          <w:sz w:val="24"/>
          <w:szCs w:val="24"/>
          <w:rtl/>
          <w:lang w:bidi="ar-SA"/>
        </w:rPr>
        <w:t xml:space="preserve">بحث در بیان وجوه تقیید اطلاق است؛ بدین معنا که اگر فرض کنیم دلیل مطلقی داریم که بر تعمیم حکم مانعیت نسبت به میته غیر نجسه دلالت می‌کند — که مقصود همان صحیحه ابن‌ابی‌عمیر است — آیا تمسک به اطلاق این دلیل ممکن است یا </w:t>
      </w:r>
      <w:r w:rsidR="00C147F5">
        <w:rPr>
          <w:rFonts w:eastAsia="Times New Roman" w:hint="cs"/>
          <w:color w:val="2E3440"/>
          <w:sz w:val="24"/>
          <w:szCs w:val="24"/>
          <w:rtl/>
          <w:lang w:bidi="ar-SA"/>
        </w:rPr>
        <w:t xml:space="preserve">اينکه </w:t>
      </w:r>
      <w:r w:rsidRPr="00186390">
        <w:rPr>
          <w:rFonts w:eastAsia="Times New Roman"/>
          <w:color w:val="2E3440"/>
          <w:sz w:val="24"/>
          <w:szCs w:val="24"/>
          <w:rtl/>
          <w:lang w:bidi="ar-SA"/>
        </w:rPr>
        <w:t>باید به خاطر وجود موجب تقیید و اختصاص، از اطلاق رفع ید کنیم؟</w:t>
      </w:r>
    </w:p>
    <w:p w14:paraId="1A64A85A" w14:textId="77777777" w:rsidR="00186390" w:rsidRPr="00186390" w:rsidRDefault="00186390" w:rsidP="00186390">
      <w:p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color w:val="2E3440"/>
          <w:sz w:val="24"/>
          <w:szCs w:val="24"/>
          <w:rtl/>
          <w:lang w:bidi="ar-SA"/>
        </w:rPr>
        <w:t>وجه اول برای رفع ید از اطلاق و حکم به اختصاص، ادعای انصراف عنوان میته به خصوصِ میته نجسه بود که در کلام مرحوم صاحب </w:t>
      </w:r>
      <w:r w:rsidRPr="00186390">
        <w:rPr>
          <w:rFonts w:eastAsia="Times New Roman"/>
          <w:i/>
          <w:iCs/>
          <w:color w:val="2E3440"/>
          <w:sz w:val="24"/>
          <w:szCs w:val="24"/>
          <w:rtl/>
          <w:lang w:bidi="ar-SA"/>
        </w:rPr>
        <w:t>جواهر</w:t>
      </w:r>
      <w:r w:rsidRPr="00186390">
        <w:rPr>
          <w:rFonts w:eastAsia="Times New Roman"/>
          <w:color w:val="2E3440"/>
          <w:sz w:val="24"/>
          <w:szCs w:val="24"/>
          <w:rtl/>
          <w:lang w:bidi="ar-SA"/>
        </w:rPr>
        <w:t> ذکر شده بود و مناقشه در این وجه در جلسه قبل بیان گردید</w:t>
      </w:r>
      <w:r w:rsidRPr="00186390">
        <w:rPr>
          <w:rFonts w:eastAsia="Times New Roman"/>
          <w:color w:val="2E3440"/>
          <w:sz w:val="24"/>
          <w:szCs w:val="24"/>
          <w:lang w:bidi="ar-SA"/>
        </w:rPr>
        <w:t>.</w:t>
      </w:r>
    </w:p>
    <w:p w14:paraId="229B553F" w14:textId="77777777" w:rsidR="00186390" w:rsidRPr="00186390" w:rsidRDefault="00186390" w:rsidP="00186390">
      <w:pPr>
        <w:shd w:val="clear" w:color="auto" w:fill="FFFFFF"/>
        <w:spacing w:before="100" w:beforeAutospacing="1" w:after="100" w:afterAutospacing="1" w:line="240" w:lineRule="auto"/>
        <w:jc w:val="left"/>
        <w:outlineLvl w:val="1"/>
        <w:rPr>
          <w:rFonts w:eastAsia="Times New Roman"/>
          <w:b/>
          <w:bCs/>
          <w:color w:val="2E3440"/>
          <w:sz w:val="36"/>
          <w:szCs w:val="36"/>
          <w:lang w:bidi="ar-SA"/>
        </w:rPr>
      </w:pPr>
      <w:r w:rsidRPr="00186390">
        <w:rPr>
          <w:rFonts w:eastAsia="Times New Roman"/>
          <w:b/>
          <w:bCs/>
          <w:color w:val="2E3440"/>
          <w:sz w:val="36"/>
          <w:szCs w:val="36"/>
          <w:rtl/>
          <w:lang w:bidi="ar-SA"/>
        </w:rPr>
        <w:t>وجه دوم: استدلال به روایت علی بن مهزیار (مکاتبه در باب قرمز)</w:t>
      </w:r>
    </w:p>
    <w:p w14:paraId="3C220F7A" w14:textId="77777777" w:rsidR="00186390" w:rsidRPr="00186390" w:rsidRDefault="00186390" w:rsidP="00186390">
      <w:p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color w:val="2E3440"/>
          <w:sz w:val="24"/>
          <w:szCs w:val="24"/>
          <w:rtl/>
          <w:lang w:bidi="ar-SA"/>
        </w:rPr>
        <w:t>وجه دوم برای رفع ید از اطلاق و حکم به اختصاص، استدلال به روایت علی بن مهزیار است که در آن از حکم نماز در «قرمز» سؤال شده است. در این روایت، امام علیه‌السلام فرموده‌اند که مانعی در صلاة در این شیء نیست. این روایت در باب چهل و چهار از ابواب لباس مصلی نقل شده است</w:t>
      </w:r>
      <w:r w:rsidRPr="00186390">
        <w:rPr>
          <w:rFonts w:eastAsia="Times New Roman"/>
          <w:color w:val="2E3440"/>
          <w:sz w:val="24"/>
          <w:szCs w:val="24"/>
          <w:lang w:bidi="ar-SA"/>
        </w:rPr>
        <w:t>:</w:t>
      </w:r>
    </w:p>
    <w:p w14:paraId="01B8A101" w14:textId="77777777" w:rsidR="00186390" w:rsidRPr="00186390" w:rsidRDefault="00186390" w:rsidP="00186390">
      <w:pPr>
        <w:shd w:val="clear" w:color="auto" w:fill="FFFFFF"/>
        <w:spacing w:after="0" w:line="240" w:lineRule="auto"/>
        <w:jc w:val="left"/>
        <w:rPr>
          <w:rFonts w:eastAsia="Times New Roman"/>
          <w:color w:val="2E3440"/>
          <w:sz w:val="24"/>
          <w:szCs w:val="24"/>
          <w:lang w:bidi="ar-SA"/>
        </w:rPr>
      </w:pPr>
      <w:r w:rsidRPr="00186390">
        <w:rPr>
          <w:rFonts w:eastAsia="Times New Roman"/>
          <w:color w:val="2E3440"/>
          <w:sz w:val="24"/>
          <w:szCs w:val="24"/>
          <w:rtl/>
          <w:lang w:bidi="ar-SA"/>
        </w:rPr>
        <w:t>وسائل الشيعة ؛ ج</w:t>
      </w:r>
      <w:r w:rsidRPr="00186390">
        <w:rPr>
          <w:rFonts w:ascii="Arial" w:eastAsia="Times New Roman" w:hAnsi="Arial" w:cs="Arial" w:hint="cs"/>
          <w:color w:val="2E3440"/>
          <w:sz w:val="24"/>
          <w:szCs w:val="24"/>
          <w:rtl/>
          <w:lang w:bidi="ar-SA"/>
        </w:rPr>
        <w:t>‏</w:t>
      </w:r>
      <w:r w:rsidRPr="00186390">
        <w:rPr>
          <w:rFonts w:eastAsia="Times New Roman"/>
          <w:color w:val="2E3440"/>
          <w:sz w:val="24"/>
          <w:szCs w:val="24"/>
          <w:rtl/>
          <w:lang w:bidi="ar-SA"/>
        </w:rPr>
        <w:t xml:space="preserve">4 </w:t>
      </w:r>
      <w:r w:rsidRPr="00186390">
        <w:rPr>
          <w:rFonts w:eastAsia="Times New Roman" w:hint="cs"/>
          <w:color w:val="2E3440"/>
          <w:sz w:val="24"/>
          <w:szCs w:val="24"/>
          <w:rtl/>
          <w:lang w:bidi="ar-SA"/>
        </w:rPr>
        <w:t>؛</w:t>
      </w:r>
      <w:r w:rsidRPr="00186390">
        <w:rPr>
          <w:rFonts w:eastAsia="Times New Roman"/>
          <w:color w:val="2E3440"/>
          <w:sz w:val="24"/>
          <w:szCs w:val="24"/>
          <w:rtl/>
          <w:lang w:bidi="ar-SA"/>
        </w:rPr>
        <w:t xml:space="preserve"> </w:t>
      </w:r>
      <w:r w:rsidRPr="00186390">
        <w:rPr>
          <w:rFonts w:eastAsia="Times New Roman" w:hint="cs"/>
          <w:color w:val="2E3440"/>
          <w:sz w:val="24"/>
          <w:szCs w:val="24"/>
          <w:rtl/>
          <w:lang w:bidi="ar-SA"/>
        </w:rPr>
        <w:t>ص</w:t>
      </w:r>
      <w:r w:rsidRPr="00186390">
        <w:rPr>
          <w:rFonts w:eastAsia="Times New Roman"/>
          <w:color w:val="2E3440"/>
          <w:sz w:val="24"/>
          <w:szCs w:val="24"/>
          <w:rtl/>
          <w:lang w:bidi="ar-SA"/>
        </w:rPr>
        <w:t>435</w:t>
      </w:r>
      <w:r w:rsidRPr="00186390">
        <w:rPr>
          <w:rFonts w:eastAsia="Times New Roman"/>
          <w:color w:val="2E3440"/>
          <w:sz w:val="24"/>
          <w:szCs w:val="24"/>
          <w:lang w:bidi="ar-SA"/>
        </w:rPr>
        <w:br/>
        <w:t xml:space="preserve">44- </w:t>
      </w:r>
      <w:r w:rsidRPr="00186390">
        <w:rPr>
          <w:rFonts w:eastAsia="Times New Roman"/>
          <w:color w:val="2E3440"/>
          <w:sz w:val="24"/>
          <w:szCs w:val="24"/>
          <w:rtl/>
          <w:lang w:bidi="ar-SA"/>
        </w:rPr>
        <w:t>بَابُ جَوَازِ الصَّلَاةِ فِي الْقِرْمِزِ إِذَا لَمْ يَكُنْ حَرِيراً مَحْضاً وَ إِلَّا لَمْ يَجُزْ</w:t>
      </w:r>
      <w:r w:rsidRPr="00186390">
        <w:rPr>
          <w:rFonts w:eastAsia="Times New Roman"/>
          <w:color w:val="2E3440"/>
          <w:sz w:val="24"/>
          <w:szCs w:val="24"/>
          <w:lang w:bidi="ar-SA"/>
        </w:rPr>
        <w:br/>
        <w:t xml:space="preserve">5640- 1- </w:t>
      </w:r>
      <w:r w:rsidRPr="00186390">
        <w:rPr>
          <w:rFonts w:eastAsia="Times New Roman"/>
          <w:color w:val="2E3440"/>
          <w:sz w:val="24"/>
          <w:szCs w:val="24"/>
          <w:rtl/>
          <w:lang w:bidi="ar-SA"/>
        </w:rPr>
        <w:t>مُحَمَّدُ بْنُ الْحَسَنِ بِإِسْنَادِهِ عَنْ سَعْدٍ عَنِ الْحَسَنِ بْنِ عَلِيِّ بْنِ مَهْزِيَارَ عَنْ عَلِيِّ بْنِ مَهْزِيَارَ قَالَ: كَتَبْتُ إِلَى أَبِي مُحَمَّدٍ ع أَسْأَلُهُ عَنِ الصَّلَاةِ فِي الْقِرْمِزِ - وَ أَنَّ أَصْحَابَنَا يَتَوَقَّفُونَ عَنِ الصَّلَاةِ فِيهِ فَكَتَبَ لَا بَأْسَ بِهِ مُطْلَقٌ وَ الْحَمْدُ لِلَّهِ</w:t>
      </w:r>
      <w:r w:rsidRPr="00186390">
        <w:rPr>
          <w:rFonts w:eastAsia="Times New Roman"/>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4"/>
          <w:szCs w:val="24"/>
          <w:rtl/>
          <w:lang w:bidi="ar-SA"/>
        </w:rPr>
        <w:t>وسائل الشيعة، ج</w:t>
      </w:r>
      <w:r w:rsidRPr="00186390">
        <w:rPr>
          <w:rFonts w:ascii="Arial" w:eastAsia="Times New Roman" w:hAnsi="Arial" w:cs="Arial" w:hint="cs"/>
          <w:color w:val="2E3440"/>
          <w:sz w:val="24"/>
          <w:szCs w:val="24"/>
          <w:rtl/>
          <w:lang w:bidi="ar-SA"/>
        </w:rPr>
        <w:t>‏</w:t>
      </w:r>
      <w:r w:rsidRPr="00186390">
        <w:rPr>
          <w:rFonts w:eastAsia="Times New Roman"/>
          <w:color w:val="2E3440"/>
          <w:sz w:val="24"/>
          <w:szCs w:val="24"/>
          <w:rtl/>
          <w:lang w:bidi="ar-SA"/>
        </w:rPr>
        <w:t>4</w:t>
      </w:r>
      <w:r w:rsidRPr="00186390">
        <w:rPr>
          <w:rFonts w:eastAsia="Times New Roman" w:hint="cs"/>
          <w:color w:val="2E3440"/>
          <w:sz w:val="24"/>
          <w:szCs w:val="24"/>
          <w:rtl/>
          <w:lang w:bidi="ar-SA"/>
        </w:rPr>
        <w:t>،</w:t>
      </w:r>
      <w:r w:rsidRPr="00186390">
        <w:rPr>
          <w:rFonts w:eastAsia="Times New Roman"/>
          <w:color w:val="2E3440"/>
          <w:sz w:val="24"/>
          <w:szCs w:val="24"/>
          <w:rtl/>
          <w:lang w:bidi="ar-SA"/>
        </w:rPr>
        <w:t xml:space="preserve"> </w:t>
      </w:r>
      <w:r w:rsidRPr="00186390">
        <w:rPr>
          <w:rFonts w:eastAsia="Times New Roman" w:hint="cs"/>
          <w:color w:val="2E3440"/>
          <w:sz w:val="24"/>
          <w:szCs w:val="24"/>
          <w:rtl/>
          <w:lang w:bidi="ar-SA"/>
        </w:rPr>
        <w:t>ص</w:t>
      </w:r>
      <w:r w:rsidRPr="00186390">
        <w:rPr>
          <w:rFonts w:eastAsia="Times New Roman"/>
          <w:color w:val="2E3440"/>
          <w:sz w:val="24"/>
          <w:szCs w:val="24"/>
          <w:rtl/>
          <w:lang w:bidi="ar-SA"/>
        </w:rPr>
        <w:t>: 436</w:t>
      </w:r>
      <w:r w:rsidRPr="00186390">
        <w:rPr>
          <w:rFonts w:eastAsia="Times New Roman"/>
          <w:color w:val="2E3440"/>
          <w:sz w:val="24"/>
          <w:szCs w:val="24"/>
          <w:lang w:bidi="ar-SA"/>
        </w:rPr>
        <w:br/>
      </w:r>
      <w:r w:rsidRPr="00186390">
        <w:rPr>
          <w:rFonts w:eastAsia="Times New Roman"/>
          <w:color w:val="2E3440"/>
          <w:sz w:val="24"/>
          <w:szCs w:val="24"/>
          <w:rtl/>
          <w:lang w:bidi="ar-SA"/>
        </w:rPr>
        <w:t>مُحَمَّدُ بْنُ عَلِيِّ بْنِ الْحُسَيْنِ بِإِسْنَادِهِ عَنْ إِبْرَاهِيمَ بْنِ مَهْزِيَارَ أَنَّهُ كَتَبَ إِلَى أَبِي مُحَمَّدٍ الْحَسَنِ ع وَ ذَكَرَ مِثْلَهُ</w:t>
      </w:r>
      <w:r w:rsidRPr="00186390">
        <w:rPr>
          <w:rFonts w:ascii="Arial" w:eastAsia="Times New Roman" w:hAnsi="Arial" w:cs="Arial" w:hint="cs"/>
          <w:color w:val="2E3440"/>
          <w:sz w:val="24"/>
          <w:szCs w:val="24"/>
          <w:rtl/>
          <w:lang w:bidi="ar-SA"/>
        </w:rPr>
        <w:t>‏</w:t>
      </w:r>
      <w:r w:rsidRPr="00186390">
        <w:rPr>
          <w:rFonts w:eastAsia="Times New Roman"/>
          <w:color w:val="2E3440"/>
          <w:sz w:val="24"/>
          <w:szCs w:val="24"/>
          <w:rtl/>
          <w:lang w:bidi="ar-SA"/>
        </w:rPr>
        <w:t xml:space="preserve"> </w:t>
      </w:r>
      <w:r w:rsidRPr="00186390">
        <w:rPr>
          <w:rFonts w:eastAsia="Times New Roman" w:hint="cs"/>
          <w:color w:val="2E3440"/>
          <w:sz w:val="24"/>
          <w:szCs w:val="24"/>
          <w:rtl/>
          <w:lang w:bidi="ar-SA"/>
        </w:rPr>
        <w:t>قَالَ</w:t>
      </w:r>
      <w:r w:rsidRPr="00186390">
        <w:rPr>
          <w:rFonts w:eastAsia="Times New Roman"/>
          <w:color w:val="2E3440"/>
          <w:sz w:val="24"/>
          <w:szCs w:val="24"/>
          <w:rtl/>
          <w:lang w:bidi="ar-SA"/>
        </w:rPr>
        <w:t xml:space="preserve"> </w:t>
      </w:r>
      <w:r w:rsidRPr="00186390">
        <w:rPr>
          <w:rFonts w:eastAsia="Times New Roman" w:hint="cs"/>
          <w:color w:val="2E3440"/>
          <w:sz w:val="24"/>
          <w:szCs w:val="24"/>
          <w:rtl/>
          <w:lang w:bidi="ar-SA"/>
        </w:rPr>
        <w:t>الصَّدُوقُ</w:t>
      </w:r>
      <w:r w:rsidRPr="00186390">
        <w:rPr>
          <w:rFonts w:eastAsia="Times New Roman"/>
          <w:color w:val="2E3440"/>
          <w:sz w:val="24"/>
          <w:szCs w:val="24"/>
          <w:rtl/>
          <w:lang w:bidi="ar-SA"/>
        </w:rPr>
        <w:t xml:space="preserve"> </w:t>
      </w:r>
      <w:r w:rsidRPr="00186390">
        <w:rPr>
          <w:rFonts w:eastAsia="Times New Roman" w:hint="cs"/>
          <w:color w:val="2E3440"/>
          <w:sz w:val="24"/>
          <w:szCs w:val="24"/>
          <w:rtl/>
          <w:lang w:bidi="ar-SA"/>
        </w:rPr>
        <w:t>وَ</w:t>
      </w:r>
      <w:r w:rsidRPr="00186390">
        <w:rPr>
          <w:rFonts w:eastAsia="Times New Roman"/>
          <w:color w:val="2E3440"/>
          <w:sz w:val="24"/>
          <w:szCs w:val="24"/>
          <w:rtl/>
          <w:lang w:bidi="ar-SA"/>
        </w:rPr>
        <w:t xml:space="preserve"> </w:t>
      </w:r>
      <w:r w:rsidRPr="00186390">
        <w:rPr>
          <w:rFonts w:eastAsia="Times New Roman" w:hint="cs"/>
          <w:color w:val="2E3440"/>
          <w:sz w:val="24"/>
          <w:szCs w:val="24"/>
          <w:rtl/>
          <w:lang w:bidi="ar-SA"/>
        </w:rPr>
        <w:t>ذَلِكَ</w:t>
      </w:r>
      <w:r w:rsidRPr="00186390">
        <w:rPr>
          <w:rFonts w:eastAsia="Times New Roman"/>
          <w:color w:val="2E3440"/>
          <w:sz w:val="24"/>
          <w:szCs w:val="24"/>
          <w:rtl/>
          <w:lang w:bidi="ar-SA"/>
        </w:rPr>
        <w:t xml:space="preserve"> </w:t>
      </w:r>
      <w:r w:rsidRPr="00186390">
        <w:rPr>
          <w:rFonts w:eastAsia="Times New Roman" w:hint="cs"/>
          <w:color w:val="2E3440"/>
          <w:sz w:val="24"/>
          <w:szCs w:val="24"/>
          <w:rtl/>
          <w:lang w:bidi="ar-SA"/>
        </w:rPr>
        <w:t>إِذَا</w:t>
      </w:r>
      <w:r w:rsidRPr="00186390">
        <w:rPr>
          <w:rFonts w:eastAsia="Times New Roman"/>
          <w:color w:val="2E3440"/>
          <w:sz w:val="24"/>
          <w:szCs w:val="24"/>
          <w:rtl/>
          <w:lang w:bidi="ar-SA"/>
        </w:rPr>
        <w:t xml:space="preserve"> </w:t>
      </w:r>
      <w:r w:rsidRPr="00186390">
        <w:rPr>
          <w:rFonts w:eastAsia="Times New Roman" w:hint="cs"/>
          <w:color w:val="2E3440"/>
          <w:sz w:val="24"/>
          <w:szCs w:val="24"/>
          <w:rtl/>
          <w:lang w:bidi="ar-SA"/>
        </w:rPr>
        <w:t>لَمْ</w:t>
      </w:r>
      <w:r w:rsidRPr="00186390">
        <w:rPr>
          <w:rFonts w:eastAsia="Times New Roman"/>
          <w:color w:val="2E3440"/>
          <w:sz w:val="24"/>
          <w:szCs w:val="24"/>
          <w:rtl/>
          <w:lang w:bidi="ar-SA"/>
        </w:rPr>
        <w:t xml:space="preserve"> </w:t>
      </w:r>
      <w:r w:rsidRPr="00186390">
        <w:rPr>
          <w:rFonts w:eastAsia="Times New Roman" w:hint="cs"/>
          <w:color w:val="2E3440"/>
          <w:sz w:val="24"/>
          <w:szCs w:val="24"/>
          <w:rtl/>
          <w:lang w:bidi="ar-SA"/>
        </w:rPr>
        <w:t>يَكُنِ</w:t>
      </w:r>
      <w:r w:rsidRPr="00186390">
        <w:rPr>
          <w:rFonts w:eastAsia="Times New Roman"/>
          <w:color w:val="2E3440"/>
          <w:sz w:val="24"/>
          <w:szCs w:val="24"/>
          <w:rtl/>
          <w:lang w:bidi="ar-SA"/>
        </w:rPr>
        <w:t xml:space="preserve"> </w:t>
      </w:r>
      <w:r w:rsidRPr="00186390">
        <w:rPr>
          <w:rFonts w:eastAsia="Times New Roman" w:hint="cs"/>
          <w:color w:val="2E3440"/>
          <w:sz w:val="24"/>
          <w:szCs w:val="24"/>
          <w:rtl/>
          <w:lang w:bidi="ar-SA"/>
        </w:rPr>
        <w:t>الْقِرْمِزُ</w:t>
      </w:r>
      <w:r w:rsidRPr="00186390">
        <w:rPr>
          <w:rFonts w:eastAsia="Times New Roman"/>
          <w:color w:val="2E3440"/>
          <w:sz w:val="24"/>
          <w:szCs w:val="24"/>
          <w:rtl/>
          <w:lang w:bidi="ar-SA"/>
        </w:rPr>
        <w:t xml:space="preserve"> </w:t>
      </w:r>
      <w:r w:rsidRPr="00186390">
        <w:rPr>
          <w:rFonts w:eastAsia="Times New Roman" w:hint="cs"/>
          <w:color w:val="2E3440"/>
          <w:sz w:val="24"/>
          <w:szCs w:val="24"/>
          <w:rtl/>
          <w:lang w:bidi="ar-SA"/>
        </w:rPr>
        <w:t>مِنْ</w:t>
      </w:r>
      <w:r w:rsidRPr="00186390">
        <w:rPr>
          <w:rFonts w:eastAsia="Times New Roman"/>
          <w:color w:val="2E3440"/>
          <w:sz w:val="24"/>
          <w:szCs w:val="24"/>
          <w:rtl/>
          <w:lang w:bidi="ar-SA"/>
        </w:rPr>
        <w:t xml:space="preserve"> </w:t>
      </w:r>
      <w:r w:rsidRPr="00186390">
        <w:rPr>
          <w:rFonts w:eastAsia="Times New Roman" w:hint="cs"/>
          <w:color w:val="2E3440"/>
          <w:sz w:val="24"/>
          <w:szCs w:val="24"/>
          <w:rtl/>
          <w:lang w:bidi="ar-SA"/>
        </w:rPr>
        <w:t>إِبْرِيسَمٍ</w:t>
      </w:r>
      <w:r w:rsidRPr="00186390">
        <w:rPr>
          <w:rFonts w:eastAsia="Times New Roman"/>
          <w:color w:val="2E3440"/>
          <w:sz w:val="24"/>
          <w:szCs w:val="24"/>
          <w:rtl/>
          <w:lang w:bidi="ar-SA"/>
        </w:rPr>
        <w:t xml:space="preserve"> </w:t>
      </w:r>
      <w:r w:rsidRPr="00186390">
        <w:rPr>
          <w:rFonts w:eastAsia="Times New Roman" w:hint="cs"/>
          <w:color w:val="2E3440"/>
          <w:sz w:val="24"/>
          <w:szCs w:val="24"/>
          <w:rtl/>
          <w:lang w:bidi="ar-SA"/>
        </w:rPr>
        <w:t>مَحْضٍ</w:t>
      </w:r>
      <w:r w:rsidRPr="00186390">
        <w:rPr>
          <w:rFonts w:eastAsia="Times New Roman"/>
          <w:color w:val="2E3440"/>
          <w:sz w:val="24"/>
          <w:szCs w:val="24"/>
          <w:rtl/>
          <w:lang w:bidi="ar-SA"/>
        </w:rPr>
        <w:t xml:space="preserve"> </w:t>
      </w:r>
      <w:r w:rsidRPr="00186390">
        <w:rPr>
          <w:rFonts w:eastAsia="Times New Roman" w:hint="cs"/>
          <w:color w:val="2E3440"/>
          <w:sz w:val="24"/>
          <w:szCs w:val="24"/>
          <w:rtl/>
          <w:lang w:bidi="ar-SA"/>
        </w:rPr>
        <w:t>وَ</w:t>
      </w:r>
      <w:r w:rsidRPr="00186390">
        <w:rPr>
          <w:rFonts w:eastAsia="Times New Roman"/>
          <w:color w:val="2E3440"/>
          <w:sz w:val="24"/>
          <w:szCs w:val="24"/>
          <w:rtl/>
          <w:lang w:bidi="ar-SA"/>
        </w:rPr>
        <w:t xml:space="preserve"> </w:t>
      </w:r>
      <w:r w:rsidRPr="00186390">
        <w:rPr>
          <w:rFonts w:eastAsia="Times New Roman" w:hint="cs"/>
          <w:color w:val="2E3440"/>
          <w:sz w:val="24"/>
          <w:szCs w:val="24"/>
          <w:rtl/>
          <w:lang w:bidi="ar-SA"/>
        </w:rPr>
        <w:t>الَّذِي</w:t>
      </w:r>
      <w:r w:rsidRPr="00186390">
        <w:rPr>
          <w:rFonts w:eastAsia="Times New Roman"/>
          <w:color w:val="2E3440"/>
          <w:sz w:val="24"/>
          <w:szCs w:val="24"/>
          <w:rtl/>
          <w:lang w:bidi="ar-SA"/>
        </w:rPr>
        <w:t xml:space="preserve"> </w:t>
      </w:r>
      <w:r w:rsidRPr="00186390">
        <w:rPr>
          <w:rFonts w:eastAsia="Times New Roman" w:hint="cs"/>
          <w:color w:val="2E3440"/>
          <w:sz w:val="24"/>
          <w:szCs w:val="24"/>
          <w:rtl/>
          <w:lang w:bidi="ar-SA"/>
        </w:rPr>
        <w:t>نُهِيَ</w:t>
      </w:r>
      <w:r w:rsidRPr="00186390">
        <w:rPr>
          <w:rFonts w:eastAsia="Times New Roman"/>
          <w:color w:val="2E3440"/>
          <w:sz w:val="24"/>
          <w:szCs w:val="24"/>
          <w:rtl/>
          <w:lang w:bidi="ar-SA"/>
        </w:rPr>
        <w:t xml:space="preserve"> </w:t>
      </w:r>
      <w:r w:rsidRPr="00186390">
        <w:rPr>
          <w:rFonts w:eastAsia="Times New Roman" w:hint="cs"/>
          <w:color w:val="2E3440"/>
          <w:sz w:val="24"/>
          <w:szCs w:val="24"/>
          <w:rtl/>
          <w:lang w:bidi="ar-SA"/>
        </w:rPr>
        <w:t>عَنْهُ</w:t>
      </w:r>
      <w:r w:rsidRPr="00186390">
        <w:rPr>
          <w:rFonts w:eastAsia="Times New Roman"/>
          <w:color w:val="2E3440"/>
          <w:sz w:val="24"/>
          <w:szCs w:val="24"/>
          <w:rtl/>
          <w:lang w:bidi="ar-SA"/>
        </w:rPr>
        <w:t xml:space="preserve"> </w:t>
      </w:r>
      <w:r w:rsidRPr="00186390">
        <w:rPr>
          <w:rFonts w:eastAsia="Times New Roman" w:hint="cs"/>
          <w:color w:val="2E3440"/>
          <w:sz w:val="24"/>
          <w:szCs w:val="24"/>
          <w:rtl/>
          <w:lang w:bidi="ar-SA"/>
        </w:rPr>
        <w:t>مَا</w:t>
      </w:r>
      <w:r w:rsidRPr="00186390">
        <w:rPr>
          <w:rFonts w:eastAsia="Times New Roman"/>
          <w:color w:val="2E3440"/>
          <w:sz w:val="24"/>
          <w:szCs w:val="24"/>
          <w:rtl/>
          <w:lang w:bidi="ar-SA"/>
        </w:rPr>
        <w:t xml:space="preserve"> </w:t>
      </w:r>
      <w:r w:rsidRPr="00186390">
        <w:rPr>
          <w:rFonts w:eastAsia="Times New Roman" w:hint="cs"/>
          <w:color w:val="2E3440"/>
          <w:sz w:val="24"/>
          <w:szCs w:val="24"/>
          <w:rtl/>
          <w:lang w:bidi="ar-SA"/>
        </w:rPr>
        <w:t>كَانَ</w:t>
      </w:r>
      <w:r w:rsidRPr="00186390">
        <w:rPr>
          <w:rFonts w:eastAsia="Times New Roman"/>
          <w:color w:val="2E3440"/>
          <w:sz w:val="24"/>
          <w:szCs w:val="24"/>
          <w:rtl/>
          <w:lang w:bidi="ar-SA"/>
        </w:rPr>
        <w:t xml:space="preserve"> </w:t>
      </w:r>
      <w:r w:rsidRPr="00186390">
        <w:rPr>
          <w:rFonts w:eastAsia="Times New Roman" w:hint="cs"/>
          <w:color w:val="2E3440"/>
          <w:sz w:val="24"/>
          <w:szCs w:val="24"/>
          <w:rtl/>
          <w:lang w:bidi="ar-SA"/>
        </w:rPr>
        <w:t>مِنْ</w:t>
      </w:r>
      <w:r w:rsidRPr="00186390">
        <w:rPr>
          <w:rFonts w:eastAsia="Times New Roman"/>
          <w:color w:val="2E3440"/>
          <w:sz w:val="24"/>
          <w:szCs w:val="24"/>
          <w:rtl/>
          <w:lang w:bidi="ar-SA"/>
        </w:rPr>
        <w:t xml:space="preserve"> </w:t>
      </w:r>
      <w:r w:rsidRPr="00186390">
        <w:rPr>
          <w:rFonts w:eastAsia="Times New Roman" w:hint="cs"/>
          <w:color w:val="2E3440"/>
          <w:sz w:val="24"/>
          <w:szCs w:val="24"/>
          <w:rtl/>
          <w:lang w:bidi="ar-SA"/>
        </w:rPr>
        <w:t>إِبْرِيسَمٍ</w:t>
      </w:r>
      <w:r w:rsidRPr="00186390">
        <w:rPr>
          <w:rFonts w:eastAsia="Times New Roman"/>
          <w:color w:val="2E3440"/>
          <w:sz w:val="24"/>
          <w:szCs w:val="24"/>
          <w:rtl/>
          <w:lang w:bidi="ar-SA"/>
        </w:rPr>
        <w:t xml:space="preserve"> </w:t>
      </w:r>
      <w:r w:rsidRPr="00186390">
        <w:rPr>
          <w:rFonts w:eastAsia="Times New Roman" w:hint="cs"/>
          <w:color w:val="2E3440"/>
          <w:sz w:val="24"/>
          <w:szCs w:val="24"/>
          <w:rtl/>
          <w:lang w:bidi="ar-SA"/>
        </w:rPr>
        <w:t>مَحْضٍ</w:t>
      </w:r>
      <w:r w:rsidRPr="00186390">
        <w:rPr>
          <w:rFonts w:eastAsia="Times New Roman"/>
          <w:color w:val="2E3440"/>
          <w:sz w:val="24"/>
          <w:szCs w:val="24"/>
          <w:lang w:bidi="ar-SA"/>
        </w:rPr>
        <w:t>.</w:t>
      </w:r>
    </w:p>
    <w:p w14:paraId="23054323" w14:textId="77777777" w:rsidR="00186390" w:rsidRPr="00186390" w:rsidRDefault="00186390" w:rsidP="00186390">
      <w:p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color w:val="2E3440"/>
          <w:sz w:val="20"/>
          <w:szCs w:val="20"/>
          <w:rtl/>
          <w:lang w:bidi="ar-SA"/>
        </w:rPr>
        <w:t>مُحَمَّدُ بْنُ الْحَسَنِ بِإِسْنَادِهِ عَنْ سَعْدٍ عَنِ الْحَسَنِ بْنِ عَلِيِّ بْنِ مَهْزِيَارَ عَنْ عَلِيِّ بْنِ مَهْزِيَارَ قَالَ: كَتَبْتُ إِلَى أَبِي مُحَمَّدٍ ع</w:t>
      </w:r>
      <w:r w:rsidRPr="00186390">
        <w:rPr>
          <w:rFonts w:eastAsia="Times New Roman"/>
          <w:color w:val="2E3440"/>
          <w:sz w:val="24"/>
          <w:szCs w:val="24"/>
          <w:rtl/>
          <w:lang w:bidi="ar-SA"/>
        </w:rPr>
        <w:t> </w:t>
      </w:r>
      <w:r w:rsidRPr="00186390">
        <w:rPr>
          <w:rFonts w:eastAsia="Times New Roman"/>
          <w:color w:val="2E3440"/>
          <w:sz w:val="24"/>
          <w:szCs w:val="24"/>
          <w:lang w:bidi="ar-SA"/>
        </w:rPr>
        <w:t xml:space="preserve">— </w:t>
      </w:r>
      <w:r w:rsidRPr="00186390">
        <w:rPr>
          <w:rFonts w:eastAsia="Times New Roman"/>
          <w:color w:val="2E3440"/>
          <w:sz w:val="24"/>
          <w:szCs w:val="24"/>
          <w:rtl/>
          <w:lang w:bidi="ar-SA"/>
        </w:rPr>
        <w:t>یعنی به امام عسکری علیه‌السلام</w:t>
      </w:r>
      <w:r w:rsidRPr="00186390">
        <w:rPr>
          <w:rFonts w:eastAsia="Times New Roman"/>
          <w:color w:val="2E3440"/>
          <w:sz w:val="24"/>
          <w:szCs w:val="24"/>
          <w:lang w:bidi="ar-SA"/>
        </w:rPr>
        <w:t xml:space="preserve"> — </w:t>
      </w:r>
      <w:r w:rsidRPr="00186390">
        <w:rPr>
          <w:rFonts w:eastAsia="Times New Roman"/>
          <w:color w:val="2E3440"/>
          <w:sz w:val="20"/>
          <w:szCs w:val="20"/>
          <w:rtl/>
          <w:lang w:bidi="ar-SA"/>
        </w:rPr>
        <w:t>أَسْأَلُهُ عَنِ الصَّلَاةِ فِي الْقِرْمِزِ وَ أَنَّ أَصْحَابَنَا يَتَوَقَّفُونَ عَنِ الصَّلَاةِ فِيهِ</w:t>
      </w:r>
      <w:r w:rsidRPr="00186390">
        <w:rPr>
          <w:rFonts w:eastAsia="Times New Roman"/>
          <w:color w:val="2E3440"/>
          <w:sz w:val="24"/>
          <w:szCs w:val="24"/>
          <w:lang w:bidi="ar-SA"/>
        </w:rPr>
        <w:t>.</w:t>
      </w:r>
      <w:r w:rsidRPr="00186390">
        <w:rPr>
          <w:rFonts w:eastAsia="Times New Roman"/>
          <w:color w:val="2E3440"/>
          <w:sz w:val="24"/>
          <w:szCs w:val="24"/>
          <w:rtl/>
          <w:lang w:bidi="ar-SA"/>
        </w:rPr>
        <w:t>راوی بیان می‌کند که اصحاب ما در نماز خواندن در قرمز توقف و پرهیز دارند و از صلاة در آن اجتناب می‌کنند. به حسب این روایت، امام علیه‌السلام در پاسخ مرقوم فرمودند</w:t>
      </w:r>
      <w:r w:rsidRPr="00186390">
        <w:rPr>
          <w:rFonts w:eastAsia="Times New Roman"/>
          <w:color w:val="2E3440"/>
          <w:sz w:val="24"/>
          <w:szCs w:val="24"/>
          <w:lang w:bidi="ar-SA"/>
        </w:rPr>
        <w:t>:</w:t>
      </w:r>
    </w:p>
    <w:p w14:paraId="1BED49CB" w14:textId="77777777" w:rsidR="00186390" w:rsidRPr="00186390" w:rsidRDefault="00186390" w:rsidP="00186390">
      <w:pPr>
        <w:shd w:val="clear" w:color="auto" w:fill="FFFFFF"/>
        <w:spacing w:after="0" w:line="240" w:lineRule="auto"/>
        <w:jc w:val="left"/>
        <w:rPr>
          <w:rFonts w:eastAsia="Times New Roman"/>
          <w:color w:val="2E3440"/>
          <w:sz w:val="24"/>
          <w:szCs w:val="24"/>
          <w:lang w:bidi="ar-SA"/>
        </w:rPr>
      </w:pPr>
      <w:r w:rsidRPr="00186390">
        <w:rPr>
          <w:rFonts w:eastAsia="Times New Roman"/>
          <w:color w:val="2E3440"/>
          <w:sz w:val="20"/>
          <w:szCs w:val="20"/>
          <w:rtl/>
          <w:lang w:bidi="ar-SA"/>
        </w:rPr>
        <w:t>فَكَتَبَ لَا بَأْسَ بِهِ مُطْلَقٌ</w:t>
      </w:r>
      <w:r w:rsidRPr="00186390">
        <w:rPr>
          <w:rFonts w:eastAsia="Times New Roman"/>
          <w:color w:val="2E3440"/>
          <w:sz w:val="24"/>
          <w:szCs w:val="24"/>
          <w:lang w:bidi="ar-SA"/>
        </w:rPr>
        <w:t>.</w:t>
      </w:r>
    </w:p>
    <w:p w14:paraId="7934C470" w14:textId="77777777" w:rsidR="00186390" w:rsidRPr="00186390" w:rsidRDefault="00186390" w:rsidP="00186390">
      <w:p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color w:val="2E3440"/>
          <w:sz w:val="24"/>
          <w:szCs w:val="24"/>
          <w:rtl/>
          <w:lang w:bidi="ar-SA"/>
        </w:rPr>
        <w:t>یعنی صلاة در قرمز مشکلی ندارد و این عمل جایز و مجاز است. در پایان نیز آمده است</w:t>
      </w:r>
      <w:r w:rsidRPr="00186390">
        <w:rPr>
          <w:rFonts w:eastAsia="Times New Roman"/>
          <w:color w:val="2E3440"/>
          <w:sz w:val="24"/>
          <w:szCs w:val="24"/>
          <w:lang w:bidi="ar-SA"/>
        </w:rPr>
        <w:t>: </w:t>
      </w:r>
      <w:r w:rsidRPr="00186390">
        <w:rPr>
          <w:rFonts w:eastAsia="Times New Roman"/>
          <w:color w:val="2E3440"/>
          <w:sz w:val="20"/>
          <w:szCs w:val="20"/>
          <w:rtl/>
          <w:lang w:bidi="ar-SA"/>
        </w:rPr>
        <w:t>وَ الْحَمْدُ لِلَّهِ</w:t>
      </w:r>
      <w:r w:rsidRPr="00186390">
        <w:rPr>
          <w:rFonts w:eastAsia="Times New Roman"/>
          <w:color w:val="2E3440"/>
          <w:sz w:val="24"/>
          <w:szCs w:val="24"/>
          <w:lang w:bidi="ar-SA"/>
        </w:rPr>
        <w:t>.</w:t>
      </w:r>
    </w:p>
    <w:p w14:paraId="7860F8C4" w14:textId="77777777" w:rsidR="00186390" w:rsidRPr="00186390" w:rsidRDefault="00186390" w:rsidP="00186390">
      <w:pPr>
        <w:shd w:val="clear" w:color="auto" w:fill="FFFFFF"/>
        <w:spacing w:before="100" w:beforeAutospacing="1" w:after="100" w:afterAutospacing="1" w:line="240" w:lineRule="auto"/>
        <w:jc w:val="left"/>
        <w:outlineLvl w:val="2"/>
        <w:rPr>
          <w:rFonts w:eastAsia="Times New Roman"/>
          <w:b/>
          <w:bCs/>
          <w:color w:val="2E3440"/>
          <w:sz w:val="27"/>
          <w:szCs w:val="27"/>
          <w:lang w:bidi="ar-SA"/>
        </w:rPr>
      </w:pPr>
      <w:r w:rsidRPr="00186390">
        <w:rPr>
          <w:rFonts w:eastAsia="Times New Roman"/>
          <w:b/>
          <w:bCs/>
          <w:color w:val="2E3440"/>
          <w:sz w:val="27"/>
          <w:szCs w:val="27"/>
          <w:rtl/>
          <w:lang w:bidi="ar-SA"/>
        </w:rPr>
        <w:t>بررسی سندی روایت</w:t>
      </w:r>
    </w:p>
    <w:p w14:paraId="3B346F9D" w14:textId="77777777" w:rsidR="00186390" w:rsidRPr="00186390" w:rsidRDefault="00186390" w:rsidP="00186390">
      <w:p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color w:val="2E3440"/>
          <w:sz w:val="24"/>
          <w:szCs w:val="24"/>
          <w:rtl/>
          <w:lang w:bidi="ar-SA"/>
        </w:rPr>
        <w:t>این روایت علی بن مهزیار که توضیح آن در جلسه گذشته نیز گذشت، از جهت سندی دارای دو نقل متفاوت است</w:t>
      </w:r>
      <w:r w:rsidRPr="00186390">
        <w:rPr>
          <w:rFonts w:eastAsia="Times New Roman"/>
          <w:color w:val="2E3440"/>
          <w:sz w:val="24"/>
          <w:szCs w:val="24"/>
          <w:lang w:bidi="ar-SA"/>
        </w:rPr>
        <w:t>:</w:t>
      </w:r>
    </w:p>
    <w:p w14:paraId="65AAAFFA" w14:textId="77777777" w:rsidR="00186390" w:rsidRPr="00186390" w:rsidRDefault="00186390" w:rsidP="00186390">
      <w:p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color w:val="2E3440"/>
          <w:sz w:val="24"/>
          <w:szCs w:val="24"/>
          <w:rtl/>
        </w:rPr>
        <w:t>۱</w:t>
      </w:r>
      <w:r w:rsidRPr="00186390">
        <w:rPr>
          <w:rFonts w:eastAsia="Times New Roman"/>
          <w:color w:val="2E3440"/>
          <w:sz w:val="24"/>
          <w:szCs w:val="24"/>
          <w:lang w:bidi="ar-SA"/>
        </w:rPr>
        <w:t>. </w:t>
      </w:r>
      <w:r w:rsidRPr="00186390">
        <w:rPr>
          <w:rFonts w:eastAsia="Times New Roman"/>
          <w:b/>
          <w:bCs/>
          <w:color w:val="2E3440"/>
          <w:sz w:val="24"/>
          <w:szCs w:val="24"/>
          <w:rtl/>
          <w:lang w:bidi="ar-SA"/>
        </w:rPr>
        <w:t>نقل شیخ طوسی</w:t>
      </w:r>
      <w:r w:rsidRPr="00186390">
        <w:rPr>
          <w:rFonts w:eastAsia="Times New Roman"/>
          <w:b/>
          <w:bCs/>
          <w:color w:val="2E3440"/>
          <w:sz w:val="24"/>
          <w:szCs w:val="24"/>
          <w:lang w:bidi="ar-SA"/>
        </w:rPr>
        <w:t>:</w:t>
      </w:r>
      <w:r w:rsidRPr="00186390">
        <w:rPr>
          <w:rFonts w:eastAsia="Times New Roman"/>
          <w:color w:val="2E3440"/>
          <w:sz w:val="24"/>
          <w:szCs w:val="24"/>
          <w:lang w:bidi="ar-SA"/>
        </w:rPr>
        <w:t> </w:t>
      </w:r>
      <w:r w:rsidRPr="00186390">
        <w:rPr>
          <w:rFonts w:eastAsia="Times New Roman"/>
          <w:color w:val="2E3440"/>
          <w:sz w:val="24"/>
          <w:szCs w:val="24"/>
          <w:rtl/>
          <w:lang w:bidi="ar-SA"/>
        </w:rPr>
        <w:t>طبق نقل ایشان، علی بن مهزیار با امام عسکری علیه‌السلام مکاتبه داشته است. در این سند، حسن بن علی بن مهزیار قبل از علی بن مهزیار واقع شده است که چون توثیقی در مورد او وارد نشده، این سند دچار اشکال می‌شود</w:t>
      </w:r>
      <w:r w:rsidRPr="00186390">
        <w:rPr>
          <w:rFonts w:eastAsia="Times New Roman"/>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4"/>
          <w:szCs w:val="24"/>
          <w:rtl/>
        </w:rPr>
        <w:t>۲</w:t>
      </w:r>
      <w:r w:rsidRPr="00186390">
        <w:rPr>
          <w:rFonts w:eastAsia="Times New Roman"/>
          <w:color w:val="2E3440"/>
          <w:sz w:val="24"/>
          <w:szCs w:val="24"/>
          <w:lang w:bidi="ar-SA"/>
        </w:rPr>
        <w:t>. </w:t>
      </w:r>
      <w:r w:rsidRPr="00186390">
        <w:rPr>
          <w:rFonts w:eastAsia="Times New Roman"/>
          <w:b/>
          <w:bCs/>
          <w:color w:val="2E3440"/>
          <w:sz w:val="24"/>
          <w:szCs w:val="24"/>
          <w:rtl/>
          <w:lang w:bidi="ar-SA"/>
        </w:rPr>
        <w:t>نقل شیخ صدوق</w:t>
      </w:r>
      <w:r w:rsidRPr="00186390">
        <w:rPr>
          <w:rFonts w:eastAsia="Times New Roman"/>
          <w:b/>
          <w:bCs/>
          <w:color w:val="2E3440"/>
          <w:sz w:val="24"/>
          <w:szCs w:val="24"/>
          <w:lang w:bidi="ar-SA"/>
        </w:rPr>
        <w:t>:</w:t>
      </w:r>
      <w:r w:rsidRPr="00186390">
        <w:rPr>
          <w:rFonts w:eastAsia="Times New Roman"/>
          <w:color w:val="2E3440"/>
          <w:sz w:val="24"/>
          <w:szCs w:val="24"/>
          <w:lang w:bidi="ar-SA"/>
        </w:rPr>
        <w:t> </w:t>
      </w:r>
      <w:r w:rsidRPr="00186390">
        <w:rPr>
          <w:rFonts w:eastAsia="Times New Roman"/>
          <w:color w:val="2E3440"/>
          <w:sz w:val="24"/>
          <w:szCs w:val="24"/>
          <w:rtl/>
          <w:lang w:bidi="ar-SA"/>
        </w:rPr>
        <w:t>طبق نقل ایشان، ابراهیم بن مهزیار (برادر علی بن مهزیار) با امام عسکری علیه‌السلام مکاتبه کرده است. سند مرحوم صدوق تا ابراهیم بن مهزیار، بر اساس آنچه در </w:t>
      </w:r>
      <w:r w:rsidRPr="00186390">
        <w:rPr>
          <w:rFonts w:eastAsia="Times New Roman"/>
          <w:i/>
          <w:iCs/>
          <w:color w:val="2E3440"/>
          <w:sz w:val="24"/>
          <w:szCs w:val="24"/>
          <w:rtl/>
          <w:lang w:bidi="ar-SA"/>
        </w:rPr>
        <w:t>مشیخه</w:t>
      </w:r>
      <w:r w:rsidRPr="00186390">
        <w:rPr>
          <w:rFonts w:eastAsia="Times New Roman"/>
          <w:color w:val="2E3440"/>
          <w:sz w:val="24"/>
          <w:szCs w:val="24"/>
          <w:rtl/>
          <w:lang w:bidi="ar-SA"/>
        </w:rPr>
        <w:t> فرموده است، مشکلی ندارد. خود ابراهیم بن مهزیار نیز هرچند توثیق خاصی ندارد، اما بر اساس برخی مبانی عام توثیق، حکم به وثاقت او شده است؛ از جمله مرحوم تبریزی به استناد قاعده «توثیق معاریف»، حکم به وثاقت ایشان کرده‌اند</w:t>
      </w:r>
      <w:r w:rsidRPr="00186390">
        <w:rPr>
          <w:rFonts w:eastAsia="Times New Roman"/>
          <w:color w:val="2E3440"/>
          <w:sz w:val="24"/>
          <w:szCs w:val="24"/>
          <w:lang w:bidi="ar-SA"/>
        </w:rPr>
        <w:t>.</w:t>
      </w:r>
    </w:p>
    <w:p w14:paraId="602DF0C5" w14:textId="77777777" w:rsidR="00186390" w:rsidRPr="00186390" w:rsidRDefault="00186390" w:rsidP="00186390">
      <w:pPr>
        <w:shd w:val="clear" w:color="auto" w:fill="FFFFFF"/>
        <w:spacing w:before="100" w:beforeAutospacing="1" w:after="100" w:afterAutospacing="1" w:line="240" w:lineRule="auto"/>
        <w:jc w:val="left"/>
        <w:outlineLvl w:val="2"/>
        <w:rPr>
          <w:rFonts w:eastAsia="Times New Roman"/>
          <w:b/>
          <w:bCs/>
          <w:color w:val="2E3440"/>
          <w:sz w:val="27"/>
          <w:szCs w:val="27"/>
          <w:lang w:bidi="ar-SA"/>
        </w:rPr>
      </w:pPr>
      <w:r w:rsidRPr="00186390">
        <w:rPr>
          <w:rFonts w:eastAsia="Times New Roman"/>
          <w:b/>
          <w:bCs/>
          <w:color w:val="2E3440"/>
          <w:sz w:val="27"/>
          <w:szCs w:val="27"/>
          <w:rtl/>
          <w:lang w:bidi="ar-SA"/>
        </w:rPr>
        <w:t>تقریب استدلال (دلالت روایت)</w:t>
      </w:r>
    </w:p>
    <w:p w14:paraId="5D7AA56F" w14:textId="5D37E2ED" w:rsidR="00186390" w:rsidRPr="00186390" w:rsidRDefault="00186390" w:rsidP="00004BB5">
      <w:p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color w:val="2E3440"/>
          <w:sz w:val="24"/>
          <w:szCs w:val="24"/>
          <w:rtl/>
          <w:lang w:bidi="ar-SA"/>
        </w:rPr>
        <w:t>تقریب استدلال به این روایت برای اثبات مدعا (اختصاص مانعیت به میته نجسه) بدین شرح است</w:t>
      </w:r>
      <w:r w:rsidRPr="00186390">
        <w:rPr>
          <w:rFonts w:eastAsia="Times New Roman"/>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4"/>
          <w:szCs w:val="24"/>
          <w:rtl/>
          <w:lang w:bidi="ar-SA"/>
        </w:rPr>
        <w:t>صاحب </w:t>
      </w:r>
      <w:r w:rsidRPr="00186390">
        <w:rPr>
          <w:rFonts w:eastAsia="Times New Roman"/>
          <w:i/>
          <w:iCs/>
          <w:color w:val="2E3440"/>
          <w:sz w:val="24"/>
          <w:szCs w:val="24"/>
          <w:rtl/>
          <w:lang w:bidi="ar-SA"/>
        </w:rPr>
        <w:t>جواهر</w:t>
      </w:r>
      <w:r w:rsidRPr="00186390">
        <w:rPr>
          <w:rFonts w:eastAsia="Times New Roman"/>
          <w:color w:val="2E3440"/>
          <w:sz w:val="24"/>
          <w:szCs w:val="24"/>
          <w:rtl/>
          <w:lang w:bidi="ar-SA"/>
        </w:rPr>
        <w:t xml:space="preserve"> پس از نقل روایت که در آن امام علیه‌السلام فرموده‌اند نماز در قرمز مانعی ندارد، در مقام تبیین </w:t>
      </w:r>
      <w:r w:rsidRPr="00186390">
        <w:rPr>
          <w:rFonts w:eastAsia="Times New Roman"/>
          <w:color w:val="2E3440"/>
          <w:sz w:val="24"/>
          <w:szCs w:val="24"/>
          <w:rtl/>
          <w:lang w:bidi="ar-SA"/>
        </w:rPr>
        <w:lastRenderedPageBreak/>
        <w:t>ماهیت «قرمز» می‌فرماید</w:t>
      </w:r>
      <w:r w:rsidRPr="00186390">
        <w:rPr>
          <w:rFonts w:eastAsia="Times New Roman"/>
          <w:color w:val="2E3440"/>
          <w:sz w:val="24"/>
          <w:szCs w:val="24"/>
          <w:lang w:bidi="ar-SA"/>
        </w:rPr>
        <w:t>: </w:t>
      </w:r>
      <w:r w:rsidRPr="00186390">
        <w:rPr>
          <w:rFonts w:eastAsia="Times New Roman"/>
          <w:color w:val="2E3440"/>
          <w:sz w:val="20"/>
          <w:szCs w:val="20"/>
          <w:rtl/>
          <w:lang w:bidi="ar-SA"/>
        </w:rPr>
        <w:t>قرمز صبغٌ ارمنیٌ من عصارة دودٍ یکون فی آجامهم</w:t>
      </w:r>
      <w:r w:rsidRPr="00186390">
        <w:rPr>
          <w:rFonts w:eastAsia="Times New Roman"/>
          <w:color w:val="2E3440"/>
          <w:sz w:val="24"/>
          <w:szCs w:val="24"/>
          <w:lang w:bidi="ar-SA"/>
        </w:rPr>
        <w:t xml:space="preserve">. </w:t>
      </w:r>
      <w:r w:rsidRPr="00186390">
        <w:rPr>
          <w:rFonts w:eastAsia="Times New Roman"/>
          <w:color w:val="2E3440"/>
          <w:sz w:val="24"/>
          <w:szCs w:val="24"/>
          <w:rtl/>
          <w:lang w:bidi="ar-SA"/>
        </w:rPr>
        <w:t>یعنی قرمز رنگی است که از عصاره کرم خاصی که در نیزارهای ارمنی ها وجود دارد، گرفته می‌شود</w:t>
      </w:r>
      <w:r w:rsidRPr="00186390">
        <w:rPr>
          <w:rFonts w:eastAsia="Times New Roman"/>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4"/>
          <w:szCs w:val="24"/>
          <w:rtl/>
          <w:lang w:bidi="ar-SA"/>
        </w:rPr>
        <w:t>در اینجا «دود» (کرم)، حیوانی است که میته محسوب می‌شود، لکن میته‌ای است که نفس سائله ندارد (میته غیر ذی‌نفس). وقتی امام علیه‌السلام می‌فرمایند وجود این شیء در حال نماز مشکلی ندارد، با توجه به اینکه صلاة در قرمز به معنای صلاة در میته غیر ذی‌نفس است، نتیجه گرفته می‌شود که نماز در میته غیر ذی‌نفس جایز است</w:t>
      </w:r>
      <w:r w:rsidRPr="00186390">
        <w:rPr>
          <w:rFonts w:eastAsia="Times New Roman"/>
          <w:color w:val="2E3440"/>
          <w:sz w:val="24"/>
          <w:szCs w:val="24"/>
          <w:lang w:bidi="ar-SA"/>
        </w:rPr>
        <w:t>.</w:t>
      </w:r>
    </w:p>
    <w:p w14:paraId="4529746E" w14:textId="77777777" w:rsidR="00186390" w:rsidRPr="00186390" w:rsidRDefault="00186390" w:rsidP="00186390">
      <w:pPr>
        <w:shd w:val="clear" w:color="auto" w:fill="FFFFFF"/>
        <w:spacing w:before="100" w:beforeAutospacing="1" w:after="100" w:afterAutospacing="1" w:line="240" w:lineRule="auto"/>
        <w:jc w:val="left"/>
        <w:outlineLvl w:val="2"/>
        <w:rPr>
          <w:rFonts w:eastAsia="Times New Roman"/>
          <w:b/>
          <w:bCs/>
          <w:color w:val="2E3440"/>
          <w:sz w:val="27"/>
          <w:szCs w:val="27"/>
          <w:lang w:bidi="ar-SA"/>
        </w:rPr>
      </w:pPr>
      <w:r w:rsidRPr="00186390">
        <w:rPr>
          <w:rFonts w:eastAsia="Times New Roman"/>
          <w:b/>
          <w:bCs/>
          <w:color w:val="2E3440"/>
          <w:sz w:val="27"/>
          <w:szCs w:val="27"/>
          <w:rtl/>
          <w:lang w:bidi="ar-SA"/>
        </w:rPr>
        <w:t>اشکال اول: فاقد جرم بودن صبغ</w:t>
      </w:r>
    </w:p>
    <w:p w14:paraId="62648962" w14:textId="385B1AAE" w:rsidR="00186390" w:rsidRPr="00186390" w:rsidRDefault="00186390" w:rsidP="00004BB5">
      <w:p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color w:val="2E3440"/>
          <w:sz w:val="24"/>
          <w:szCs w:val="24"/>
          <w:rtl/>
          <w:lang w:bidi="ar-SA"/>
        </w:rPr>
        <w:t>آیا این استدلال تمام است؟ مرحوم آقای حکیم اشکالی را متوجه این استدلال می‌دانند. ایشان می‌فرمایند: با فرض پذیرش سند روایت و قبول تفسیری که صاحب </w:t>
      </w:r>
      <w:r w:rsidRPr="00186390">
        <w:rPr>
          <w:rFonts w:eastAsia="Times New Roman"/>
          <w:i/>
          <w:iCs/>
          <w:color w:val="2E3440"/>
          <w:sz w:val="24"/>
          <w:szCs w:val="24"/>
          <w:rtl/>
          <w:lang w:bidi="ar-SA"/>
        </w:rPr>
        <w:t>جواهر</w:t>
      </w:r>
      <w:r w:rsidRPr="00186390">
        <w:rPr>
          <w:rFonts w:eastAsia="Times New Roman"/>
          <w:color w:val="2E3440"/>
          <w:sz w:val="24"/>
          <w:szCs w:val="24"/>
          <w:rtl/>
          <w:lang w:bidi="ar-SA"/>
        </w:rPr>
        <w:t> </w:t>
      </w:r>
      <w:r w:rsidR="00004BB5">
        <w:rPr>
          <w:rFonts w:eastAsia="Times New Roman" w:hint="cs"/>
          <w:color w:val="2E3440"/>
          <w:sz w:val="24"/>
          <w:szCs w:val="24"/>
          <w:rtl/>
          <w:lang w:bidi="ar-SA"/>
        </w:rPr>
        <w:t>(</w:t>
      </w:r>
      <w:r w:rsidRPr="00186390">
        <w:rPr>
          <w:rFonts w:eastAsia="Times New Roman"/>
          <w:color w:val="2E3440"/>
          <w:sz w:val="24"/>
          <w:szCs w:val="24"/>
          <w:rtl/>
          <w:lang w:bidi="ar-SA"/>
        </w:rPr>
        <w:t>به نقل از </w:t>
      </w:r>
      <w:r w:rsidRPr="00186390">
        <w:rPr>
          <w:rFonts w:eastAsia="Times New Roman"/>
          <w:i/>
          <w:iCs/>
          <w:color w:val="2E3440"/>
          <w:sz w:val="24"/>
          <w:szCs w:val="24"/>
          <w:rtl/>
          <w:lang w:bidi="ar-SA"/>
        </w:rPr>
        <w:t>القاموس</w:t>
      </w:r>
      <w:r w:rsidR="00004BB5">
        <w:rPr>
          <w:rFonts w:eastAsia="Times New Roman" w:hint="cs"/>
          <w:color w:val="2E3440"/>
          <w:sz w:val="24"/>
          <w:szCs w:val="24"/>
          <w:rtl/>
          <w:lang w:bidi="ar-SA"/>
        </w:rPr>
        <w:t>)</w:t>
      </w:r>
      <w:r w:rsidRPr="00186390">
        <w:rPr>
          <w:rFonts w:eastAsia="Times New Roman"/>
          <w:color w:val="2E3440"/>
          <w:sz w:val="24"/>
          <w:szCs w:val="24"/>
          <w:lang w:bidi="ar-SA"/>
        </w:rPr>
        <w:t xml:space="preserve"> </w:t>
      </w:r>
      <w:r w:rsidRPr="00186390">
        <w:rPr>
          <w:rFonts w:eastAsia="Times New Roman"/>
          <w:color w:val="2E3440"/>
          <w:sz w:val="24"/>
          <w:szCs w:val="24"/>
          <w:rtl/>
          <w:lang w:bidi="ar-SA"/>
        </w:rPr>
        <w:t>برای قرمز ارائه کرده است — که </w:t>
      </w:r>
      <w:r w:rsidRPr="00186390">
        <w:rPr>
          <w:rFonts w:eastAsia="Times New Roman"/>
          <w:color w:val="2E3440"/>
          <w:sz w:val="20"/>
          <w:szCs w:val="20"/>
          <w:rtl/>
          <w:lang w:bidi="ar-SA"/>
        </w:rPr>
        <w:t>صبغٌ ارمنیٌ من عصارة دودٍ</w:t>
      </w:r>
      <w:r w:rsidRPr="00186390">
        <w:rPr>
          <w:rFonts w:eastAsia="Times New Roman"/>
          <w:color w:val="2E3440"/>
          <w:sz w:val="24"/>
          <w:szCs w:val="24"/>
          <w:rtl/>
          <w:lang w:bidi="ar-SA"/>
        </w:rPr>
        <w:t> باشد — باز هم روایت دلالت بر مدعا ندارد</w:t>
      </w:r>
      <w:r w:rsidRPr="00186390">
        <w:rPr>
          <w:rFonts w:eastAsia="Times New Roman"/>
          <w:color w:val="2E3440"/>
          <w:sz w:val="24"/>
          <w:szCs w:val="24"/>
          <w:lang w:bidi="ar-SA"/>
        </w:rPr>
        <w:t>.</w:t>
      </w:r>
    </w:p>
    <w:p w14:paraId="45F7643F" w14:textId="77777777" w:rsidR="00186390" w:rsidRPr="00186390" w:rsidRDefault="00186390" w:rsidP="00186390">
      <w:p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color w:val="2E3440"/>
          <w:sz w:val="24"/>
          <w:szCs w:val="24"/>
          <w:rtl/>
          <w:lang w:bidi="ar-SA"/>
        </w:rPr>
        <w:t>توضیح اشکال این است که «قرمز» که به عنوان رنگ در لباس مصلی قرار می‌گیرد، حامل جرمی از اجزای میته نیست، بلکه صرفاً «رنگ» (لون) است و عینی در کار نیست. ادله مانعیت مانند </w:t>
      </w:r>
      <w:r w:rsidRPr="00186390">
        <w:rPr>
          <w:rFonts w:eastAsia="Times New Roman"/>
          <w:color w:val="2E3440"/>
          <w:sz w:val="20"/>
          <w:szCs w:val="20"/>
          <w:rtl/>
          <w:lang w:bidi="ar-SA"/>
        </w:rPr>
        <w:t>لا تصل فی شیءٍ منه من المیتة و لا شسع</w:t>
      </w:r>
      <w:r w:rsidRPr="00186390">
        <w:rPr>
          <w:rFonts w:eastAsia="Times New Roman"/>
          <w:color w:val="2E3440"/>
          <w:sz w:val="24"/>
          <w:szCs w:val="24"/>
          <w:rtl/>
          <w:lang w:bidi="ar-SA"/>
        </w:rPr>
        <w:t>، ناظر به موردی است که جزء خارجی و جرمی از میته وجود داشته باشد. اما مواردی که جرم از بین رفته و تنها رنگ به عنوان اثر باقی مانده است، اصلاً مشمول ادله مانعیت نیستند. حتی اگر رنگ از میته نجسه گرفته شده باشد ولی در لباس فقط رنگ باقی مانده باشد، محذوری ندارد؛ زیرا آنچه مشکل‌ساز است — حتی در میته نجسه — وجود جرم است، نه رنگ بدون جرم</w:t>
      </w:r>
      <w:r w:rsidRPr="00186390">
        <w:rPr>
          <w:rFonts w:eastAsia="Times New Roman"/>
          <w:color w:val="2E3440"/>
          <w:sz w:val="24"/>
          <w:szCs w:val="24"/>
          <w:lang w:bidi="ar-SA"/>
        </w:rPr>
        <w:t>.</w:t>
      </w:r>
    </w:p>
    <w:p w14:paraId="3ECD9117" w14:textId="77777777" w:rsidR="00186390" w:rsidRPr="00186390" w:rsidRDefault="00186390" w:rsidP="00186390">
      <w:p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color w:val="2E3440"/>
          <w:sz w:val="24"/>
          <w:szCs w:val="24"/>
          <w:rtl/>
          <w:lang w:bidi="ar-SA"/>
        </w:rPr>
        <w:t>بنابراین، این روایت دلیل بر اختصاص نیست و مربوط به ما نحن فیه نمی‌باشد. امام علیه‌السلام صلاة در قرمز را تجویز فرموده‌اند، چون صبغ از قبیل لون است نه عین. شاهد بر این مطلب آن است که اگر در اینجا لون نبود و عین و جرم وجود داشت، حتی اگر از جهت میته بودن (به فرض عدم نجاست) مشکل نداشت، از جهت «غیر مأکول اللحم» بودن مشکل داشت و مانع صحت صلاة بود. تجویز مطلق امام علیه‌السلام نشان می‌دهد که اصلاً عینی در کار نیست</w:t>
      </w:r>
      <w:r w:rsidRPr="00186390">
        <w:rPr>
          <w:rFonts w:eastAsia="Times New Roman"/>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4"/>
          <w:szCs w:val="24"/>
          <w:rtl/>
          <w:lang w:bidi="ar-SA"/>
        </w:rPr>
        <w:t>نتیجه آنکه مرحوم آقای حکیم ضمن پذیرش تفسیر قرمز به عصاره کرم، می‌فرمایند این روایت تجویز صلاة در «لون متخذ از میته» است و تجویز صلاة در لون متخذ از میته، حتی در میته نجسه هم بی‌مانع است، تا چه رسد به میته غیر نجسه</w:t>
      </w:r>
      <w:r w:rsidRPr="00186390">
        <w:rPr>
          <w:rFonts w:eastAsia="Times New Roman"/>
          <w:color w:val="2E3440"/>
          <w:sz w:val="24"/>
          <w:szCs w:val="24"/>
          <w:lang w:bidi="ar-SA"/>
        </w:rPr>
        <w:t>.</w:t>
      </w:r>
    </w:p>
    <w:p w14:paraId="6F43EEC7" w14:textId="77777777" w:rsidR="00186390" w:rsidRPr="00186390" w:rsidRDefault="00186390" w:rsidP="00186390">
      <w:pPr>
        <w:shd w:val="clear" w:color="auto" w:fill="FFFFFF"/>
        <w:spacing w:before="100" w:beforeAutospacing="1" w:after="100" w:afterAutospacing="1" w:line="240" w:lineRule="auto"/>
        <w:jc w:val="left"/>
        <w:outlineLvl w:val="2"/>
        <w:rPr>
          <w:rFonts w:eastAsia="Times New Roman"/>
          <w:b/>
          <w:bCs/>
          <w:color w:val="2E3440"/>
          <w:sz w:val="27"/>
          <w:szCs w:val="27"/>
          <w:lang w:bidi="ar-SA"/>
        </w:rPr>
      </w:pPr>
      <w:r w:rsidRPr="00186390">
        <w:rPr>
          <w:rFonts w:eastAsia="Times New Roman"/>
          <w:b/>
          <w:bCs/>
          <w:color w:val="2E3440"/>
          <w:sz w:val="27"/>
          <w:szCs w:val="27"/>
          <w:rtl/>
          <w:lang w:bidi="ar-SA"/>
        </w:rPr>
        <w:t>اشکال دوم: عدم انحصار عنوان قرمز در عصاره کرم</w:t>
      </w:r>
    </w:p>
    <w:p w14:paraId="1C2C36D1" w14:textId="77777777" w:rsidR="00186390" w:rsidRPr="00186390" w:rsidRDefault="00186390" w:rsidP="00186390">
      <w:p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color w:val="2E3440"/>
          <w:sz w:val="24"/>
          <w:szCs w:val="24"/>
          <w:rtl/>
          <w:lang w:bidi="ar-SA"/>
        </w:rPr>
        <w:t>اشکال دیگری که در بعضی کلمات مطرح شده، این است که اصل معنا شدن «قرمز» در این روایت به </w:t>
      </w:r>
      <w:r w:rsidRPr="00186390">
        <w:rPr>
          <w:rFonts w:eastAsia="Times New Roman"/>
          <w:color w:val="2E3440"/>
          <w:sz w:val="20"/>
          <w:szCs w:val="20"/>
          <w:rtl/>
          <w:lang w:bidi="ar-SA"/>
        </w:rPr>
        <w:t>صبغٌ ارمنیٌ من عصارة دودٍ</w:t>
      </w:r>
      <w:r w:rsidRPr="00186390">
        <w:rPr>
          <w:rFonts w:eastAsia="Times New Roman"/>
          <w:color w:val="2E3440"/>
          <w:sz w:val="24"/>
          <w:szCs w:val="24"/>
          <w:rtl/>
          <w:lang w:bidi="ar-SA"/>
        </w:rPr>
        <w:t> ثابت نیست. هرچند در </w:t>
      </w:r>
      <w:r w:rsidRPr="00186390">
        <w:rPr>
          <w:rFonts w:eastAsia="Times New Roman"/>
          <w:i/>
          <w:iCs/>
          <w:color w:val="2E3440"/>
          <w:sz w:val="24"/>
          <w:szCs w:val="24"/>
          <w:rtl/>
          <w:lang w:bidi="ar-SA"/>
        </w:rPr>
        <w:t>القاموس</w:t>
      </w:r>
      <w:r w:rsidRPr="00186390">
        <w:rPr>
          <w:rFonts w:eastAsia="Times New Roman"/>
          <w:color w:val="2E3440"/>
          <w:sz w:val="24"/>
          <w:szCs w:val="24"/>
          <w:rtl/>
          <w:lang w:bidi="ar-SA"/>
        </w:rPr>
        <w:t> این‌گونه بیان شده، اما معلوم نیست که قرمز منحصر به خصوص آن عصاره کرم باشد؛ بلکه «قرمز» اسم برای رنگ خاصی است که ممکن است از مواد مختلفی گرفته شود و یکی از مصادیق آن، عصاره کرم (دود) است. بنابراین، این عنوان تعین در «عصاره کرم» ندارد</w:t>
      </w:r>
      <w:r w:rsidRPr="00186390">
        <w:rPr>
          <w:rFonts w:eastAsia="Times New Roman"/>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4"/>
          <w:szCs w:val="24"/>
          <w:rtl/>
          <w:lang w:bidi="ar-SA"/>
        </w:rPr>
        <w:t>چون عنوان قرمز به خصوصِ «جزء میته غیر نجسه» منحصر نیست، نمی‌توانیم از این روایت حکم مورد بحث (جواز نماز در میته غیر نجسه) را استفاده کنیم</w:t>
      </w:r>
      <w:r w:rsidRPr="00186390">
        <w:rPr>
          <w:rFonts w:eastAsia="Times New Roman"/>
          <w:color w:val="2E3440"/>
          <w:sz w:val="24"/>
          <w:szCs w:val="24"/>
          <w:lang w:bidi="ar-SA"/>
        </w:rPr>
        <w:t>.</w:t>
      </w:r>
    </w:p>
    <w:p w14:paraId="673FA067" w14:textId="77777777" w:rsidR="00186390" w:rsidRPr="00186390" w:rsidRDefault="00186390" w:rsidP="00186390">
      <w:p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color w:val="2E3440"/>
          <w:sz w:val="24"/>
          <w:szCs w:val="24"/>
          <w:rtl/>
          <w:lang w:bidi="ar-SA"/>
        </w:rPr>
        <w:t>بنابراین، به وجه دوم (استدلال به روایت علی بن مهزیار) دو اشکال وارد است</w:t>
      </w:r>
      <w:r w:rsidRPr="00186390">
        <w:rPr>
          <w:rFonts w:eastAsia="Times New Roman"/>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4"/>
          <w:szCs w:val="24"/>
          <w:rtl/>
        </w:rPr>
        <w:t>۱</w:t>
      </w:r>
      <w:r w:rsidRPr="00186390">
        <w:rPr>
          <w:rFonts w:eastAsia="Times New Roman"/>
          <w:color w:val="2E3440"/>
          <w:sz w:val="24"/>
          <w:szCs w:val="24"/>
          <w:lang w:bidi="ar-SA"/>
        </w:rPr>
        <w:t xml:space="preserve">. </w:t>
      </w:r>
      <w:r w:rsidRPr="00186390">
        <w:rPr>
          <w:rFonts w:eastAsia="Times New Roman"/>
          <w:color w:val="2E3440"/>
          <w:sz w:val="24"/>
          <w:szCs w:val="24"/>
          <w:rtl/>
          <w:lang w:bidi="ar-SA"/>
        </w:rPr>
        <w:t>اشکال مرحوم آقای حکیم (که قرمز لون است نه عین)</w:t>
      </w:r>
      <w:r w:rsidRPr="00186390">
        <w:rPr>
          <w:rFonts w:eastAsia="Times New Roman"/>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4"/>
          <w:szCs w:val="24"/>
          <w:rtl/>
        </w:rPr>
        <w:t>۲</w:t>
      </w:r>
      <w:r w:rsidRPr="00186390">
        <w:rPr>
          <w:rFonts w:eastAsia="Times New Roman"/>
          <w:color w:val="2E3440"/>
          <w:sz w:val="24"/>
          <w:szCs w:val="24"/>
          <w:lang w:bidi="ar-SA"/>
        </w:rPr>
        <w:t xml:space="preserve">. </w:t>
      </w:r>
      <w:r w:rsidRPr="00186390">
        <w:rPr>
          <w:rFonts w:eastAsia="Times New Roman"/>
          <w:color w:val="2E3440"/>
          <w:sz w:val="24"/>
          <w:szCs w:val="24"/>
          <w:rtl/>
          <w:lang w:bidi="ar-SA"/>
        </w:rPr>
        <w:t>عدم معلومیت انحصار قرمز به </w:t>
      </w:r>
      <w:r w:rsidRPr="00186390">
        <w:rPr>
          <w:rFonts w:eastAsia="Times New Roman"/>
          <w:color w:val="2E3440"/>
          <w:sz w:val="20"/>
          <w:szCs w:val="20"/>
          <w:rtl/>
          <w:lang w:bidi="ar-SA"/>
        </w:rPr>
        <w:t>ما یؤخذ من الدود</w:t>
      </w:r>
      <w:r w:rsidRPr="00186390">
        <w:rPr>
          <w:rFonts w:eastAsia="Times New Roman"/>
          <w:color w:val="2E3440"/>
          <w:sz w:val="24"/>
          <w:szCs w:val="24"/>
          <w:rtl/>
          <w:lang w:bidi="ar-SA"/>
        </w:rPr>
        <w:t>؛ زیرا ممکن است این رنگ از ماده دیگری اخذ شده باشد</w:t>
      </w:r>
      <w:r w:rsidRPr="00186390">
        <w:rPr>
          <w:rFonts w:eastAsia="Times New Roman"/>
          <w:color w:val="2E3440"/>
          <w:sz w:val="24"/>
          <w:szCs w:val="24"/>
          <w:lang w:bidi="ar-SA"/>
        </w:rPr>
        <w:t>.</w:t>
      </w:r>
    </w:p>
    <w:p w14:paraId="0EF97D44" w14:textId="77777777" w:rsidR="00186390" w:rsidRPr="00186390" w:rsidRDefault="00186390" w:rsidP="007C5B5E">
      <w:pPr>
        <w:numPr>
          <w:ilvl w:val="0"/>
          <w:numId w:val="1"/>
        </w:num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b/>
          <w:bCs/>
          <w:color w:val="2E3440"/>
          <w:sz w:val="24"/>
          <w:szCs w:val="24"/>
          <w:rtl/>
          <w:lang w:bidi="ar-SA"/>
        </w:rPr>
        <w:t>سؤال</w:t>
      </w:r>
      <w:r w:rsidRPr="00186390">
        <w:rPr>
          <w:rFonts w:eastAsia="Times New Roman"/>
          <w:b/>
          <w:bCs/>
          <w:color w:val="2E3440"/>
          <w:sz w:val="24"/>
          <w:szCs w:val="24"/>
          <w:lang w:bidi="ar-SA"/>
        </w:rPr>
        <w:t>:</w:t>
      </w:r>
      <w:r w:rsidRPr="00186390">
        <w:rPr>
          <w:rFonts w:eastAsia="Times New Roman"/>
          <w:color w:val="2E3440"/>
          <w:sz w:val="24"/>
          <w:szCs w:val="24"/>
          <w:lang w:bidi="ar-SA"/>
        </w:rPr>
        <w:t> </w:t>
      </w:r>
      <w:r w:rsidRPr="00186390">
        <w:rPr>
          <w:rFonts w:eastAsia="Times New Roman"/>
          <w:color w:val="2E3440"/>
          <w:sz w:val="24"/>
          <w:szCs w:val="24"/>
          <w:rtl/>
          <w:lang w:bidi="ar-SA"/>
        </w:rPr>
        <w:t>آیا اصل رنگ بودن قرمز مورد قبول است؟</w:t>
      </w:r>
    </w:p>
    <w:p w14:paraId="1447581F" w14:textId="77777777" w:rsidR="00186390" w:rsidRPr="00186390" w:rsidRDefault="00186390" w:rsidP="007C5B5E">
      <w:pPr>
        <w:numPr>
          <w:ilvl w:val="0"/>
          <w:numId w:val="1"/>
        </w:num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b/>
          <w:bCs/>
          <w:color w:val="2E3440"/>
          <w:sz w:val="24"/>
          <w:szCs w:val="24"/>
          <w:rtl/>
          <w:lang w:bidi="ar-SA"/>
        </w:rPr>
        <w:t>پاسخ</w:t>
      </w:r>
      <w:r w:rsidRPr="00186390">
        <w:rPr>
          <w:rFonts w:eastAsia="Times New Roman"/>
          <w:b/>
          <w:bCs/>
          <w:color w:val="2E3440"/>
          <w:sz w:val="24"/>
          <w:szCs w:val="24"/>
          <w:lang w:bidi="ar-SA"/>
        </w:rPr>
        <w:t>:</w:t>
      </w:r>
      <w:r w:rsidRPr="00186390">
        <w:rPr>
          <w:rFonts w:eastAsia="Times New Roman"/>
          <w:color w:val="2E3440"/>
          <w:sz w:val="24"/>
          <w:szCs w:val="24"/>
          <w:lang w:bidi="ar-SA"/>
        </w:rPr>
        <w:t> </w:t>
      </w:r>
      <w:r w:rsidRPr="00186390">
        <w:rPr>
          <w:rFonts w:eastAsia="Times New Roman"/>
          <w:color w:val="2E3440"/>
          <w:sz w:val="24"/>
          <w:szCs w:val="24"/>
          <w:rtl/>
          <w:lang w:bidi="ar-SA"/>
        </w:rPr>
        <w:t>بله، قرمز رنگ خاصی است و ظاهراً همان رنگ قرمز معروف است. در </w:t>
      </w:r>
      <w:r w:rsidRPr="00186390">
        <w:rPr>
          <w:rFonts w:eastAsia="Times New Roman"/>
          <w:i/>
          <w:iCs/>
          <w:color w:val="2E3440"/>
          <w:sz w:val="24"/>
          <w:szCs w:val="24"/>
          <w:rtl/>
          <w:lang w:bidi="ar-SA"/>
        </w:rPr>
        <w:t>القاموس</w:t>
      </w:r>
      <w:r w:rsidRPr="00186390">
        <w:rPr>
          <w:rFonts w:eastAsia="Times New Roman"/>
          <w:color w:val="2E3440"/>
          <w:sz w:val="24"/>
          <w:szCs w:val="24"/>
          <w:rtl/>
          <w:lang w:bidi="ar-SA"/>
        </w:rPr>
        <w:t> نیز وقتی خواسته معنا کند، نوشته است</w:t>
      </w:r>
      <w:r w:rsidRPr="00186390">
        <w:rPr>
          <w:rFonts w:eastAsia="Times New Roman"/>
          <w:color w:val="2E3440"/>
          <w:sz w:val="24"/>
          <w:szCs w:val="24"/>
          <w:lang w:bidi="ar-SA"/>
        </w:rPr>
        <w:t>: </w:t>
      </w:r>
      <w:r w:rsidRPr="00186390">
        <w:rPr>
          <w:rFonts w:eastAsia="Times New Roman"/>
          <w:color w:val="2E3440"/>
          <w:sz w:val="20"/>
          <w:szCs w:val="20"/>
          <w:rtl/>
          <w:lang w:bidi="ar-SA"/>
        </w:rPr>
        <w:t>القرمز بالکسر صبغٌ ارمنیٌ یکون من</w:t>
      </w:r>
      <w:r w:rsidRPr="00186390">
        <w:rPr>
          <w:rFonts w:eastAsia="Times New Roman"/>
          <w:color w:val="2E3440"/>
          <w:sz w:val="20"/>
          <w:szCs w:val="20"/>
          <w:lang w:bidi="ar-SA"/>
        </w:rPr>
        <w:t>...</w:t>
      </w:r>
      <w:r w:rsidRPr="00186390">
        <w:rPr>
          <w:rFonts w:eastAsia="Times New Roman"/>
          <w:color w:val="2E3440"/>
          <w:sz w:val="24"/>
          <w:szCs w:val="24"/>
          <w:lang w:bidi="ar-SA"/>
        </w:rPr>
        <w:t>.</w:t>
      </w:r>
    </w:p>
    <w:p w14:paraId="100C5C81" w14:textId="77777777" w:rsidR="00186390" w:rsidRPr="00186390" w:rsidRDefault="00186390" w:rsidP="007C5B5E">
      <w:pPr>
        <w:numPr>
          <w:ilvl w:val="0"/>
          <w:numId w:val="1"/>
        </w:num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b/>
          <w:bCs/>
          <w:color w:val="2E3440"/>
          <w:sz w:val="24"/>
          <w:szCs w:val="24"/>
          <w:rtl/>
          <w:lang w:bidi="ar-SA"/>
        </w:rPr>
        <w:t>سؤال</w:t>
      </w:r>
      <w:r w:rsidRPr="00186390">
        <w:rPr>
          <w:rFonts w:eastAsia="Times New Roman"/>
          <w:b/>
          <w:bCs/>
          <w:color w:val="2E3440"/>
          <w:sz w:val="24"/>
          <w:szCs w:val="24"/>
          <w:lang w:bidi="ar-SA"/>
        </w:rPr>
        <w:t>:</w:t>
      </w:r>
      <w:r w:rsidRPr="00186390">
        <w:rPr>
          <w:rFonts w:eastAsia="Times New Roman"/>
          <w:color w:val="2E3440"/>
          <w:sz w:val="24"/>
          <w:szCs w:val="24"/>
          <w:lang w:bidi="ar-SA"/>
        </w:rPr>
        <w:t> </w:t>
      </w:r>
      <w:r w:rsidRPr="00186390">
        <w:rPr>
          <w:rFonts w:eastAsia="Times New Roman"/>
          <w:color w:val="2E3440"/>
          <w:sz w:val="24"/>
          <w:szCs w:val="24"/>
          <w:rtl/>
          <w:lang w:bidi="ar-SA"/>
        </w:rPr>
        <w:t>آیا مقصود از اشکال دوم این است که روایت مجمل است و قابل استناد نیست؟</w:t>
      </w:r>
    </w:p>
    <w:p w14:paraId="45458007" w14:textId="77777777" w:rsidR="00186390" w:rsidRPr="00186390" w:rsidRDefault="00186390" w:rsidP="007C5B5E">
      <w:pPr>
        <w:numPr>
          <w:ilvl w:val="0"/>
          <w:numId w:val="1"/>
        </w:num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b/>
          <w:bCs/>
          <w:color w:val="2E3440"/>
          <w:sz w:val="24"/>
          <w:szCs w:val="24"/>
          <w:rtl/>
          <w:lang w:bidi="ar-SA"/>
        </w:rPr>
        <w:t>پاسخ</w:t>
      </w:r>
      <w:r w:rsidRPr="00186390">
        <w:rPr>
          <w:rFonts w:eastAsia="Times New Roman"/>
          <w:b/>
          <w:bCs/>
          <w:color w:val="2E3440"/>
          <w:sz w:val="24"/>
          <w:szCs w:val="24"/>
          <w:lang w:bidi="ar-SA"/>
        </w:rPr>
        <w:t>:</w:t>
      </w:r>
      <w:r w:rsidRPr="00186390">
        <w:rPr>
          <w:rFonts w:eastAsia="Times New Roman"/>
          <w:color w:val="2E3440"/>
          <w:sz w:val="24"/>
          <w:szCs w:val="24"/>
          <w:lang w:bidi="ar-SA"/>
        </w:rPr>
        <w:t> </w:t>
      </w:r>
      <w:r w:rsidRPr="00186390">
        <w:rPr>
          <w:rFonts w:eastAsia="Times New Roman"/>
          <w:color w:val="2E3440"/>
          <w:sz w:val="24"/>
          <w:szCs w:val="24"/>
          <w:rtl/>
          <w:lang w:bidi="ar-SA"/>
        </w:rPr>
        <w:t>مقصود این است که معلوم نیست مورد روایت از مصادیق میته باشد. در روایت فرض نشده است که جزء میته غیر مذکی و غیر نجسه در آن وجود دارد. اگر وجود میته غیر نجسه در مفروضِ سؤال بود، این دلیل بر اختصاص می‌شد، ولی چنین چیزی ثابت نیست</w:t>
      </w:r>
      <w:r w:rsidRPr="00186390">
        <w:rPr>
          <w:rFonts w:eastAsia="Times New Roman"/>
          <w:color w:val="2E3440"/>
          <w:sz w:val="24"/>
          <w:szCs w:val="24"/>
          <w:lang w:bidi="ar-SA"/>
        </w:rPr>
        <w:t>.</w:t>
      </w:r>
    </w:p>
    <w:p w14:paraId="164D6B1B" w14:textId="77777777" w:rsidR="00186390" w:rsidRPr="00186390" w:rsidRDefault="00186390" w:rsidP="00186390">
      <w:p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color w:val="2E3440"/>
          <w:sz w:val="24"/>
          <w:szCs w:val="24"/>
          <w:rtl/>
          <w:lang w:bidi="ar-SA"/>
        </w:rPr>
        <w:lastRenderedPageBreak/>
        <w:t>بر همین اساس، مرحوم مجلسی در </w:t>
      </w:r>
      <w:r w:rsidRPr="00186390">
        <w:rPr>
          <w:rFonts w:eastAsia="Times New Roman"/>
          <w:i/>
          <w:iCs/>
          <w:color w:val="2E3440"/>
          <w:sz w:val="24"/>
          <w:szCs w:val="24"/>
          <w:rtl/>
          <w:lang w:bidi="ar-SA"/>
        </w:rPr>
        <w:t>ملاذ الأخیار</w:t>
      </w:r>
      <w:r w:rsidRPr="00186390">
        <w:rPr>
          <w:rFonts w:eastAsia="Times New Roman"/>
          <w:color w:val="2E3440"/>
          <w:sz w:val="24"/>
          <w:szCs w:val="24"/>
          <w:rtl/>
          <w:lang w:bidi="ar-SA"/>
        </w:rPr>
        <w:t> وقتی در مقام شرح این روایت برآمده، ابتدا عبارت </w:t>
      </w:r>
      <w:r w:rsidRPr="00186390">
        <w:rPr>
          <w:rFonts w:eastAsia="Times New Roman"/>
          <w:i/>
          <w:iCs/>
          <w:color w:val="2E3440"/>
          <w:sz w:val="24"/>
          <w:szCs w:val="24"/>
          <w:rtl/>
          <w:lang w:bidi="ar-SA"/>
        </w:rPr>
        <w:t>القاموس</w:t>
      </w:r>
      <w:r w:rsidRPr="00186390">
        <w:rPr>
          <w:rFonts w:eastAsia="Times New Roman"/>
          <w:color w:val="2E3440"/>
          <w:sz w:val="24"/>
          <w:szCs w:val="24"/>
          <w:rtl/>
          <w:lang w:bidi="ar-SA"/>
        </w:rPr>
        <w:t> را نقل کرده که قرمز همان صبغ ارمنی است، اما در توضیح وجه توقف اصحاب فرموده است</w:t>
      </w:r>
      <w:r w:rsidRPr="00186390">
        <w:rPr>
          <w:rFonts w:eastAsia="Times New Roman"/>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0"/>
          <w:szCs w:val="20"/>
          <w:rtl/>
          <w:lang w:bidi="ar-SA"/>
        </w:rPr>
        <w:t>و توقف الاصحاب اما باعتبار لونه</w:t>
      </w:r>
      <w:r w:rsidRPr="00186390">
        <w:rPr>
          <w:rFonts w:eastAsia="Times New Roman"/>
          <w:color w:val="2E3440"/>
          <w:sz w:val="24"/>
          <w:szCs w:val="24"/>
          <w:rtl/>
          <w:lang w:bidi="ar-SA"/>
        </w:rPr>
        <w:t>؛ یعنی ممکن است توقف اصحاب به خاطر رنگ خاص آن بوده که شاید مناسب با صلاة نیست</w:t>
      </w:r>
      <w:r w:rsidRPr="00186390">
        <w:rPr>
          <w:rFonts w:eastAsia="Times New Roman"/>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0"/>
          <w:szCs w:val="20"/>
          <w:rtl/>
          <w:lang w:bidi="ar-SA"/>
        </w:rPr>
        <w:t>او انه حیوانٌ میتٌ لکنه لا نفس سائلة له</w:t>
      </w:r>
      <w:r w:rsidRPr="00186390">
        <w:rPr>
          <w:rFonts w:eastAsia="Times New Roman"/>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4"/>
          <w:szCs w:val="24"/>
          <w:rtl/>
          <w:lang w:bidi="ar-SA"/>
        </w:rPr>
        <w:t>احتمال اول ایشان (توقف به خاطر رنگ) نشان می‌دهد که خصوصیت می‌تواند مربوط به چیزی باشد که حقیقت قرمز را تشکیل می‌دهد (یعنی همان رنگ خاص)، ولو از هر ماده‌ای اخذ شده باشد. این احتمال با این مطلب سازگار است که قرمز اختصاصی به عصاره مأخوذ از کرم نداشته باشد</w:t>
      </w:r>
      <w:r w:rsidRPr="00186390">
        <w:rPr>
          <w:rFonts w:eastAsia="Times New Roman"/>
          <w:color w:val="2E3440"/>
          <w:sz w:val="24"/>
          <w:szCs w:val="24"/>
          <w:lang w:bidi="ar-SA"/>
        </w:rPr>
        <w:t>.</w:t>
      </w:r>
    </w:p>
    <w:p w14:paraId="3312A721" w14:textId="77777777" w:rsidR="00186390" w:rsidRPr="00186390" w:rsidRDefault="00186390" w:rsidP="007C5B5E">
      <w:pPr>
        <w:numPr>
          <w:ilvl w:val="0"/>
          <w:numId w:val="2"/>
        </w:num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b/>
          <w:bCs/>
          <w:color w:val="2E3440"/>
          <w:sz w:val="24"/>
          <w:szCs w:val="24"/>
          <w:rtl/>
          <w:lang w:bidi="ar-SA"/>
        </w:rPr>
        <w:t>سؤال</w:t>
      </w:r>
      <w:r w:rsidRPr="00186390">
        <w:rPr>
          <w:rFonts w:eastAsia="Times New Roman"/>
          <w:b/>
          <w:bCs/>
          <w:color w:val="2E3440"/>
          <w:sz w:val="24"/>
          <w:szCs w:val="24"/>
          <w:lang w:bidi="ar-SA"/>
        </w:rPr>
        <w:t>:</w:t>
      </w:r>
      <w:r w:rsidRPr="00186390">
        <w:rPr>
          <w:rFonts w:eastAsia="Times New Roman"/>
          <w:color w:val="2E3440"/>
          <w:sz w:val="24"/>
          <w:szCs w:val="24"/>
          <w:lang w:bidi="ar-SA"/>
        </w:rPr>
        <w:t> </w:t>
      </w:r>
      <w:r w:rsidRPr="00186390">
        <w:rPr>
          <w:rFonts w:eastAsia="Times New Roman"/>
          <w:color w:val="2E3440"/>
          <w:sz w:val="24"/>
          <w:szCs w:val="24"/>
          <w:rtl/>
          <w:lang w:bidi="ar-SA"/>
        </w:rPr>
        <w:t>آیا ترک استفسار امام علیه‌السلام مفید اطلاق نیست؟ یعنی امام نپرسیدند که این قرمز از کرم گرفته شده یا خیر، پس حتی اگر از کرم هم باشد جایز است</w:t>
      </w:r>
      <w:r w:rsidRPr="00186390">
        <w:rPr>
          <w:rFonts w:eastAsia="Times New Roman"/>
          <w:color w:val="2E3440"/>
          <w:sz w:val="24"/>
          <w:szCs w:val="24"/>
          <w:lang w:bidi="ar-SA"/>
        </w:rPr>
        <w:t>.</w:t>
      </w:r>
    </w:p>
    <w:p w14:paraId="6DA258EE" w14:textId="2A40E892" w:rsidR="00186390" w:rsidRPr="00186390" w:rsidRDefault="00186390" w:rsidP="007C5B5E">
      <w:pPr>
        <w:numPr>
          <w:ilvl w:val="0"/>
          <w:numId w:val="2"/>
        </w:num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b/>
          <w:bCs/>
          <w:color w:val="2E3440"/>
          <w:sz w:val="24"/>
          <w:szCs w:val="24"/>
          <w:rtl/>
          <w:lang w:bidi="ar-SA"/>
        </w:rPr>
        <w:t>پاسخ</w:t>
      </w:r>
      <w:r w:rsidRPr="00186390">
        <w:rPr>
          <w:rFonts w:eastAsia="Times New Roman"/>
          <w:b/>
          <w:bCs/>
          <w:color w:val="2E3440"/>
          <w:sz w:val="24"/>
          <w:szCs w:val="24"/>
          <w:lang w:bidi="ar-SA"/>
        </w:rPr>
        <w:t>:</w:t>
      </w:r>
      <w:r w:rsidRPr="00186390">
        <w:rPr>
          <w:rFonts w:eastAsia="Times New Roman"/>
          <w:color w:val="2E3440"/>
          <w:sz w:val="24"/>
          <w:szCs w:val="24"/>
          <w:lang w:bidi="ar-SA"/>
        </w:rPr>
        <w:t> </w:t>
      </w:r>
      <w:r w:rsidR="00A72E45">
        <w:rPr>
          <w:rFonts w:eastAsia="Times New Roman" w:hint="cs"/>
          <w:color w:val="2E3440"/>
          <w:sz w:val="24"/>
          <w:szCs w:val="24"/>
          <w:rtl/>
          <w:lang w:bidi="ar-SA"/>
        </w:rPr>
        <w:t xml:space="preserve"> به حسب احتمال اول </w:t>
      </w:r>
      <w:r w:rsidRPr="00186390">
        <w:rPr>
          <w:rFonts w:eastAsia="Times New Roman"/>
          <w:color w:val="2E3440"/>
          <w:sz w:val="24"/>
          <w:szCs w:val="24"/>
          <w:rtl/>
          <w:lang w:bidi="ar-SA"/>
        </w:rPr>
        <w:t>کلام امام ناظر به عنوان کلی و از جهت حیثیت رنگ است</w:t>
      </w:r>
      <w:r w:rsidRPr="00186390">
        <w:rPr>
          <w:rFonts w:eastAsia="Times New Roman"/>
          <w:color w:val="2E3440"/>
          <w:sz w:val="24"/>
          <w:szCs w:val="24"/>
          <w:lang w:bidi="ar-SA"/>
        </w:rPr>
        <w:t>.</w:t>
      </w:r>
    </w:p>
    <w:p w14:paraId="083A884B" w14:textId="77777777" w:rsidR="00186390" w:rsidRPr="00186390" w:rsidRDefault="00186390" w:rsidP="007C5B5E">
      <w:pPr>
        <w:numPr>
          <w:ilvl w:val="0"/>
          <w:numId w:val="2"/>
        </w:num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b/>
          <w:bCs/>
          <w:color w:val="2E3440"/>
          <w:sz w:val="24"/>
          <w:szCs w:val="24"/>
          <w:rtl/>
          <w:lang w:bidi="ar-SA"/>
        </w:rPr>
        <w:t>سؤال</w:t>
      </w:r>
      <w:r w:rsidRPr="00186390">
        <w:rPr>
          <w:rFonts w:eastAsia="Times New Roman"/>
          <w:b/>
          <w:bCs/>
          <w:color w:val="2E3440"/>
          <w:sz w:val="24"/>
          <w:szCs w:val="24"/>
          <w:lang w:bidi="ar-SA"/>
        </w:rPr>
        <w:t>:</w:t>
      </w:r>
      <w:r w:rsidRPr="00186390">
        <w:rPr>
          <w:rFonts w:eastAsia="Times New Roman"/>
          <w:color w:val="2E3440"/>
          <w:sz w:val="24"/>
          <w:szCs w:val="24"/>
          <w:lang w:bidi="ar-SA"/>
        </w:rPr>
        <w:t> </w:t>
      </w:r>
      <w:r w:rsidRPr="00186390">
        <w:rPr>
          <w:rFonts w:eastAsia="Times New Roman"/>
          <w:color w:val="2E3440"/>
          <w:sz w:val="24"/>
          <w:szCs w:val="24"/>
          <w:rtl/>
          <w:lang w:bidi="ar-SA"/>
        </w:rPr>
        <w:t>یعنی حتی اگر از کرم هم گرفته شده باشد، اطلاق شاملش می‌شود</w:t>
      </w:r>
      <w:r w:rsidRPr="00186390">
        <w:rPr>
          <w:rFonts w:eastAsia="Times New Roman"/>
          <w:color w:val="2E3440"/>
          <w:sz w:val="24"/>
          <w:szCs w:val="24"/>
          <w:lang w:bidi="ar-SA"/>
        </w:rPr>
        <w:t>.</w:t>
      </w:r>
    </w:p>
    <w:p w14:paraId="488B5307" w14:textId="77777777" w:rsidR="00186390" w:rsidRPr="00186390" w:rsidRDefault="00186390" w:rsidP="007C5B5E">
      <w:pPr>
        <w:numPr>
          <w:ilvl w:val="0"/>
          <w:numId w:val="2"/>
        </w:num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b/>
          <w:bCs/>
          <w:color w:val="2E3440"/>
          <w:sz w:val="24"/>
          <w:szCs w:val="24"/>
          <w:rtl/>
          <w:lang w:bidi="ar-SA"/>
        </w:rPr>
        <w:t>پاسخ</w:t>
      </w:r>
      <w:r w:rsidRPr="00186390">
        <w:rPr>
          <w:rFonts w:eastAsia="Times New Roman"/>
          <w:b/>
          <w:bCs/>
          <w:color w:val="2E3440"/>
          <w:sz w:val="24"/>
          <w:szCs w:val="24"/>
          <w:lang w:bidi="ar-SA"/>
        </w:rPr>
        <w:t>:</w:t>
      </w:r>
      <w:r w:rsidRPr="00186390">
        <w:rPr>
          <w:rFonts w:eastAsia="Times New Roman"/>
          <w:color w:val="2E3440"/>
          <w:sz w:val="24"/>
          <w:szCs w:val="24"/>
          <w:lang w:bidi="ar-SA"/>
        </w:rPr>
        <w:t> </w:t>
      </w:r>
      <w:r w:rsidRPr="00186390">
        <w:rPr>
          <w:rFonts w:eastAsia="Times New Roman"/>
          <w:color w:val="2E3440"/>
          <w:sz w:val="24"/>
          <w:szCs w:val="24"/>
          <w:rtl/>
          <w:lang w:bidi="ar-SA"/>
        </w:rPr>
        <w:t>امام علیه‌السلام فرموده‌اند که از جهت «رنگ خاص» مشکلی ندارد؛ یعنی این رنگ از هر ماده‌ای اخذ شده باشد، مانعیت ندارد. این نهایتِ اطلاق کلام امام در این جهت است. اما این مطلب با اثبات مانعیت از جهت دیگر منافات ندارد.اگر ادله دیگری دلالت کنند بر اینکه «میته بودن» مانعیت دارد (مانند </w:t>
      </w:r>
      <w:r w:rsidRPr="00186390">
        <w:rPr>
          <w:rFonts w:eastAsia="Times New Roman"/>
          <w:color w:val="2E3440"/>
          <w:sz w:val="20"/>
          <w:szCs w:val="20"/>
          <w:rtl/>
          <w:lang w:bidi="ar-SA"/>
        </w:rPr>
        <w:t>لا تصل فی المیتة</w:t>
      </w:r>
      <w:r w:rsidRPr="00186390">
        <w:rPr>
          <w:rFonts w:eastAsia="Times New Roman"/>
          <w:color w:val="2E3440"/>
          <w:sz w:val="24"/>
          <w:szCs w:val="24"/>
          <w:lang w:bidi="ar-SA"/>
        </w:rPr>
        <w:t>)</w:t>
      </w:r>
      <w:r w:rsidRPr="00186390">
        <w:rPr>
          <w:rFonts w:eastAsia="Times New Roman"/>
          <w:color w:val="2E3440"/>
          <w:sz w:val="24"/>
          <w:szCs w:val="24"/>
          <w:rtl/>
          <w:lang w:bidi="ar-SA"/>
        </w:rPr>
        <w:t>، در مقام جمع بین ادله باید به آن ادله اخذ کنیم و آن‌ها مقیدِ این اطلاق می‌شوند. به عبارت دیگر، امام در اینجا نفی مانعیت از جهت رنگ می‌کنند، اما ادله دیگر اثبات مانعیت از جهت میته بودن می‌کنند؛ و جمع عرفی این است که در محل اجتماع (جایی که هم رنگ قرمز است و هم میته)، حکم به مانعیت شود</w:t>
      </w:r>
      <w:r w:rsidRPr="00186390">
        <w:rPr>
          <w:rFonts w:eastAsia="Times New Roman"/>
          <w:color w:val="2E3440"/>
          <w:sz w:val="24"/>
          <w:szCs w:val="24"/>
          <w:lang w:bidi="ar-SA"/>
        </w:rPr>
        <w:t>.</w:t>
      </w:r>
    </w:p>
    <w:p w14:paraId="23FD0CB6" w14:textId="77777777" w:rsidR="00186390" w:rsidRPr="00186390" w:rsidRDefault="00186390" w:rsidP="00186390">
      <w:p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color w:val="2E3440"/>
          <w:sz w:val="24"/>
          <w:szCs w:val="24"/>
          <w:rtl/>
          <w:lang w:bidi="ar-SA"/>
        </w:rPr>
        <w:t>این تمام کلام در وجه دوم (روایت علی بن مهزیار) بود</w:t>
      </w:r>
      <w:r w:rsidRPr="00186390">
        <w:rPr>
          <w:rFonts w:eastAsia="Times New Roman"/>
          <w:color w:val="2E3440"/>
          <w:sz w:val="24"/>
          <w:szCs w:val="24"/>
          <w:lang w:bidi="ar-SA"/>
        </w:rPr>
        <w:t>.</w:t>
      </w:r>
    </w:p>
    <w:p w14:paraId="3DDD5B70" w14:textId="77777777" w:rsidR="00186390" w:rsidRPr="00186390" w:rsidRDefault="00186390" w:rsidP="00186390">
      <w:pPr>
        <w:shd w:val="clear" w:color="auto" w:fill="FFFFFF"/>
        <w:spacing w:before="100" w:beforeAutospacing="1" w:after="100" w:afterAutospacing="1" w:line="240" w:lineRule="auto"/>
        <w:jc w:val="left"/>
        <w:outlineLvl w:val="1"/>
        <w:rPr>
          <w:rFonts w:eastAsia="Times New Roman"/>
          <w:b/>
          <w:bCs/>
          <w:color w:val="2E3440"/>
          <w:sz w:val="36"/>
          <w:szCs w:val="36"/>
          <w:lang w:bidi="ar-SA"/>
        </w:rPr>
      </w:pPr>
      <w:r w:rsidRPr="00186390">
        <w:rPr>
          <w:rFonts w:eastAsia="Times New Roman"/>
          <w:b/>
          <w:bCs/>
          <w:color w:val="2E3440"/>
          <w:sz w:val="36"/>
          <w:szCs w:val="36"/>
          <w:rtl/>
          <w:lang w:bidi="ar-SA"/>
        </w:rPr>
        <w:t>وجه سوم: ادعای اجماع منقول از محقق اول</w:t>
      </w:r>
    </w:p>
    <w:p w14:paraId="7009AFCD" w14:textId="77777777" w:rsidR="00186390" w:rsidRPr="00186390" w:rsidRDefault="00186390" w:rsidP="00186390">
      <w:p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color w:val="2E3440"/>
          <w:sz w:val="24"/>
          <w:szCs w:val="24"/>
          <w:rtl/>
          <w:lang w:bidi="ar-SA"/>
        </w:rPr>
        <w:t>وجه سوم برای تقیید اطلاق، مطلبی است که مرحوم محقق ثانی در کتاب </w:t>
      </w:r>
      <w:r w:rsidRPr="00186390">
        <w:rPr>
          <w:rFonts w:eastAsia="Times New Roman"/>
          <w:i/>
          <w:iCs/>
          <w:color w:val="2E3440"/>
          <w:sz w:val="24"/>
          <w:szCs w:val="24"/>
          <w:rtl/>
          <w:lang w:bidi="ar-SA"/>
        </w:rPr>
        <w:t>جامع المقاصد</w:t>
      </w:r>
      <w:r w:rsidRPr="00186390">
        <w:rPr>
          <w:rFonts w:eastAsia="Times New Roman"/>
          <w:color w:val="2E3440"/>
          <w:sz w:val="24"/>
          <w:szCs w:val="24"/>
          <w:rtl/>
          <w:lang w:bidi="ar-SA"/>
        </w:rPr>
        <w:t> از </w:t>
      </w:r>
      <w:r w:rsidRPr="00186390">
        <w:rPr>
          <w:rFonts w:eastAsia="Times New Roman"/>
          <w:i/>
          <w:iCs/>
          <w:color w:val="2E3440"/>
          <w:sz w:val="24"/>
          <w:szCs w:val="24"/>
          <w:rtl/>
          <w:lang w:bidi="ar-SA"/>
        </w:rPr>
        <w:t>المعتبر</w:t>
      </w:r>
      <w:r w:rsidRPr="00186390">
        <w:rPr>
          <w:rFonts w:eastAsia="Times New Roman"/>
          <w:color w:val="2E3440"/>
          <w:sz w:val="24"/>
          <w:szCs w:val="24"/>
          <w:rtl/>
          <w:lang w:bidi="ar-SA"/>
        </w:rPr>
        <w:t> مرحوم محقق اول نقل کرده است. ایشان به محقق اول نسبت داده‌اند که وی ادعای اجماع کرده است بر جواز صلاة در میته غیر نجسه (حیوانی که نفس سائله ندارد)</w:t>
      </w:r>
      <w:r w:rsidRPr="00186390">
        <w:rPr>
          <w:rFonts w:eastAsia="Times New Roman"/>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4"/>
          <w:szCs w:val="24"/>
          <w:rtl/>
          <w:lang w:bidi="ar-SA"/>
        </w:rPr>
        <w:t>اگر این ادعا صحیح باشد، هرچند اطلاق ادله لفظی وجود دارد، اما وقتی اجماع بر جواز قائم شد، باید به واسطه اجماع از اطلاق رفع ید کرد</w:t>
      </w:r>
      <w:r w:rsidRPr="00186390">
        <w:rPr>
          <w:rFonts w:eastAsia="Times New Roman"/>
          <w:color w:val="2E3440"/>
          <w:sz w:val="24"/>
          <w:szCs w:val="24"/>
          <w:lang w:bidi="ar-SA"/>
        </w:rPr>
        <w:t>.</w:t>
      </w:r>
    </w:p>
    <w:p w14:paraId="3EAA3CB1" w14:textId="77777777" w:rsidR="00186390" w:rsidRPr="00186390" w:rsidRDefault="00186390" w:rsidP="00186390">
      <w:pPr>
        <w:shd w:val="clear" w:color="auto" w:fill="FFFFFF"/>
        <w:spacing w:before="100" w:beforeAutospacing="1" w:after="100" w:afterAutospacing="1" w:line="240" w:lineRule="auto"/>
        <w:jc w:val="left"/>
        <w:outlineLvl w:val="2"/>
        <w:rPr>
          <w:rFonts w:eastAsia="Times New Roman"/>
          <w:b/>
          <w:bCs/>
          <w:color w:val="2E3440"/>
          <w:sz w:val="27"/>
          <w:szCs w:val="27"/>
          <w:lang w:bidi="ar-SA"/>
        </w:rPr>
      </w:pPr>
      <w:r w:rsidRPr="00186390">
        <w:rPr>
          <w:rFonts w:eastAsia="Times New Roman"/>
          <w:b/>
          <w:bCs/>
          <w:color w:val="2E3440"/>
          <w:sz w:val="27"/>
          <w:szCs w:val="27"/>
          <w:rtl/>
          <w:lang w:bidi="ar-SA"/>
        </w:rPr>
        <w:t>اشکال اول در وجه سوم: عدم صحت نسبت</w:t>
      </w:r>
    </w:p>
    <w:p w14:paraId="23E71776" w14:textId="77777777" w:rsidR="00186390" w:rsidRPr="00186390" w:rsidRDefault="00186390" w:rsidP="00186390">
      <w:p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color w:val="2E3440"/>
          <w:sz w:val="24"/>
          <w:szCs w:val="24"/>
          <w:rtl/>
          <w:lang w:bidi="ar-SA"/>
        </w:rPr>
        <w:t>اشکال اصلی متوجه این وجه، عدم صحت نسبتی است که محقق ثانی به محقق اول داده است. مرحوم آقای حکیم در این باره می‌فرمایند</w:t>
      </w:r>
      <w:r w:rsidRPr="00186390">
        <w:rPr>
          <w:rFonts w:eastAsia="Times New Roman"/>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0"/>
          <w:szCs w:val="20"/>
          <w:rtl/>
          <w:lang w:bidi="ar-SA"/>
        </w:rPr>
        <w:t>و ما عن المعتبر من دعوی الاجماع علی الجواز غیر ثابت النسبة بل قیل انه توهمٌ</w:t>
      </w:r>
      <w:r w:rsidRPr="00186390">
        <w:rPr>
          <w:rFonts w:eastAsia="Times New Roman"/>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4"/>
          <w:szCs w:val="24"/>
          <w:rtl/>
          <w:lang w:bidi="ar-SA"/>
        </w:rPr>
        <w:t>یعنی آنچه از </w:t>
      </w:r>
      <w:r w:rsidRPr="00186390">
        <w:rPr>
          <w:rFonts w:eastAsia="Times New Roman"/>
          <w:i/>
          <w:iCs/>
          <w:color w:val="2E3440"/>
          <w:sz w:val="24"/>
          <w:szCs w:val="24"/>
          <w:rtl/>
          <w:lang w:bidi="ar-SA"/>
        </w:rPr>
        <w:t>المعتبر</w:t>
      </w:r>
      <w:r w:rsidRPr="00186390">
        <w:rPr>
          <w:rFonts w:eastAsia="Times New Roman"/>
          <w:color w:val="2E3440"/>
          <w:sz w:val="24"/>
          <w:szCs w:val="24"/>
          <w:rtl/>
          <w:lang w:bidi="ar-SA"/>
        </w:rPr>
        <w:t> حکایت شده (توسط محقق ثانی) مبنی بر ادعای اجماع بر جواز، نسبت ثابتی نیست و معلوم نیست محقق چنین فرموده باشد؛ بلکه گفته شده این یک توهم و برداشت اشتباه از عبارت محقق اول است</w:t>
      </w:r>
      <w:r w:rsidRPr="00186390">
        <w:rPr>
          <w:rFonts w:eastAsia="Times New Roman"/>
          <w:color w:val="2E3440"/>
          <w:sz w:val="24"/>
          <w:szCs w:val="24"/>
          <w:lang w:bidi="ar-SA"/>
        </w:rPr>
        <w:t>.</w:t>
      </w:r>
    </w:p>
    <w:p w14:paraId="737BD671" w14:textId="77777777" w:rsidR="00186390" w:rsidRPr="00186390" w:rsidRDefault="00186390" w:rsidP="00186390">
      <w:p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color w:val="2E3440"/>
          <w:sz w:val="24"/>
          <w:szCs w:val="24"/>
          <w:rtl/>
          <w:lang w:bidi="ar-SA"/>
        </w:rPr>
        <w:t>دلیل عدم صحت نسبت این است که عبارت مرحوم محقق در </w:t>
      </w:r>
      <w:r w:rsidRPr="00186390">
        <w:rPr>
          <w:rFonts w:eastAsia="Times New Roman"/>
          <w:i/>
          <w:iCs/>
          <w:color w:val="2E3440"/>
          <w:sz w:val="24"/>
          <w:szCs w:val="24"/>
          <w:rtl/>
          <w:lang w:bidi="ar-SA"/>
        </w:rPr>
        <w:t>المعتبر</w:t>
      </w:r>
      <w:r w:rsidRPr="00186390">
        <w:rPr>
          <w:rFonts w:eastAsia="Times New Roman"/>
          <w:color w:val="2E3440"/>
          <w:sz w:val="24"/>
          <w:szCs w:val="24"/>
          <w:rtl/>
          <w:lang w:bidi="ar-SA"/>
        </w:rPr>
        <w:t> چنین است</w:t>
      </w:r>
      <w:r w:rsidRPr="00186390">
        <w:rPr>
          <w:rFonts w:eastAsia="Times New Roman"/>
          <w:color w:val="2E3440"/>
          <w:sz w:val="24"/>
          <w:szCs w:val="24"/>
          <w:lang w:bidi="ar-SA"/>
        </w:rPr>
        <w:t>:</w:t>
      </w:r>
    </w:p>
    <w:p w14:paraId="70DE9F50" w14:textId="77777777" w:rsidR="00186390" w:rsidRPr="00186390" w:rsidRDefault="00186390" w:rsidP="00186390">
      <w:pPr>
        <w:shd w:val="clear" w:color="auto" w:fill="FFFFFF"/>
        <w:spacing w:after="0" w:line="240" w:lineRule="auto"/>
        <w:jc w:val="left"/>
        <w:rPr>
          <w:rFonts w:eastAsia="Times New Roman"/>
          <w:color w:val="2E3440"/>
          <w:sz w:val="24"/>
          <w:szCs w:val="24"/>
          <w:lang w:bidi="ar-SA"/>
        </w:rPr>
      </w:pPr>
      <w:r w:rsidRPr="00186390">
        <w:rPr>
          <w:rFonts w:eastAsia="Times New Roman"/>
          <w:color w:val="2E3440"/>
          <w:sz w:val="20"/>
          <w:szCs w:val="20"/>
          <w:rtl/>
          <w:lang w:bidi="ar-SA"/>
        </w:rPr>
        <w:t>لا تجوز الصلاة فی جلد المیتة ولو دُبِغ و هو مذهب علمائنا اجمع</w:t>
      </w:r>
      <w:r w:rsidRPr="00186390">
        <w:rPr>
          <w:rFonts w:eastAsia="Times New Roman"/>
          <w:color w:val="2E3440"/>
          <w:sz w:val="24"/>
          <w:szCs w:val="24"/>
          <w:lang w:bidi="ar-SA"/>
        </w:rPr>
        <w:t>.</w:t>
      </w:r>
    </w:p>
    <w:p w14:paraId="2792C06B" w14:textId="77777777" w:rsidR="00186390" w:rsidRPr="00186390" w:rsidRDefault="00186390" w:rsidP="00186390">
      <w:p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color w:val="2E3440"/>
          <w:sz w:val="24"/>
          <w:szCs w:val="24"/>
          <w:rtl/>
          <w:lang w:bidi="ar-SA"/>
        </w:rPr>
        <w:t>ایشان فرموده‌اند نماز در پوست میته جایز نیست، حتی اگر دباغی شده باشد، و این مذهب تمام علمای ماست. دلیلی که ایشان اقامه می‌کنند نیز بر محور نجاست است</w:t>
      </w:r>
      <w:r w:rsidRPr="00186390">
        <w:rPr>
          <w:rFonts w:eastAsia="Times New Roman"/>
          <w:color w:val="2E3440"/>
          <w:sz w:val="24"/>
          <w:szCs w:val="24"/>
          <w:lang w:bidi="ar-SA"/>
        </w:rPr>
        <w:t>:</w:t>
      </w:r>
    </w:p>
    <w:p w14:paraId="43EC8231" w14:textId="77777777" w:rsidR="00186390" w:rsidRPr="00186390" w:rsidRDefault="00186390" w:rsidP="00186390">
      <w:pPr>
        <w:shd w:val="clear" w:color="auto" w:fill="FFFFFF"/>
        <w:spacing w:after="0" w:line="240" w:lineRule="auto"/>
        <w:jc w:val="left"/>
        <w:rPr>
          <w:rFonts w:eastAsia="Times New Roman"/>
          <w:color w:val="2E3440"/>
          <w:sz w:val="24"/>
          <w:szCs w:val="24"/>
          <w:lang w:bidi="ar-SA"/>
        </w:rPr>
      </w:pPr>
      <w:r w:rsidRPr="00186390">
        <w:rPr>
          <w:rFonts w:eastAsia="Times New Roman"/>
          <w:color w:val="2E3440"/>
          <w:sz w:val="20"/>
          <w:szCs w:val="20"/>
          <w:rtl/>
          <w:lang w:bidi="ar-SA"/>
        </w:rPr>
        <w:t>لأن المیتة نجسة والدباغ غیر مطهرٍ و طهارة اللباس شرطٌ لصحة الصلاة. و لما رواه عن جابر عن النبی صلی الله علیه و آله و سلم لا تنتفعوا من المیتة بشیءٍ والدباغ لا یخرجه عن کونه میتةً و من طریق الاصحاب ما رواه محمد بن ابن ابی عمیر</w:t>
      </w:r>
      <w:r w:rsidRPr="00186390">
        <w:rPr>
          <w:rFonts w:eastAsia="Times New Roman"/>
          <w:color w:val="2E3440"/>
          <w:sz w:val="24"/>
          <w:szCs w:val="24"/>
          <w:lang w:bidi="ar-SA"/>
        </w:rPr>
        <w:t>.</w:t>
      </w:r>
    </w:p>
    <w:p w14:paraId="634B69EA" w14:textId="77777777" w:rsidR="00186390" w:rsidRPr="00186390" w:rsidRDefault="00186390" w:rsidP="00186390">
      <w:p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color w:val="2E3440"/>
          <w:sz w:val="24"/>
          <w:szCs w:val="24"/>
          <w:rtl/>
          <w:lang w:bidi="ar-SA"/>
        </w:rPr>
        <w:lastRenderedPageBreak/>
        <w:t>از این عبارت تنها استفاده می‌شود که اصحاب بر «عدم جواز صلاة در میته نجسه» (به دلیل نجاست) اجماع دارند. اما از ادعای اجماع بر منع در میته نجسه، به هیچ وجه به دست نمی‌آید که صلاة در میته غیر نجسه (غیر ذی‌نفس) بالاجماع جایز است؛ زیرا تلازمی بین این دو وجود ندارد</w:t>
      </w:r>
      <w:r w:rsidRPr="00186390">
        <w:rPr>
          <w:rFonts w:eastAsia="Times New Roman"/>
          <w:color w:val="2E3440"/>
          <w:sz w:val="24"/>
          <w:szCs w:val="24"/>
          <w:lang w:bidi="ar-SA"/>
        </w:rPr>
        <w:t>.</w:t>
      </w:r>
    </w:p>
    <w:p w14:paraId="5F2B2739" w14:textId="77777777" w:rsidR="00186390" w:rsidRPr="00186390" w:rsidRDefault="00186390" w:rsidP="00186390">
      <w:p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color w:val="2E3440"/>
          <w:sz w:val="24"/>
          <w:szCs w:val="24"/>
          <w:rtl/>
          <w:lang w:bidi="ar-SA"/>
        </w:rPr>
        <w:t>صاحب </w:t>
      </w:r>
      <w:r w:rsidRPr="00186390">
        <w:rPr>
          <w:rFonts w:eastAsia="Times New Roman"/>
          <w:i/>
          <w:iCs/>
          <w:color w:val="2E3440"/>
          <w:sz w:val="24"/>
          <w:szCs w:val="24"/>
          <w:rtl/>
          <w:lang w:bidi="ar-SA"/>
        </w:rPr>
        <w:t>جواهر</w:t>
      </w:r>
      <w:r w:rsidRPr="00186390">
        <w:rPr>
          <w:rFonts w:eastAsia="Times New Roman"/>
          <w:color w:val="2E3440"/>
          <w:sz w:val="24"/>
          <w:szCs w:val="24"/>
          <w:rtl/>
          <w:lang w:bidi="ar-SA"/>
        </w:rPr>
        <w:t> نیز به این اشکال ملتفت بوده و پس از نقل کلام </w:t>
      </w:r>
      <w:r w:rsidRPr="00186390">
        <w:rPr>
          <w:rFonts w:eastAsia="Times New Roman"/>
          <w:i/>
          <w:iCs/>
          <w:color w:val="2E3440"/>
          <w:sz w:val="24"/>
          <w:szCs w:val="24"/>
          <w:rtl/>
          <w:lang w:bidi="ar-SA"/>
        </w:rPr>
        <w:t>جامع المقاصد</w:t>
      </w:r>
      <w:r w:rsidRPr="00186390">
        <w:rPr>
          <w:rFonts w:eastAsia="Times New Roman"/>
          <w:color w:val="2E3440"/>
          <w:sz w:val="24"/>
          <w:szCs w:val="24"/>
          <w:rtl/>
          <w:lang w:bidi="ar-SA"/>
        </w:rPr>
        <w:t> می‌فرماید</w:t>
      </w:r>
      <w:r w:rsidRPr="00186390">
        <w:rPr>
          <w:rFonts w:eastAsia="Times New Roman"/>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0"/>
          <w:szCs w:val="20"/>
          <w:rtl/>
          <w:lang w:bidi="ar-SA"/>
        </w:rPr>
        <w:t>و الی ما فی جامع المقاصد عن المعتبر من دعوی الاجماع علی جواز الصلاة فی ما لا نفس له و ان کان میتةً و ان کنا لم نتحقق هذا النقل</w:t>
      </w:r>
      <w:r w:rsidRPr="00186390">
        <w:rPr>
          <w:rFonts w:eastAsia="Times New Roman"/>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4"/>
          <w:szCs w:val="24"/>
          <w:rtl/>
          <w:lang w:bidi="ar-SA"/>
        </w:rPr>
        <w:t>یعنی ما صحت این نقل را احراز نکردیم. سپس می‌افزاید</w:t>
      </w:r>
      <w:r w:rsidRPr="00186390">
        <w:rPr>
          <w:rFonts w:eastAsia="Times New Roman"/>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0"/>
          <w:szCs w:val="20"/>
          <w:rtl/>
          <w:lang w:bidi="ar-SA"/>
        </w:rPr>
        <w:t>بل انکره علیه ثانی الشهیدین علی ما قیل</w:t>
      </w:r>
      <w:r w:rsidRPr="00186390">
        <w:rPr>
          <w:rFonts w:eastAsia="Times New Roman"/>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4"/>
          <w:szCs w:val="24"/>
          <w:rtl/>
          <w:lang w:bidi="ar-SA"/>
        </w:rPr>
        <w:t>شهید ثانی این نسبت را انکار کرده و فرموده است</w:t>
      </w:r>
      <w:r w:rsidRPr="00186390">
        <w:rPr>
          <w:rFonts w:eastAsia="Times New Roman"/>
          <w:color w:val="2E3440"/>
          <w:sz w:val="24"/>
          <w:szCs w:val="24"/>
          <w:lang w:bidi="ar-SA"/>
        </w:rPr>
        <w:t>: </w:t>
      </w:r>
      <w:r w:rsidRPr="00186390">
        <w:rPr>
          <w:rFonts w:eastAsia="Times New Roman"/>
          <w:color w:val="2E3440"/>
          <w:sz w:val="20"/>
          <w:szCs w:val="20"/>
          <w:rtl/>
          <w:lang w:bidi="ar-SA"/>
        </w:rPr>
        <w:t>ان الذی اوهمه عبارة ذکری</w:t>
      </w:r>
      <w:r w:rsidRPr="00186390">
        <w:rPr>
          <w:rFonts w:eastAsia="Times New Roman"/>
          <w:color w:val="2E3440"/>
          <w:sz w:val="24"/>
          <w:szCs w:val="24"/>
          <w:lang w:bidi="ar-SA"/>
        </w:rPr>
        <w:t xml:space="preserve">. </w:t>
      </w:r>
      <w:r w:rsidRPr="00186390">
        <w:rPr>
          <w:rFonts w:eastAsia="Times New Roman"/>
          <w:color w:val="2E3440"/>
          <w:sz w:val="24"/>
          <w:szCs w:val="24"/>
          <w:rtl/>
          <w:lang w:bidi="ar-SA"/>
        </w:rPr>
        <w:t>یعنی آنچه موجب توهم محقق ثانی شده، عبارت شهید اول در </w:t>
      </w:r>
      <w:r w:rsidRPr="00186390">
        <w:rPr>
          <w:rFonts w:eastAsia="Times New Roman"/>
          <w:i/>
          <w:iCs/>
          <w:color w:val="2E3440"/>
          <w:sz w:val="24"/>
          <w:szCs w:val="24"/>
          <w:rtl/>
          <w:lang w:bidi="ar-SA"/>
        </w:rPr>
        <w:t>ذکری</w:t>
      </w:r>
      <w:r w:rsidRPr="00186390">
        <w:rPr>
          <w:rFonts w:eastAsia="Times New Roman"/>
          <w:color w:val="2E3440"/>
          <w:sz w:val="24"/>
          <w:szCs w:val="24"/>
          <w:rtl/>
          <w:lang w:bidi="ar-SA"/>
        </w:rPr>
        <w:t> بوده است، وگرنه از عبارت </w:t>
      </w:r>
      <w:r w:rsidRPr="00186390">
        <w:rPr>
          <w:rFonts w:eastAsia="Times New Roman"/>
          <w:i/>
          <w:iCs/>
          <w:color w:val="2E3440"/>
          <w:sz w:val="24"/>
          <w:szCs w:val="24"/>
          <w:rtl/>
          <w:lang w:bidi="ar-SA"/>
        </w:rPr>
        <w:t>المعتبر</w:t>
      </w:r>
      <w:r w:rsidRPr="00186390">
        <w:rPr>
          <w:rFonts w:eastAsia="Times New Roman"/>
          <w:color w:val="2E3440"/>
          <w:sz w:val="24"/>
          <w:szCs w:val="24"/>
          <w:rtl/>
          <w:lang w:bidi="ar-SA"/>
        </w:rPr>
        <w:t> چنین مطلبی استخراج نمی‌شود</w:t>
      </w:r>
      <w:r w:rsidRPr="00186390">
        <w:rPr>
          <w:rFonts w:eastAsia="Times New Roman"/>
          <w:color w:val="2E3440"/>
          <w:sz w:val="24"/>
          <w:szCs w:val="24"/>
          <w:lang w:bidi="ar-SA"/>
        </w:rPr>
        <w:t>.</w:t>
      </w:r>
    </w:p>
    <w:p w14:paraId="158CA128" w14:textId="77777777" w:rsidR="00186390" w:rsidRPr="00186390" w:rsidRDefault="00186390" w:rsidP="00186390">
      <w:pPr>
        <w:shd w:val="clear" w:color="auto" w:fill="FFFFFF"/>
        <w:spacing w:before="100" w:beforeAutospacing="1" w:after="100" w:afterAutospacing="1" w:line="240" w:lineRule="auto"/>
        <w:jc w:val="left"/>
        <w:outlineLvl w:val="2"/>
        <w:rPr>
          <w:rFonts w:eastAsia="Times New Roman"/>
          <w:b/>
          <w:bCs/>
          <w:color w:val="2E3440"/>
          <w:sz w:val="27"/>
          <w:szCs w:val="27"/>
          <w:lang w:bidi="ar-SA"/>
        </w:rPr>
      </w:pPr>
      <w:r w:rsidRPr="00186390">
        <w:rPr>
          <w:rFonts w:eastAsia="Times New Roman"/>
          <w:b/>
          <w:bCs/>
          <w:color w:val="2E3440"/>
          <w:sz w:val="27"/>
          <w:szCs w:val="27"/>
          <w:rtl/>
          <w:lang w:bidi="ar-SA"/>
        </w:rPr>
        <w:t>توجیه صاحب جواهر و نقد آن</w:t>
      </w:r>
    </w:p>
    <w:p w14:paraId="4F0F4124" w14:textId="77777777" w:rsidR="00186390" w:rsidRPr="00186390" w:rsidRDefault="00186390" w:rsidP="00186390">
      <w:p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color w:val="2E3440"/>
          <w:sz w:val="24"/>
          <w:szCs w:val="24"/>
          <w:rtl/>
          <w:lang w:bidi="ar-SA"/>
        </w:rPr>
        <w:t>مرحوم صاحب </w:t>
      </w:r>
      <w:r w:rsidRPr="00186390">
        <w:rPr>
          <w:rFonts w:eastAsia="Times New Roman"/>
          <w:i/>
          <w:iCs/>
          <w:color w:val="2E3440"/>
          <w:sz w:val="24"/>
          <w:szCs w:val="24"/>
          <w:rtl/>
          <w:lang w:bidi="ar-SA"/>
        </w:rPr>
        <w:t>جواهر</w:t>
      </w:r>
      <w:r w:rsidRPr="00186390">
        <w:rPr>
          <w:rFonts w:eastAsia="Times New Roman"/>
          <w:color w:val="2E3440"/>
          <w:sz w:val="24"/>
          <w:szCs w:val="24"/>
          <w:rtl/>
          <w:lang w:bidi="ar-SA"/>
        </w:rPr>
        <w:t> با وجود اذعان به عدم دلالت عبارت </w:t>
      </w:r>
      <w:r w:rsidRPr="00186390">
        <w:rPr>
          <w:rFonts w:eastAsia="Times New Roman"/>
          <w:i/>
          <w:iCs/>
          <w:color w:val="2E3440"/>
          <w:sz w:val="24"/>
          <w:szCs w:val="24"/>
          <w:rtl/>
          <w:lang w:bidi="ar-SA"/>
        </w:rPr>
        <w:t>المعتبر</w:t>
      </w:r>
      <w:r w:rsidRPr="00186390">
        <w:rPr>
          <w:rFonts w:eastAsia="Times New Roman"/>
          <w:color w:val="2E3440"/>
          <w:sz w:val="24"/>
          <w:szCs w:val="24"/>
          <w:rtl/>
          <w:lang w:bidi="ar-SA"/>
        </w:rPr>
        <w:t>، در مقام توجیه نسبتِ داده شده توسط محقق ثانی برآمده و می‌فرماید</w:t>
      </w:r>
      <w:r w:rsidRPr="00186390">
        <w:rPr>
          <w:rFonts w:eastAsia="Times New Roman"/>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0"/>
          <w:szCs w:val="20"/>
          <w:rtl/>
          <w:lang w:bidi="ar-SA"/>
        </w:rPr>
        <w:t>لکن عدالته و حسن الظن به و علو مرتبته تدفع هذا الانکار</w:t>
      </w:r>
      <w:r w:rsidRPr="00186390">
        <w:rPr>
          <w:rFonts w:eastAsia="Times New Roman"/>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4"/>
          <w:szCs w:val="24"/>
          <w:rtl/>
          <w:lang w:bidi="ar-SA"/>
        </w:rPr>
        <w:t>استدلال ایشان این است که عدالت، حسن ظن و علو مرتبه علمی محقق ثانی مانع از آن است که بپذیریم ایشان دچار چنین اشتباه فاحشی شده باشد. لذا احتمال می‌دهند</w:t>
      </w:r>
      <w:r w:rsidRPr="00186390">
        <w:rPr>
          <w:rFonts w:eastAsia="Times New Roman"/>
          <w:color w:val="2E3440"/>
          <w:sz w:val="24"/>
          <w:szCs w:val="24"/>
          <w:lang w:bidi="ar-SA"/>
        </w:rPr>
        <w:t>: </w:t>
      </w:r>
      <w:r w:rsidRPr="00186390">
        <w:rPr>
          <w:rFonts w:eastAsia="Times New Roman"/>
          <w:color w:val="2E3440"/>
          <w:sz w:val="20"/>
          <w:szCs w:val="20"/>
          <w:rtl/>
          <w:lang w:bidi="ar-SA"/>
        </w:rPr>
        <w:t>و لعله عثر علیه فی موضعٍ لم نعثر علیه</w:t>
      </w:r>
      <w:r w:rsidRPr="00186390">
        <w:rPr>
          <w:rFonts w:eastAsia="Times New Roman"/>
          <w:color w:val="2E3440"/>
          <w:sz w:val="24"/>
          <w:szCs w:val="24"/>
          <w:rtl/>
          <w:lang w:bidi="ar-SA"/>
        </w:rPr>
        <w:t>؛ شاید ایشان در موضع دیگری از کلام محقق اول عبارتی یافته‌اند که ما بر آن دست نیافته‌ایم</w:t>
      </w:r>
      <w:r w:rsidRPr="00186390">
        <w:rPr>
          <w:rFonts w:eastAsia="Times New Roman"/>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4"/>
          <w:szCs w:val="24"/>
          <w:rtl/>
          <w:lang w:bidi="ar-SA"/>
        </w:rPr>
        <w:t>با این حال، این توجیه نیز قابل التزام نیست و نمی‌توان صرفاً بر اساس حسن ظن، وقوع اشتباه را نفی کرد</w:t>
      </w:r>
      <w:r w:rsidRPr="00186390">
        <w:rPr>
          <w:rFonts w:eastAsia="Times New Roman"/>
          <w:color w:val="2E3440"/>
          <w:sz w:val="24"/>
          <w:szCs w:val="24"/>
          <w:lang w:bidi="ar-SA"/>
        </w:rPr>
        <w:t>.</w:t>
      </w:r>
    </w:p>
    <w:p w14:paraId="1742D21B" w14:textId="77777777" w:rsidR="00186390" w:rsidRPr="00186390" w:rsidRDefault="00186390" w:rsidP="00186390">
      <w:pPr>
        <w:shd w:val="clear" w:color="auto" w:fill="FFFFFF"/>
        <w:spacing w:before="100" w:beforeAutospacing="1" w:after="100" w:afterAutospacing="1" w:line="240" w:lineRule="auto"/>
        <w:jc w:val="left"/>
        <w:outlineLvl w:val="2"/>
        <w:rPr>
          <w:rFonts w:eastAsia="Times New Roman"/>
          <w:b/>
          <w:bCs/>
          <w:color w:val="2E3440"/>
          <w:sz w:val="27"/>
          <w:szCs w:val="27"/>
          <w:lang w:bidi="ar-SA"/>
        </w:rPr>
      </w:pPr>
      <w:r w:rsidRPr="00186390">
        <w:rPr>
          <w:rFonts w:eastAsia="Times New Roman"/>
          <w:b/>
          <w:bCs/>
          <w:color w:val="2E3440"/>
          <w:sz w:val="27"/>
          <w:szCs w:val="27"/>
          <w:rtl/>
          <w:lang w:bidi="ar-SA"/>
        </w:rPr>
        <w:t>اشکال دوم: عدم امکان تصدیق به اجماع</w:t>
      </w:r>
    </w:p>
    <w:p w14:paraId="798308FB" w14:textId="77777777" w:rsidR="00186390" w:rsidRPr="00186390" w:rsidRDefault="00186390" w:rsidP="00186390">
      <w:p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color w:val="2E3440"/>
          <w:sz w:val="24"/>
          <w:szCs w:val="24"/>
          <w:rtl/>
          <w:lang w:bidi="ar-SA"/>
        </w:rPr>
        <w:t>اشکال دوم این است که حتی اگر فرض کنیم محقق اول در </w:t>
      </w:r>
      <w:r w:rsidRPr="00186390">
        <w:rPr>
          <w:rFonts w:eastAsia="Times New Roman"/>
          <w:i/>
          <w:iCs/>
          <w:color w:val="2E3440"/>
          <w:sz w:val="24"/>
          <w:szCs w:val="24"/>
          <w:rtl/>
          <w:lang w:bidi="ar-SA"/>
        </w:rPr>
        <w:t>المعتبر</w:t>
      </w:r>
      <w:r w:rsidRPr="00186390">
        <w:rPr>
          <w:rFonts w:eastAsia="Times New Roman"/>
          <w:color w:val="2E3440"/>
          <w:sz w:val="24"/>
          <w:szCs w:val="24"/>
          <w:rtl/>
          <w:lang w:bidi="ar-SA"/>
        </w:rPr>
        <w:t> حقیقتاً ادعای اجماع کرده باشد، این ادعا قابل تصدیق و پذیرش نیست</w:t>
      </w:r>
      <w:r w:rsidRPr="00186390">
        <w:rPr>
          <w:rFonts w:eastAsia="Times New Roman"/>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4"/>
          <w:szCs w:val="24"/>
          <w:rtl/>
          <w:lang w:bidi="ar-SA"/>
        </w:rPr>
        <w:t>مرحوم آقای حکیم در </w:t>
      </w:r>
      <w:r w:rsidRPr="00186390">
        <w:rPr>
          <w:rFonts w:eastAsia="Times New Roman"/>
          <w:i/>
          <w:iCs/>
          <w:color w:val="2E3440"/>
          <w:sz w:val="24"/>
          <w:szCs w:val="24"/>
          <w:rtl/>
          <w:lang w:bidi="ar-SA"/>
        </w:rPr>
        <w:t>مستمسک</w:t>
      </w:r>
      <w:r w:rsidRPr="00186390">
        <w:rPr>
          <w:rFonts w:eastAsia="Times New Roman"/>
          <w:color w:val="2E3440"/>
          <w:sz w:val="24"/>
          <w:szCs w:val="24"/>
          <w:rtl/>
          <w:lang w:bidi="ar-SA"/>
        </w:rPr>
        <w:t> می‌فرمایند</w:t>
      </w:r>
      <w:r w:rsidRPr="00186390">
        <w:rPr>
          <w:rFonts w:eastAsia="Times New Roman"/>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0"/>
          <w:szCs w:val="20"/>
          <w:rtl/>
          <w:lang w:bidi="ar-SA"/>
        </w:rPr>
        <w:t>ولو سُلِّم</w:t>
      </w:r>
      <w:r w:rsidRPr="00186390">
        <w:rPr>
          <w:rFonts w:eastAsia="Times New Roman"/>
          <w:color w:val="2E3440"/>
          <w:sz w:val="24"/>
          <w:szCs w:val="24"/>
          <w:rtl/>
          <w:lang w:bidi="ar-SA"/>
        </w:rPr>
        <w:t> </w:t>
      </w:r>
      <w:r w:rsidRPr="00186390">
        <w:rPr>
          <w:rFonts w:eastAsia="Times New Roman"/>
          <w:color w:val="2E3440"/>
          <w:sz w:val="24"/>
          <w:szCs w:val="24"/>
          <w:lang w:bidi="ar-SA"/>
        </w:rPr>
        <w:t xml:space="preserve">— </w:t>
      </w:r>
      <w:r w:rsidRPr="00186390">
        <w:rPr>
          <w:rFonts w:eastAsia="Times New Roman"/>
          <w:color w:val="2E3440"/>
          <w:sz w:val="24"/>
          <w:szCs w:val="24"/>
          <w:rtl/>
          <w:lang w:bidi="ar-SA"/>
        </w:rPr>
        <w:t>یعنی حتی اگر پذیرفته شود که محقق اول چنین ادعایی کرده</w:t>
      </w:r>
      <w:r w:rsidRPr="00186390">
        <w:rPr>
          <w:rFonts w:eastAsia="Times New Roman"/>
          <w:color w:val="2E3440"/>
          <w:sz w:val="24"/>
          <w:szCs w:val="24"/>
          <w:lang w:bidi="ar-SA"/>
        </w:rPr>
        <w:t xml:space="preserve"> — </w:t>
      </w:r>
      <w:r w:rsidRPr="00186390">
        <w:rPr>
          <w:rFonts w:eastAsia="Times New Roman"/>
          <w:color w:val="2E3440"/>
          <w:sz w:val="20"/>
          <w:szCs w:val="20"/>
          <w:rtl/>
          <w:lang w:bidi="ar-SA"/>
        </w:rPr>
        <w:t>فالاعتماد علیه مع اطلاق الفتوی بالمنع و عدم تعرض الاساطین لاستثناء غیر ذی النفس غیر ممکن</w:t>
      </w:r>
      <w:r w:rsidRPr="00186390">
        <w:rPr>
          <w:rFonts w:eastAsia="Times New Roman"/>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4"/>
          <w:szCs w:val="24"/>
          <w:rtl/>
          <w:lang w:bidi="ar-SA"/>
        </w:rPr>
        <w:t>دلیل عدم امکان تصدیق این است که در کلمات اصحاب و اساطین فقها، حکم به منع صلاة در اجزای میته به نحو مطلق صادر شده است و تفاوتی بین ذی‌نفس و غیر ذی‌نفس قائل نشده‌اند</w:t>
      </w:r>
      <w:r w:rsidRPr="00186390">
        <w:rPr>
          <w:rFonts w:eastAsia="Times New Roman"/>
          <w:color w:val="2E3440"/>
          <w:sz w:val="24"/>
          <w:szCs w:val="24"/>
          <w:lang w:bidi="ar-SA"/>
        </w:rPr>
        <w:t>.</w:t>
      </w:r>
    </w:p>
    <w:p w14:paraId="32FC87B6" w14:textId="77777777" w:rsidR="00186390" w:rsidRPr="00186390" w:rsidRDefault="00186390" w:rsidP="00186390">
      <w:p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color w:val="2E3440"/>
          <w:sz w:val="24"/>
          <w:szCs w:val="24"/>
          <w:rtl/>
          <w:lang w:bidi="ar-SA"/>
        </w:rPr>
        <w:t>این اشکال در کلام صاحب </w:t>
      </w:r>
      <w:r w:rsidRPr="00186390">
        <w:rPr>
          <w:rFonts w:eastAsia="Times New Roman"/>
          <w:i/>
          <w:iCs/>
          <w:color w:val="2E3440"/>
          <w:sz w:val="24"/>
          <w:szCs w:val="24"/>
          <w:rtl/>
          <w:lang w:bidi="ar-SA"/>
        </w:rPr>
        <w:t>جواهر</w:t>
      </w:r>
      <w:r w:rsidRPr="00186390">
        <w:rPr>
          <w:rFonts w:eastAsia="Times New Roman"/>
          <w:color w:val="2E3440"/>
          <w:sz w:val="24"/>
          <w:szCs w:val="24"/>
          <w:rtl/>
          <w:lang w:bidi="ar-SA"/>
        </w:rPr>
        <w:t> نیز منعکس شده است</w:t>
      </w:r>
      <w:r w:rsidRPr="00186390">
        <w:rPr>
          <w:rFonts w:eastAsia="Times New Roman"/>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0"/>
          <w:szCs w:val="20"/>
          <w:rtl/>
          <w:lang w:bidi="ar-SA"/>
        </w:rPr>
        <w:t>نعم قد یُبعِّد دعوی الاجماع فی المقام عدم تعرض اساطین الاصحاب لذلک صریحاً</w:t>
      </w:r>
      <w:r w:rsidRPr="00186390">
        <w:rPr>
          <w:rFonts w:eastAsia="Times New Roman"/>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4"/>
          <w:szCs w:val="24"/>
          <w:rtl/>
          <w:lang w:bidi="ar-SA"/>
        </w:rPr>
        <w:t>ایشان می‌افزاید که اگر واقعاً چنین جوازی مورد اجماع بود، باید بزرگان اصحاب به آن تصریح می‌کردند، در حالی که چنین نیست؛ بلکه</w:t>
      </w:r>
      <w:r w:rsidRPr="00186390">
        <w:rPr>
          <w:rFonts w:eastAsia="Times New Roman"/>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0"/>
          <w:szCs w:val="20"/>
          <w:rtl/>
          <w:lang w:bidi="ar-SA"/>
        </w:rPr>
        <w:t>بل اطلقوا المیتة کالنصوص کما اعترف به فی کشف اللثام</w:t>
      </w:r>
      <w:r w:rsidRPr="00186390">
        <w:rPr>
          <w:rFonts w:eastAsia="Times New Roman"/>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4"/>
          <w:szCs w:val="24"/>
          <w:rtl/>
          <w:lang w:bidi="ar-SA"/>
        </w:rPr>
        <w:t>همان‌طور که در </w:t>
      </w:r>
      <w:r w:rsidRPr="00186390">
        <w:rPr>
          <w:rFonts w:eastAsia="Times New Roman"/>
          <w:i/>
          <w:iCs/>
          <w:color w:val="2E3440"/>
          <w:sz w:val="24"/>
          <w:szCs w:val="24"/>
          <w:rtl/>
          <w:lang w:bidi="ar-SA"/>
        </w:rPr>
        <w:t>کشف اللثام</w:t>
      </w:r>
      <w:r w:rsidRPr="00186390">
        <w:rPr>
          <w:rFonts w:eastAsia="Times New Roman"/>
          <w:color w:val="2E3440"/>
          <w:sz w:val="24"/>
          <w:szCs w:val="24"/>
          <w:rtl/>
          <w:lang w:bidi="ar-SA"/>
        </w:rPr>
        <w:t> آمده، کلام اصحاب همانند نصوص مطلق است و عنوان «میته» در کلام آنان شامل هر دو قسم (ذی‌نفس و غیر ذی‌نفس) می‌شود</w:t>
      </w:r>
      <w:r w:rsidRPr="00186390">
        <w:rPr>
          <w:rFonts w:eastAsia="Times New Roman"/>
          <w:color w:val="2E3440"/>
          <w:sz w:val="24"/>
          <w:szCs w:val="24"/>
          <w:lang w:bidi="ar-SA"/>
        </w:rPr>
        <w:t>.</w:t>
      </w:r>
    </w:p>
    <w:p w14:paraId="1CEF14C8" w14:textId="77777777" w:rsidR="00186390" w:rsidRPr="00186390" w:rsidRDefault="00186390" w:rsidP="00186390">
      <w:p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b/>
          <w:bCs/>
          <w:color w:val="2E3440"/>
          <w:sz w:val="24"/>
          <w:szCs w:val="24"/>
          <w:rtl/>
          <w:lang w:bidi="ar-SA"/>
        </w:rPr>
        <w:t>نتیجه در وجه سوم</w:t>
      </w:r>
      <w:r w:rsidRPr="00186390">
        <w:rPr>
          <w:rFonts w:eastAsia="Times New Roman"/>
          <w:b/>
          <w:bCs/>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4"/>
          <w:szCs w:val="24"/>
          <w:rtl/>
          <w:lang w:bidi="ar-SA"/>
        </w:rPr>
        <w:t>بنابراین وجه سوم (ادعای اجماع) مردود است؛ زیرا</w:t>
      </w:r>
      <w:r w:rsidRPr="00186390">
        <w:rPr>
          <w:rFonts w:eastAsia="Times New Roman"/>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4"/>
          <w:szCs w:val="24"/>
          <w:rtl/>
          <w:lang w:bidi="ar-SA"/>
        </w:rPr>
        <w:t>اولاً: اصل انتساب ادعای اجماع به محقق اول ثابت نیست</w:t>
      </w:r>
      <w:r w:rsidRPr="00186390">
        <w:rPr>
          <w:rFonts w:eastAsia="Times New Roman"/>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4"/>
          <w:szCs w:val="24"/>
          <w:rtl/>
          <w:lang w:bidi="ar-SA"/>
        </w:rPr>
        <w:t>ثانیاً: بر فرض ثبوت انتساب، وجود چنین اجماعی با توجه به اطلاق کلمات اصحاب قابل تصدیق نیست</w:t>
      </w:r>
      <w:r w:rsidRPr="00186390">
        <w:rPr>
          <w:rFonts w:eastAsia="Times New Roman"/>
          <w:color w:val="2E3440"/>
          <w:sz w:val="24"/>
          <w:szCs w:val="24"/>
          <w:lang w:bidi="ar-SA"/>
        </w:rPr>
        <w:t>.</w:t>
      </w:r>
    </w:p>
    <w:p w14:paraId="1AFCF0F5" w14:textId="77777777" w:rsidR="00186390" w:rsidRPr="00186390" w:rsidRDefault="00186390" w:rsidP="00186390">
      <w:pPr>
        <w:shd w:val="clear" w:color="auto" w:fill="FFFFFF"/>
        <w:spacing w:before="100" w:beforeAutospacing="1" w:after="100" w:afterAutospacing="1" w:line="240" w:lineRule="auto"/>
        <w:jc w:val="left"/>
        <w:outlineLvl w:val="1"/>
        <w:rPr>
          <w:rFonts w:eastAsia="Times New Roman"/>
          <w:b/>
          <w:bCs/>
          <w:color w:val="2E3440"/>
          <w:sz w:val="36"/>
          <w:szCs w:val="36"/>
          <w:lang w:bidi="ar-SA"/>
        </w:rPr>
      </w:pPr>
      <w:r w:rsidRPr="00186390">
        <w:rPr>
          <w:rFonts w:eastAsia="Times New Roman"/>
          <w:b/>
          <w:bCs/>
          <w:color w:val="2E3440"/>
          <w:sz w:val="36"/>
          <w:szCs w:val="36"/>
          <w:rtl/>
          <w:lang w:bidi="ar-SA"/>
        </w:rPr>
        <w:t>وجه چهارم: سیره قطعیه و روایات خاصه</w:t>
      </w:r>
    </w:p>
    <w:p w14:paraId="74B4B899" w14:textId="77777777" w:rsidR="00186390" w:rsidRPr="00186390" w:rsidRDefault="00186390" w:rsidP="00186390">
      <w:p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color w:val="2E3440"/>
          <w:sz w:val="24"/>
          <w:szCs w:val="24"/>
          <w:rtl/>
          <w:lang w:bidi="ar-SA"/>
        </w:rPr>
        <w:t>وجه چهارم برای تقیید اطلاق — که در کلام صاحب </w:t>
      </w:r>
      <w:r w:rsidRPr="00186390">
        <w:rPr>
          <w:rFonts w:eastAsia="Times New Roman"/>
          <w:i/>
          <w:iCs/>
          <w:color w:val="2E3440"/>
          <w:sz w:val="24"/>
          <w:szCs w:val="24"/>
          <w:rtl/>
          <w:lang w:bidi="ar-SA"/>
        </w:rPr>
        <w:t>جواهر</w:t>
      </w:r>
      <w:r w:rsidRPr="00186390">
        <w:rPr>
          <w:rFonts w:eastAsia="Times New Roman"/>
          <w:color w:val="2E3440"/>
          <w:sz w:val="24"/>
          <w:szCs w:val="24"/>
          <w:rtl/>
          <w:lang w:bidi="ar-SA"/>
        </w:rPr>
        <w:t> نیز آمده — استناد به سیره قطعیه متشرعه است. سیره بر این جاری است که از وجود میته حیواناتی مانند کک (برغوث)، شپش (قمل) و پشه (بق) در نماز اجتناب نمی‌کنند و با وجود آن‌ها نماز می‌خوانند</w:t>
      </w:r>
      <w:r w:rsidRPr="00186390">
        <w:rPr>
          <w:rFonts w:eastAsia="Times New Roman"/>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4"/>
          <w:szCs w:val="24"/>
          <w:rtl/>
          <w:lang w:bidi="ar-SA"/>
        </w:rPr>
        <w:lastRenderedPageBreak/>
        <w:t>صاحب </w:t>
      </w:r>
      <w:r w:rsidRPr="00186390">
        <w:rPr>
          <w:rFonts w:eastAsia="Times New Roman"/>
          <w:i/>
          <w:iCs/>
          <w:color w:val="2E3440"/>
          <w:sz w:val="24"/>
          <w:szCs w:val="24"/>
          <w:rtl/>
          <w:lang w:bidi="ar-SA"/>
        </w:rPr>
        <w:t>جواهر</w:t>
      </w:r>
      <w:r w:rsidRPr="00186390">
        <w:rPr>
          <w:rFonts w:eastAsia="Times New Roman"/>
          <w:color w:val="2E3440"/>
          <w:sz w:val="24"/>
          <w:szCs w:val="24"/>
          <w:rtl/>
          <w:lang w:bidi="ar-SA"/>
        </w:rPr>
        <w:t> می‌فرماید</w:t>
      </w:r>
      <w:r w:rsidRPr="00186390">
        <w:rPr>
          <w:rFonts w:eastAsia="Times New Roman"/>
          <w:color w:val="2E3440"/>
          <w:sz w:val="24"/>
          <w:szCs w:val="24"/>
          <w:lang w:bidi="ar-SA"/>
        </w:rPr>
        <w:t>: </w:t>
      </w:r>
      <w:r w:rsidRPr="00186390">
        <w:rPr>
          <w:rFonts w:eastAsia="Times New Roman"/>
          <w:color w:val="2E3440"/>
          <w:sz w:val="20"/>
          <w:szCs w:val="20"/>
          <w:rtl/>
          <w:lang w:bidi="ar-SA"/>
        </w:rPr>
        <w:t>و الی السیرة القطعیة فی نحو القمل والبق والبرغوث و نحوها</w:t>
      </w:r>
      <w:r w:rsidRPr="00186390">
        <w:rPr>
          <w:rFonts w:eastAsia="Times New Roman"/>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4"/>
          <w:szCs w:val="24"/>
          <w:rtl/>
          <w:lang w:bidi="ar-SA"/>
        </w:rPr>
        <w:t>این سیره نشان می‌دهد که میته غیر ذی‌نفس مانعیتی برای صلاة ندارد</w:t>
      </w:r>
      <w:r w:rsidRPr="00186390">
        <w:rPr>
          <w:rFonts w:eastAsia="Times New Roman"/>
          <w:color w:val="2E3440"/>
          <w:sz w:val="24"/>
          <w:szCs w:val="24"/>
          <w:lang w:bidi="ar-SA"/>
        </w:rPr>
        <w:t>.</w:t>
      </w:r>
    </w:p>
    <w:p w14:paraId="541ABE5E" w14:textId="77777777" w:rsidR="00186390" w:rsidRPr="00186390" w:rsidRDefault="00186390" w:rsidP="00186390">
      <w:p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b/>
          <w:bCs/>
          <w:color w:val="2E3440"/>
          <w:sz w:val="24"/>
          <w:szCs w:val="24"/>
          <w:rtl/>
          <w:lang w:bidi="ar-SA"/>
        </w:rPr>
        <w:t>توضیح</w:t>
      </w:r>
      <w:r w:rsidRPr="00186390">
        <w:rPr>
          <w:rFonts w:eastAsia="Times New Roman"/>
          <w:b/>
          <w:bCs/>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4"/>
          <w:szCs w:val="24"/>
          <w:rtl/>
          <w:lang w:bidi="ar-SA"/>
        </w:rPr>
        <w:t>از آنجا که مانعیت میته اختصاص به «ملبوس» (آنچه پوشیده می‌شود) ندارد و همراه داشتن جزء میته نیز موجب بطلان نماز است، اگر در لباس نمازگزار پشه یا شپش مرده‌ای وجود داشته باشد و او با همان حال نماز بخواند و اجتناب نکند، دلالت بر عدم مانعیت دارد. سیره عملی متشرعه بر عدم اجتناب در این موارد استقرار یافته است</w:t>
      </w:r>
      <w:r w:rsidRPr="00186390">
        <w:rPr>
          <w:rFonts w:eastAsia="Times New Roman"/>
          <w:color w:val="2E3440"/>
          <w:sz w:val="24"/>
          <w:szCs w:val="24"/>
          <w:lang w:bidi="ar-SA"/>
        </w:rPr>
        <w:t>.</w:t>
      </w:r>
    </w:p>
    <w:p w14:paraId="2105EE7F" w14:textId="77777777" w:rsidR="00186390" w:rsidRPr="00186390" w:rsidRDefault="00186390" w:rsidP="00186390">
      <w:pPr>
        <w:shd w:val="clear" w:color="auto" w:fill="FFFFFF"/>
        <w:spacing w:before="100" w:beforeAutospacing="1" w:after="100" w:afterAutospacing="1" w:line="240" w:lineRule="auto"/>
        <w:jc w:val="left"/>
        <w:outlineLvl w:val="2"/>
        <w:rPr>
          <w:rFonts w:eastAsia="Times New Roman"/>
          <w:b/>
          <w:bCs/>
          <w:color w:val="2E3440"/>
          <w:sz w:val="27"/>
          <w:szCs w:val="27"/>
          <w:lang w:bidi="ar-SA"/>
        </w:rPr>
      </w:pPr>
      <w:r w:rsidRPr="00186390">
        <w:rPr>
          <w:rFonts w:eastAsia="Times New Roman"/>
          <w:b/>
          <w:bCs/>
          <w:color w:val="2E3440"/>
          <w:sz w:val="27"/>
          <w:szCs w:val="27"/>
          <w:rtl/>
          <w:lang w:bidi="ar-SA"/>
        </w:rPr>
        <w:t>استدلال به روایات خاصه (روایت حلبی)</w:t>
      </w:r>
    </w:p>
    <w:p w14:paraId="7B9B4983" w14:textId="77777777" w:rsidR="00186390" w:rsidRPr="00186390" w:rsidRDefault="00186390" w:rsidP="00186390">
      <w:p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color w:val="2E3440"/>
          <w:sz w:val="24"/>
          <w:szCs w:val="24"/>
          <w:rtl/>
          <w:lang w:bidi="ar-SA"/>
        </w:rPr>
        <w:t>علاوه بر سیره، روایاتی نیز وارد شده که جواز صلاة در این حیوانات کوچک را تأیید می‌کند. از جمله روایت حلبی در باب بیستم از ابواب نجاسات، حدیث هفتم</w:t>
      </w:r>
      <w:r w:rsidRPr="00186390">
        <w:rPr>
          <w:rFonts w:eastAsia="Times New Roman"/>
          <w:color w:val="2E3440"/>
          <w:sz w:val="24"/>
          <w:szCs w:val="24"/>
          <w:lang w:bidi="ar-SA"/>
        </w:rPr>
        <w:t>:</w:t>
      </w:r>
    </w:p>
    <w:p w14:paraId="0F601C75" w14:textId="77777777" w:rsidR="00186390" w:rsidRPr="00186390" w:rsidRDefault="00186390" w:rsidP="00186390">
      <w:pPr>
        <w:shd w:val="clear" w:color="auto" w:fill="FFFFFF"/>
        <w:spacing w:after="0" w:line="240" w:lineRule="auto"/>
        <w:jc w:val="left"/>
        <w:rPr>
          <w:rFonts w:eastAsia="Times New Roman"/>
          <w:color w:val="2E3440"/>
          <w:sz w:val="24"/>
          <w:szCs w:val="24"/>
          <w:lang w:bidi="ar-SA"/>
        </w:rPr>
      </w:pPr>
      <w:r w:rsidRPr="00186390">
        <w:rPr>
          <w:rFonts w:eastAsia="Times New Roman"/>
          <w:color w:val="2E3440"/>
          <w:sz w:val="24"/>
          <w:szCs w:val="24"/>
          <w:rtl/>
          <w:lang w:bidi="ar-SA"/>
        </w:rPr>
        <w:t>وسائل الشيعة ؛ ج</w:t>
      </w:r>
      <w:r w:rsidRPr="00186390">
        <w:rPr>
          <w:rFonts w:ascii="Arial" w:eastAsia="Times New Roman" w:hAnsi="Arial" w:cs="Arial" w:hint="cs"/>
          <w:color w:val="2E3440"/>
          <w:sz w:val="24"/>
          <w:szCs w:val="24"/>
          <w:rtl/>
          <w:lang w:bidi="ar-SA"/>
        </w:rPr>
        <w:t>‏</w:t>
      </w:r>
      <w:r w:rsidRPr="00186390">
        <w:rPr>
          <w:rFonts w:eastAsia="Times New Roman"/>
          <w:color w:val="2E3440"/>
          <w:sz w:val="24"/>
          <w:szCs w:val="24"/>
          <w:rtl/>
          <w:lang w:bidi="ar-SA"/>
        </w:rPr>
        <w:t xml:space="preserve">3 </w:t>
      </w:r>
      <w:r w:rsidRPr="00186390">
        <w:rPr>
          <w:rFonts w:eastAsia="Times New Roman" w:hint="cs"/>
          <w:color w:val="2E3440"/>
          <w:sz w:val="24"/>
          <w:szCs w:val="24"/>
          <w:rtl/>
          <w:lang w:bidi="ar-SA"/>
        </w:rPr>
        <w:t>؛</w:t>
      </w:r>
      <w:r w:rsidRPr="00186390">
        <w:rPr>
          <w:rFonts w:eastAsia="Times New Roman"/>
          <w:color w:val="2E3440"/>
          <w:sz w:val="24"/>
          <w:szCs w:val="24"/>
          <w:rtl/>
          <w:lang w:bidi="ar-SA"/>
        </w:rPr>
        <w:t xml:space="preserve"> </w:t>
      </w:r>
      <w:r w:rsidRPr="00186390">
        <w:rPr>
          <w:rFonts w:eastAsia="Times New Roman" w:hint="cs"/>
          <w:color w:val="2E3440"/>
          <w:sz w:val="24"/>
          <w:szCs w:val="24"/>
          <w:rtl/>
          <w:lang w:bidi="ar-SA"/>
        </w:rPr>
        <w:t>ص</w:t>
      </w:r>
      <w:r w:rsidRPr="00186390">
        <w:rPr>
          <w:rFonts w:eastAsia="Times New Roman"/>
          <w:color w:val="2E3440"/>
          <w:sz w:val="24"/>
          <w:szCs w:val="24"/>
          <w:rtl/>
          <w:lang w:bidi="ar-SA"/>
        </w:rPr>
        <w:t>431</w:t>
      </w:r>
      <w:r w:rsidRPr="00186390">
        <w:rPr>
          <w:rFonts w:eastAsia="Times New Roman"/>
          <w:color w:val="2E3440"/>
          <w:sz w:val="24"/>
          <w:szCs w:val="24"/>
          <w:lang w:bidi="ar-SA"/>
        </w:rPr>
        <w:br/>
        <w:t xml:space="preserve">4077- 7- </w:t>
      </w:r>
      <w:r w:rsidRPr="00186390">
        <w:rPr>
          <w:rFonts w:eastAsia="Times New Roman"/>
          <w:color w:val="2E3440"/>
          <w:sz w:val="24"/>
          <w:szCs w:val="24"/>
          <w:rtl/>
          <w:lang w:bidi="ar-SA"/>
        </w:rPr>
        <w:t>وَ عَنْ مُحَمَّدِ بْنِ يَحْيَى عَنْ أَحْمَدَ بْنِ مُحَمَّدٍ عَنِ ابْنِ سِنَانٍ عَنِ ابْنِ مُسْكَانَ عَنِ الْحَلَبِيِّ قَالَ: سَأَلْتُ أَبَا عَبْدِ اللَّهِ ع عَنْ دَمِ الْبَرَاغِيثِ</w:t>
      </w:r>
      <w:r w:rsidRPr="00186390">
        <w:rPr>
          <w:rFonts w:ascii="Arial" w:eastAsia="Times New Roman" w:hAnsi="Arial" w:cs="Arial" w:hint="cs"/>
          <w:color w:val="2E3440"/>
          <w:sz w:val="24"/>
          <w:szCs w:val="24"/>
          <w:rtl/>
          <w:lang w:bidi="ar-SA"/>
        </w:rPr>
        <w:t>‏</w:t>
      </w:r>
      <w:r w:rsidRPr="00186390">
        <w:rPr>
          <w:rFonts w:eastAsia="Times New Roman"/>
          <w:color w:val="2E3440"/>
          <w:sz w:val="24"/>
          <w:szCs w:val="24"/>
          <w:rtl/>
          <w:lang w:bidi="ar-SA"/>
        </w:rPr>
        <w:t xml:space="preserve"> </w:t>
      </w:r>
      <w:r w:rsidRPr="00186390">
        <w:rPr>
          <w:rFonts w:eastAsia="Times New Roman" w:hint="cs"/>
          <w:color w:val="2E3440"/>
          <w:sz w:val="24"/>
          <w:szCs w:val="24"/>
          <w:rtl/>
          <w:lang w:bidi="ar-SA"/>
        </w:rPr>
        <w:t>يَكُونُ</w:t>
      </w:r>
      <w:r w:rsidRPr="00186390">
        <w:rPr>
          <w:rFonts w:eastAsia="Times New Roman"/>
          <w:color w:val="2E3440"/>
          <w:sz w:val="24"/>
          <w:szCs w:val="24"/>
          <w:rtl/>
          <w:lang w:bidi="ar-SA"/>
        </w:rPr>
        <w:t xml:space="preserve"> </w:t>
      </w:r>
      <w:r w:rsidRPr="00186390">
        <w:rPr>
          <w:rFonts w:eastAsia="Times New Roman" w:hint="cs"/>
          <w:color w:val="2E3440"/>
          <w:sz w:val="24"/>
          <w:szCs w:val="24"/>
          <w:rtl/>
          <w:lang w:bidi="ar-SA"/>
        </w:rPr>
        <w:t>فِي</w:t>
      </w:r>
      <w:r w:rsidRPr="00186390">
        <w:rPr>
          <w:rFonts w:eastAsia="Times New Roman"/>
          <w:color w:val="2E3440"/>
          <w:sz w:val="24"/>
          <w:szCs w:val="24"/>
          <w:rtl/>
          <w:lang w:bidi="ar-SA"/>
        </w:rPr>
        <w:t xml:space="preserve"> </w:t>
      </w:r>
      <w:r w:rsidRPr="00186390">
        <w:rPr>
          <w:rFonts w:eastAsia="Times New Roman" w:hint="cs"/>
          <w:color w:val="2E3440"/>
          <w:sz w:val="24"/>
          <w:szCs w:val="24"/>
          <w:rtl/>
          <w:lang w:bidi="ar-SA"/>
        </w:rPr>
        <w:t>الثَّوْبِ</w:t>
      </w:r>
      <w:r w:rsidRPr="00186390">
        <w:rPr>
          <w:rFonts w:eastAsia="Times New Roman"/>
          <w:color w:val="2E3440"/>
          <w:sz w:val="24"/>
          <w:szCs w:val="24"/>
          <w:rtl/>
          <w:lang w:bidi="ar-SA"/>
        </w:rPr>
        <w:t xml:space="preserve"> </w:t>
      </w:r>
      <w:r w:rsidRPr="00186390">
        <w:rPr>
          <w:rFonts w:eastAsia="Times New Roman" w:hint="cs"/>
          <w:color w:val="2E3440"/>
          <w:sz w:val="24"/>
          <w:szCs w:val="24"/>
          <w:rtl/>
          <w:lang w:bidi="ar-SA"/>
        </w:rPr>
        <w:t>هَلْ</w:t>
      </w:r>
      <w:r w:rsidRPr="00186390">
        <w:rPr>
          <w:rFonts w:eastAsia="Times New Roman"/>
          <w:color w:val="2E3440"/>
          <w:sz w:val="24"/>
          <w:szCs w:val="24"/>
          <w:rtl/>
          <w:lang w:bidi="ar-SA"/>
        </w:rPr>
        <w:t xml:space="preserve"> </w:t>
      </w:r>
      <w:r w:rsidRPr="00186390">
        <w:rPr>
          <w:rFonts w:eastAsia="Times New Roman" w:hint="cs"/>
          <w:color w:val="2E3440"/>
          <w:sz w:val="24"/>
          <w:szCs w:val="24"/>
          <w:rtl/>
          <w:lang w:bidi="ar-SA"/>
        </w:rPr>
        <w:t>يَمْنَعُهُ</w:t>
      </w:r>
      <w:r w:rsidRPr="00186390">
        <w:rPr>
          <w:rFonts w:eastAsia="Times New Roman"/>
          <w:color w:val="2E3440"/>
          <w:sz w:val="24"/>
          <w:szCs w:val="24"/>
          <w:rtl/>
          <w:lang w:bidi="ar-SA"/>
        </w:rPr>
        <w:t xml:space="preserve"> </w:t>
      </w:r>
      <w:r w:rsidRPr="00186390">
        <w:rPr>
          <w:rFonts w:eastAsia="Times New Roman" w:hint="cs"/>
          <w:color w:val="2E3440"/>
          <w:sz w:val="24"/>
          <w:szCs w:val="24"/>
          <w:rtl/>
          <w:lang w:bidi="ar-SA"/>
        </w:rPr>
        <w:t>ذَلِكَ</w:t>
      </w:r>
      <w:r w:rsidRPr="00186390">
        <w:rPr>
          <w:rFonts w:eastAsia="Times New Roman"/>
          <w:color w:val="2E3440"/>
          <w:sz w:val="24"/>
          <w:szCs w:val="24"/>
          <w:rtl/>
          <w:lang w:bidi="ar-SA"/>
        </w:rPr>
        <w:t xml:space="preserve"> </w:t>
      </w:r>
      <w:r w:rsidRPr="00186390">
        <w:rPr>
          <w:rFonts w:eastAsia="Times New Roman" w:hint="cs"/>
          <w:color w:val="2E3440"/>
          <w:sz w:val="24"/>
          <w:szCs w:val="24"/>
          <w:rtl/>
          <w:lang w:bidi="ar-SA"/>
        </w:rPr>
        <w:t>مِنَ</w:t>
      </w:r>
      <w:r w:rsidRPr="00186390">
        <w:rPr>
          <w:rFonts w:eastAsia="Times New Roman"/>
          <w:color w:val="2E3440"/>
          <w:sz w:val="24"/>
          <w:szCs w:val="24"/>
          <w:rtl/>
          <w:lang w:bidi="ar-SA"/>
        </w:rPr>
        <w:t xml:space="preserve"> </w:t>
      </w:r>
      <w:r w:rsidRPr="00186390">
        <w:rPr>
          <w:rFonts w:eastAsia="Times New Roman" w:hint="cs"/>
          <w:color w:val="2E3440"/>
          <w:sz w:val="24"/>
          <w:szCs w:val="24"/>
          <w:rtl/>
          <w:lang w:bidi="ar-SA"/>
        </w:rPr>
        <w:t>الصَّلَاةِ</w:t>
      </w:r>
      <w:r w:rsidRPr="00186390">
        <w:rPr>
          <w:rFonts w:eastAsia="Times New Roman"/>
          <w:color w:val="2E3440"/>
          <w:sz w:val="24"/>
          <w:szCs w:val="24"/>
          <w:rtl/>
          <w:lang w:bidi="ar-SA"/>
        </w:rPr>
        <w:t xml:space="preserve"> </w:t>
      </w:r>
      <w:r w:rsidRPr="00186390">
        <w:rPr>
          <w:rFonts w:eastAsia="Times New Roman" w:hint="cs"/>
          <w:color w:val="2E3440"/>
          <w:sz w:val="24"/>
          <w:szCs w:val="24"/>
          <w:rtl/>
          <w:lang w:bidi="ar-SA"/>
        </w:rPr>
        <w:t>فِيهِ</w:t>
      </w:r>
      <w:r w:rsidRPr="00186390">
        <w:rPr>
          <w:rFonts w:eastAsia="Times New Roman"/>
          <w:color w:val="2E3440"/>
          <w:sz w:val="24"/>
          <w:szCs w:val="24"/>
          <w:rtl/>
          <w:lang w:bidi="ar-SA"/>
        </w:rPr>
        <w:t xml:space="preserve"> </w:t>
      </w:r>
      <w:r w:rsidRPr="00186390">
        <w:rPr>
          <w:rFonts w:eastAsia="Times New Roman" w:hint="cs"/>
          <w:color w:val="2E3440"/>
          <w:sz w:val="24"/>
          <w:szCs w:val="24"/>
          <w:rtl/>
          <w:lang w:bidi="ar-SA"/>
        </w:rPr>
        <w:t>قَالَ</w:t>
      </w:r>
      <w:r w:rsidRPr="00186390">
        <w:rPr>
          <w:rFonts w:eastAsia="Times New Roman"/>
          <w:color w:val="2E3440"/>
          <w:sz w:val="24"/>
          <w:szCs w:val="24"/>
          <w:rtl/>
          <w:lang w:bidi="ar-SA"/>
        </w:rPr>
        <w:t xml:space="preserve"> </w:t>
      </w:r>
      <w:r w:rsidRPr="00186390">
        <w:rPr>
          <w:rFonts w:eastAsia="Times New Roman" w:hint="cs"/>
          <w:color w:val="2E3440"/>
          <w:sz w:val="24"/>
          <w:szCs w:val="24"/>
          <w:rtl/>
          <w:lang w:bidi="ar-SA"/>
        </w:rPr>
        <w:t>لَا</w:t>
      </w:r>
      <w:r w:rsidRPr="00186390">
        <w:rPr>
          <w:rFonts w:eastAsia="Times New Roman"/>
          <w:color w:val="2E3440"/>
          <w:sz w:val="24"/>
          <w:szCs w:val="24"/>
          <w:rtl/>
          <w:lang w:bidi="ar-SA"/>
        </w:rPr>
        <w:t xml:space="preserve"> </w:t>
      </w:r>
      <w:r w:rsidRPr="00186390">
        <w:rPr>
          <w:rFonts w:eastAsia="Times New Roman" w:hint="cs"/>
          <w:color w:val="2E3440"/>
          <w:sz w:val="24"/>
          <w:szCs w:val="24"/>
          <w:rtl/>
          <w:lang w:bidi="ar-SA"/>
        </w:rPr>
        <w:t>وَ</w:t>
      </w:r>
      <w:r w:rsidRPr="00186390">
        <w:rPr>
          <w:rFonts w:eastAsia="Times New Roman"/>
          <w:color w:val="2E3440"/>
          <w:sz w:val="24"/>
          <w:szCs w:val="24"/>
          <w:rtl/>
          <w:lang w:bidi="ar-SA"/>
        </w:rPr>
        <w:t xml:space="preserve"> </w:t>
      </w:r>
      <w:r w:rsidRPr="00186390">
        <w:rPr>
          <w:rFonts w:eastAsia="Times New Roman" w:hint="cs"/>
          <w:color w:val="2E3440"/>
          <w:sz w:val="24"/>
          <w:szCs w:val="24"/>
          <w:rtl/>
          <w:lang w:bidi="ar-SA"/>
        </w:rPr>
        <w:t>إِنْ</w:t>
      </w:r>
      <w:r w:rsidRPr="00186390">
        <w:rPr>
          <w:rFonts w:eastAsia="Times New Roman"/>
          <w:color w:val="2E3440"/>
          <w:sz w:val="24"/>
          <w:szCs w:val="24"/>
          <w:rtl/>
          <w:lang w:bidi="ar-SA"/>
        </w:rPr>
        <w:t xml:space="preserve"> </w:t>
      </w:r>
      <w:r w:rsidRPr="00186390">
        <w:rPr>
          <w:rFonts w:eastAsia="Times New Roman" w:hint="cs"/>
          <w:color w:val="2E3440"/>
          <w:sz w:val="24"/>
          <w:szCs w:val="24"/>
          <w:rtl/>
          <w:lang w:bidi="ar-SA"/>
        </w:rPr>
        <w:t>كَثُرَ</w:t>
      </w:r>
      <w:r w:rsidRPr="00186390">
        <w:rPr>
          <w:rFonts w:eastAsia="Times New Roman"/>
          <w:color w:val="2E3440"/>
          <w:sz w:val="24"/>
          <w:szCs w:val="24"/>
          <w:rtl/>
          <w:lang w:bidi="ar-SA"/>
        </w:rPr>
        <w:t xml:space="preserve"> </w:t>
      </w:r>
      <w:r w:rsidRPr="00186390">
        <w:rPr>
          <w:rFonts w:eastAsia="Times New Roman" w:hint="cs"/>
          <w:color w:val="2E3440"/>
          <w:sz w:val="24"/>
          <w:szCs w:val="24"/>
          <w:rtl/>
          <w:lang w:bidi="ar-SA"/>
        </w:rPr>
        <w:t>فَلَا</w:t>
      </w:r>
      <w:r w:rsidRPr="00186390">
        <w:rPr>
          <w:rFonts w:eastAsia="Times New Roman"/>
          <w:color w:val="2E3440"/>
          <w:sz w:val="24"/>
          <w:szCs w:val="24"/>
          <w:rtl/>
          <w:lang w:bidi="ar-SA"/>
        </w:rPr>
        <w:t xml:space="preserve"> </w:t>
      </w:r>
      <w:r w:rsidRPr="00186390">
        <w:rPr>
          <w:rFonts w:eastAsia="Times New Roman" w:hint="cs"/>
          <w:color w:val="2E3440"/>
          <w:sz w:val="24"/>
          <w:szCs w:val="24"/>
          <w:rtl/>
          <w:lang w:bidi="ar-SA"/>
        </w:rPr>
        <w:t>بَأْسَ</w:t>
      </w:r>
      <w:r w:rsidRPr="00186390">
        <w:rPr>
          <w:rFonts w:eastAsia="Times New Roman"/>
          <w:color w:val="2E3440"/>
          <w:sz w:val="24"/>
          <w:szCs w:val="24"/>
          <w:rtl/>
          <w:lang w:bidi="ar-SA"/>
        </w:rPr>
        <w:t xml:space="preserve"> </w:t>
      </w:r>
      <w:r w:rsidRPr="00186390">
        <w:rPr>
          <w:rFonts w:eastAsia="Times New Roman" w:hint="cs"/>
          <w:color w:val="2E3440"/>
          <w:sz w:val="24"/>
          <w:szCs w:val="24"/>
          <w:rtl/>
          <w:lang w:bidi="ar-SA"/>
        </w:rPr>
        <w:t>أَيْضاً</w:t>
      </w:r>
      <w:r w:rsidRPr="00186390">
        <w:rPr>
          <w:rFonts w:eastAsia="Times New Roman"/>
          <w:color w:val="2E3440"/>
          <w:sz w:val="24"/>
          <w:szCs w:val="24"/>
          <w:rtl/>
          <w:lang w:bidi="ar-SA"/>
        </w:rPr>
        <w:t xml:space="preserve"> </w:t>
      </w:r>
      <w:r w:rsidRPr="00186390">
        <w:rPr>
          <w:rFonts w:eastAsia="Times New Roman" w:hint="cs"/>
          <w:color w:val="2E3440"/>
          <w:sz w:val="24"/>
          <w:szCs w:val="24"/>
          <w:rtl/>
          <w:lang w:bidi="ar-SA"/>
        </w:rPr>
        <w:t>بِشِبْهِهِ</w:t>
      </w:r>
      <w:r w:rsidRPr="00186390">
        <w:rPr>
          <w:rFonts w:eastAsia="Times New Roman"/>
          <w:color w:val="2E3440"/>
          <w:sz w:val="24"/>
          <w:szCs w:val="24"/>
          <w:rtl/>
          <w:lang w:bidi="ar-SA"/>
        </w:rPr>
        <w:t xml:space="preserve"> </w:t>
      </w:r>
      <w:r w:rsidRPr="00186390">
        <w:rPr>
          <w:rFonts w:eastAsia="Times New Roman" w:hint="cs"/>
          <w:color w:val="2E3440"/>
          <w:sz w:val="24"/>
          <w:szCs w:val="24"/>
          <w:rtl/>
          <w:lang w:bidi="ar-SA"/>
        </w:rPr>
        <w:t>مِنَ</w:t>
      </w:r>
      <w:r w:rsidRPr="00186390">
        <w:rPr>
          <w:rFonts w:eastAsia="Times New Roman"/>
          <w:color w:val="2E3440"/>
          <w:sz w:val="24"/>
          <w:szCs w:val="24"/>
          <w:rtl/>
          <w:lang w:bidi="ar-SA"/>
        </w:rPr>
        <w:t xml:space="preserve"> </w:t>
      </w:r>
      <w:r w:rsidRPr="00186390">
        <w:rPr>
          <w:rFonts w:eastAsia="Times New Roman" w:hint="cs"/>
          <w:color w:val="2E3440"/>
          <w:sz w:val="24"/>
          <w:szCs w:val="24"/>
          <w:rtl/>
          <w:lang w:bidi="ar-SA"/>
        </w:rPr>
        <w:t>الرُّعَافِ</w:t>
      </w:r>
      <w:r w:rsidRPr="00186390">
        <w:rPr>
          <w:rFonts w:eastAsia="Times New Roman"/>
          <w:color w:val="2E3440"/>
          <w:sz w:val="24"/>
          <w:szCs w:val="24"/>
          <w:rtl/>
          <w:lang w:bidi="ar-SA"/>
        </w:rPr>
        <w:t xml:space="preserve"> </w:t>
      </w:r>
      <w:r w:rsidRPr="00186390">
        <w:rPr>
          <w:rFonts w:eastAsia="Times New Roman" w:hint="cs"/>
          <w:color w:val="2E3440"/>
          <w:sz w:val="24"/>
          <w:szCs w:val="24"/>
          <w:rtl/>
          <w:lang w:bidi="ar-SA"/>
        </w:rPr>
        <w:t>يَنْضِحُهُ</w:t>
      </w:r>
      <w:r w:rsidRPr="00186390">
        <w:rPr>
          <w:rFonts w:eastAsia="Times New Roman"/>
          <w:color w:val="2E3440"/>
          <w:sz w:val="24"/>
          <w:szCs w:val="24"/>
          <w:rtl/>
          <w:lang w:bidi="ar-SA"/>
        </w:rPr>
        <w:t xml:space="preserve"> </w:t>
      </w:r>
      <w:r w:rsidRPr="00186390">
        <w:rPr>
          <w:rFonts w:eastAsia="Times New Roman" w:hint="cs"/>
          <w:color w:val="2E3440"/>
          <w:sz w:val="24"/>
          <w:szCs w:val="24"/>
          <w:rtl/>
          <w:lang w:bidi="ar-SA"/>
        </w:rPr>
        <w:t>وَ</w:t>
      </w:r>
      <w:r w:rsidRPr="00186390">
        <w:rPr>
          <w:rFonts w:eastAsia="Times New Roman"/>
          <w:color w:val="2E3440"/>
          <w:sz w:val="24"/>
          <w:szCs w:val="24"/>
          <w:rtl/>
          <w:lang w:bidi="ar-SA"/>
        </w:rPr>
        <w:t xml:space="preserve"> </w:t>
      </w:r>
      <w:r w:rsidRPr="00186390">
        <w:rPr>
          <w:rFonts w:eastAsia="Times New Roman" w:hint="cs"/>
          <w:color w:val="2E3440"/>
          <w:sz w:val="24"/>
          <w:szCs w:val="24"/>
          <w:rtl/>
          <w:lang w:bidi="ar-SA"/>
        </w:rPr>
        <w:t>لَا</w:t>
      </w:r>
      <w:r w:rsidRPr="00186390">
        <w:rPr>
          <w:rFonts w:eastAsia="Times New Roman"/>
          <w:color w:val="2E3440"/>
          <w:sz w:val="24"/>
          <w:szCs w:val="24"/>
          <w:rtl/>
          <w:lang w:bidi="ar-SA"/>
        </w:rPr>
        <w:t xml:space="preserve"> </w:t>
      </w:r>
      <w:r w:rsidRPr="00186390">
        <w:rPr>
          <w:rFonts w:eastAsia="Times New Roman" w:hint="cs"/>
          <w:color w:val="2E3440"/>
          <w:sz w:val="24"/>
          <w:szCs w:val="24"/>
          <w:rtl/>
          <w:lang w:bidi="ar-SA"/>
        </w:rPr>
        <w:t>يَغْسِلُهُ</w:t>
      </w:r>
      <w:r w:rsidRPr="00186390">
        <w:rPr>
          <w:rFonts w:eastAsia="Times New Roman"/>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4"/>
          <w:szCs w:val="24"/>
          <w:rtl/>
          <w:lang w:bidi="ar-SA"/>
        </w:rPr>
        <w:t>وَ رَوَاهُ الشَّيْخُ بِإِسْنَادِهِ عَنِ الْحُسَيْنِ بْنِ سَعِيدٍ عَنِ ابْنِ سِنَانٍ</w:t>
      </w:r>
      <w:r w:rsidRPr="00186390">
        <w:rPr>
          <w:rFonts w:ascii="Arial" w:eastAsia="Times New Roman" w:hAnsi="Arial" w:cs="Arial" w:hint="cs"/>
          <w:color w:val="2E3440"/>
          <w:sz w:val="24"/>
          <w:szCs w:val="24"/>
          <w:rtl/>
          <w:lang w:bidi="ar-SA"/>
        </w:rPr>
        <w:t>‏</w:t>
      </w:r>
      <w:r w:rsidRPr="00186390">
        <w:rPr>
          <w:rFonts w:eastAsia="Times New Roman"/>
          <w:color w:val="2E3440"/>
          <w:sz w:val="24"/>
          <w:szCs w:val="24"/>
          <w:rtl/>
          <w:lang w:bidi="ar-SA"/>
        </w:rPr>
        <w:t xml:space="preserve"> </w:t>
      </w:r>
      <w:r w:rsidRPr="00186390">
        <w:rPr>
          <w:rFonts w:eastAsia="Times New Roman" w:hint="cs"/>
          <w:color w:val="2E3440"/>
          <w:sz w:val="24"/>
          <w:szCs w:val="24"/>
          <w:rtl/>
          <w:lang w:bidi="ar-SA"/>
        </w:rPr>
        <w:t>مِثْلَهُ</w:t>
      </w:r>
      <w:r w:rsidRPr="00186390">
        <w:rPr>
          <w:rFonts w:ascii="Arial" w:eastAsia="Times New Roman" w:hAnsi="Arial" w:cs="Arial" w:hint="cs"/>
          <w:color w:val="2E3440"/>
          <w:sz w:val="24"/>
          <w:szCs w:val="24"/>
          <w:rtl/>
          <w:lang w:bidi="ar-SA"/>
        </w:rPr>
        <w:t>‏</w:t>
      </w:r>
      <w:r w:rsidRPr="00186390">
        <w:rPr>
          <w:rFonts w:eastAsia="Times New Roman"/>
          <w:color w:val="2E3440"/>
          <w:sz w:val="24"/>
          <w:szCs w:val="24"/>
          <w:lang w:bidi="ar-SA"/>
        </w:rPr>
        <w:t xml:space="preserve"> .</w:t>
      </w:r>
    </w:p>
    <w:p w14:paraId="75305D56" w14:textId="77777777" w:rsidR="00186390" w:rsidRPr="00186390" w:rsidRDefault="00186390" w:rsidP="00186390">
      <w:p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b/>
          <w:bCs/>
          <w:color w:val="2E3440"/>
          <w:sz w:val="24"/>
          <w:szCs w:val="24"/>
          <w:rtl/>
          <w:lang w:bidi="ar-SA"/>
        </w:rPr>
        <w:t>بررسی سندی</w:t>
      </w:r>
      <w:r w:rsidRPr="00186390">
        <w:rPr>
          <w:rFonts w:eastAsia="Times New Roman"/>
          <w:b/>
          <w:bCs/>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4"/>
          <w:szCs w:val="24"/>
          <w:rtl/>
          <w:lang w:bidi="ar-SA"/>
        </w:rPr>
        <w:t>تعبیر به «صحیحه» در مورد این روایت دقیق نیست و باید از آن به «خبر حلبی» یا «روایت حلبی» تعبیر کرد. زیرا «ابن سنان» که در این سند از ابن مسکان نقل می‌کند، «محمد بن سنان» است (نه عبدالله بن سنان). به دلیل ضعف محمد بن سنان، روایت از حیث سند ضعیف محسوب می‌شود</w:t>
      </w:r>
      <w:r w:rsidRPr="00186390">
        <w:rPr>
          <w:rFonts w:eastAsia="Times New Roman"/>
          <w:color w:val="2E3440"/>
          <w:sz w:val="24"/>
          <w:szCs w:val="24"/>
          <w:lang w:bidi="ar-SA"/>
        </w:rPr>
        <w:t>.</w:t>
      </w:r>
    </w:p>
    <w:p w14:paraId="5B79AC38" w14:textId="3A96770D" w:rsidR="00186390" w:rsidRPr="00186390" w:rsidRDefault="00186390" w:rsidP="00533B0D">
      <w:p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b/>
          <w:bCs/>
          <w:color w:val="2E3440"/>
          <w:sz w:val="24"/>
          <w:szCs w:val="24"/>
          <w:rtl/>
          <w:lang w:bidi="ar-SA"/>
        </w:rPr>
        <w:t>دلالت روایت</w:t>
      </w:r>
      <w:r w:rsidRPr="00186390">
        <w:rPr>
          <w:rFonts w:eastAsia="Times New Roman"/>
          <w:b/>
          <w:bCs/>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4"/>
          <w:szCs w:val="24"/>
          <w:rtl/>
          <w:lang w:bidi="ar-SA"/>
        </w:rPr>
        <w:t>در این روایت از امام صادق علیه‌السلام درباره خون کک‌ها (براغیث) که در لباس باشد سؤال شده و ایشان فرموده‌اند</w:t>
      </w:r>
      <w:r w:rsidRPr="00186390">
        <w:rPr>
          <w:rFonts w:eastAsia="Times New Roman"/>
          <w:color w:val="2E3440"/>
          <w:sz w:val="24"/>
          <w:szCs w:val="24"/>
          <w:lang w:bidi="ar-SA"/>
        </w:rPr>
        <w:t>: </w:t>
      </w:r>
      <w:r w:rsidRPr="00186390">
        <w:rPr>
          <w:rFonts w:eastAsia="Times New Roman"/>
          <w:color w:val="2E3440"/>
          <w:sz w:val="20"/>
          <w:szCs w:val="20"/>
          <w:rtl/>
          <w:lang w:bidi="ar-SA"/>
        </w:rPr>
        <w:t>لَا وَ إِنْ كَثُرَ</w:t>
      </w:r>
      <w:r w:rsidRPr="00186390">
        <w:rPr>
          <w:rFonts w:eastAsia="Times New Roman"/>
          <w:color w:val="2E3440"/>
          <w:sz w:val="24"/>
          <w:szCs w:val="24"/>
          <w:rtl/>
          <w:lang w:bidi="ar-SA"/>
        </w:rPr>
        <w:t>؛ یعنی مانع نماز نیست هرچند زیاد باشد. همچنین فرموده‌اند</w:t>
      </w:r>
      <w:r w:rsidRPr="00186390">
        <w:rPr>
          <w:rFonts w:eastAsia="Times New Roman"/>
          <w:color w:val="2E3440"/>
          <w:sz w:val="24"/>
          <w:szCs w:val="24"/>
          <w:lang w:bidi="ar-SA"/>
        </w:rPr>
        <w:t>: </w:t>
      </w:r>
      <w:r w:rsidRPr="00186390">
        <w:rPr>
          <w:rFonts w:eastAsia="Times New Roman"/>
          <w:color w:val="2E3440"/>
          <w:sz w:val="20"/>
          <w:szCs w:val="20"/>
          <w:rtl/>
          <w:lang w:bidi="ar-SA"/>
        </w:rPr>
        <w:t>فَلَا بَأْسَ أَيْضاً بِشِبْهِهِ</w:t>
      </w:r>
      <w:r w:rsidRPr="00186390">
        <w:rPr>
          <w:rFonts w:eastAsia="Times New Roman"/>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4"/>
          <w:szCs w:val="24"/>
          <w:rtl/>
          <w:lang w:bidi="ar-SA"/>
        </w:rPr>
        <w:t>هرچند ذیل روایت</w:t>
      </w:r>
      <w:r w:rsidRPr="00186390">
        <w:rPr>
          <w:rFonts w:eastAsia="Times New Roman"/>
          <w:color w:val="2E3440"/>
          <w:sz w:val="24"/>
          <w:szCs w:val="24"/>
          <w:lang w:bidi="ar-SA"/>
        </w:rPr>
        <w:t xml:space="preserve"> </w:t>
      </w:r>
      <w:r w:rsidR="00533B0D">
        <w:rPr>
          <w:rFonts w:eastAsia="Times New Roman" w:hint="cs"/>
          <w:color w:val="2E3440"/>
          <w:sz w:val="24"/>
          <w:szCs w:val="24"/>
          <w:rtl/>
          <w:lang w:bidi="ar-SA"/>
        </w:rPr>
        <w:t>(</w:t>
      </w:r>
      <w:r w:rsidRPr="00186390">
        <w:rPr>
          <w:rFonts w:eastAsia="Times New Roman"/>
          <w:color w:val="2E3440"/>
          <w:sz w:val="20"/>
          <w:szCs w:val="20"/>
          <w:rtl/>
          <w:lang w:bidi="ar-SA"/>
        </w:rPr>
        <w:t>من الرعاف ینضحه و لا یغسله</w:t>
      </w:r>
      <w:r w:rsidR="00533B0D">
        <w:rPr>
          <w:rFonts w:eastAsia="Times New Roman" w:hint="cs"/>
          <w:color w:val="2E3440"/>
          <w:sz w:val="24"/>
          <w:szCs w:val="24"/>
          <w:rtl/>
          <w:lang w:bidi="ar-SA"/>
        </w:rPr>
        <w:t>) مطلب</w:t>
      </w:r>
      <w:r w:rsidRPr="00186390">
        <w:rPr>
          <w:rFonts w:eastAsia="Times New Roman"/>
          <w:color w:val="2E3440"/>
          <w:sz w:val="24"/>
          <w:szCs w:val="24"/>
          <w:rtl/>
          <w:lang w:bidi="ar-SA"/>
        </w:rPr>
        <w:t xml:space="preserve"> دیگری را مطرح می‌کند، اما صدر روایت به وضوح دلالت دارد که وجود برغوث، دم برغوث و امثال آن (مانند بق و قمل) مانعی برای نماز ایجاد نمی‌کند</w:t>
      </w:r>
      <w:r w:rsidRPr="00186390">
        <w:rPr>
          <w:rFonts w:eastAsia="Times New Roman"/>
          <w:color w:val="2E3440"/>
          <w:sz w:val="24"/>
          <w:szCs w:val="24"/>
          <w:lang w:bidi="ar-SA"/>
        </w:rPr>
        <w:t>.</w:t>
      </w:r>
    </w:p>
    <w:p w14:paraId="65D0C379" w14:textId="77777777" w:rsidR="00186390" w:rsidRPr="00186390" w:rsidRDefault="00186390" w:rsidP="00186390">
      <w:pPr>
        <w:shd w:val="clear" w:color="auto" w:fill="FFFFFF"/>
        <w:spacing w:before="100" w:beforeAutospacing="1" w:after="100" w:afterAutospacing="1" w:line="240" w:lineRule="auto"/>
        <w:jc w:val="left"/>
        <w:outlineLvl w:val="2"/>
        <w:rPr>
          <w:rFonts w:eastAsia="Times New Roman"/>
          <w:b/>
          <w:bCs/>
          <w:color w:val="2E3440"/>
          <w:sz w:val="27"/>
          <w:szCs w:val="27"/>
          <w:lang w:bidi="ar-SA"/>
        </w:rPr>
      </w:pPr>
      <w:r w:rsidRPr="00186390">
        <w:rPr>
          <w:rFonts w:eastAsia="Times New Roman"/>
          <w:b/>
          <w:bCs/>
          <w:color w:val="2E3440"/>
          <w:sz w:val="27"/>
          <w:szCs w:val="27"/>
          <w:rtl/>
          <w:lang w:bidi="ar-SA"/>
        </w:rPr>
        <w:t>مناقشه در وجه چهارم</w:t>
      </w:r>
    </w:p>
    <w:p w14:paraId="14E7DEB6" w14:textId="77777777" w:rsidR="00186390" w:rsidRPr="00186390" w:rsidRDefault="00186390" w:rsidP="00186390">
      <w:p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color w:val="2E3440"/>
          <w:sz w:val="24"/>
          <w:szCs w:val="24"/>
          <w:rtl/>
          <w:lang w:bidi="ar-SA"/>
        </w:rPr>
        <w:t>آیا با استناد به این روایت و سیره می‌توان به نحو مطلق حکم به جواز صلاة در میته غیر ذی‌نفس کرد و گفت مانعیت اختصاص به میته نجسه (ذی‌نفس) دارد؟</w:t>
      </w:r>
    </w:p>
    <w:p w14:paraId="1E57B939" w14:textId="77777777" w:rsidR="00186390" w:rsidRPr="00186390" w:rsidRDefault="00186390" w:rsidP="00186390">
      <w:p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b/>
          <w:bCs/>
          <w:color w:val="2E3440"/>
          <w:sz w:val="24"/>
          <w:szCs w:val="24"/>
          <w:rtl/>
        </w:rPr>
        <w:t>۱</w:t>
      </w:r>
      <w:r w:rsidRPr="00186390">
        <w:rPr>
          <w:rFonts w:eastAsia="Times New Roman"/>
          <w:b/>
          <w:bCs/>
          <w:color w:val="2E3440"/>
          <w:sz w:val="24"/>
          <w:szCs w:val="24"/>
          <w:lang w:bidi="ar-SA"/>
        </w:rPr>
        <w:t xml:space="preserve">. </w:t>
      </w:r>
      <w:r w:rsidRPr="00186390">
        <w:rPr>
          <w:rFonts w:eastAsia="Times New Roman"/>
          <w:b/>
          <w:bCs/>
          <w:color w:val="2E3440"/>
          <w:sz w:val="24"/>
          <w:szCs w:val="24"/>
          <w:rtl/>
          <w:lang w:bidi="ar-SA"/>
        </w:rPr>
        <w:t>اشکال مرحوم آقای حکیم (اختصاص سیره به مورد)</w:t>
      </w:r>
      <w:r w:rsidRPr="00186390">
        <w:rPr>
          <w:rFonts w:eastAsia="Times New Roman"/>
          <w:b/>
          <w:bCs/>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4"/>
          <w:szCs w:val="24"/>
          <w:rtl/>
          <w:lang w:bidi="ar-SA"/>
        </w:rPr>
        <w:t>مرحوم آقای حکیم در </w:t>
      </w:r>
      <w:r w:rsidRPr="00186390">
        <w:rPr>
          <w:rFonts w:eastAsia="Times New Roman"/>
          <w:i/>
          <w:iCs/>
          <w:color w:val="2E3440"/>
          <w:sz w:val="24"/>
          <w:szCs w:val="24"/>
          <w:rtl/>
          <w:lang w:bidi="ar-SA"/>
        </w:rPr>
        <w:t>مستمسک</w:t>
      </w:r>
      <w:r w:rsidRPr="00186390">
        <w:rPr>
          <w:rFonts w:eastAsia="Times New Roman"/>
          <w:color w:val="2E3440"/>
          <w:sz w:val="24"/>
          <w:szCs w:val="24"/>
          <w:rtl/>
          <w:lang w:bidi="ar-SA"/>
        </w:rPr>
        <w:t> اشکال می‌کنند که سیره دلیلی لبّی است و باید به قدر متیقن آن اکتفا کرد. سیره تنها در مورد حشرات کوچک و محل ابتلا مانند شپش، پشه و کک جاری است که مردم از آن‌ها اجتناب نمی‌کنند</w:t>
      </w:r>
      <w:r w:rsidRPr="00186390">
        <w:rPr>
          <w:rFonts w:eastAsia="Times New Roman"/>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4"/>
          <w:szCs w:val="24"/>
          <w:rtl/>
          <w:lang w:bidi="ar-SA"/>
        </w:rPr>
        <w:t>اما در مورد میته سایر حیواناتِ بدون نفس سائله — مانند حیوانات دریایی (مثل ماهی تذکیه نشده) یا حیوانات بزرگ آبی (اگر عنوان حیوان آبی بر آن‌ها صدق کند و نفس سائله نداشته باشند) — سیره‌ای بر جواز وجود ندارد</w:t>
      </w:r>
      <w:r w:rsidRPr="00186390">
        <w:rPr>
          <w:rFonts w:eastAsia="Times New Roman"/>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4"/>
          <w:szCs w:val="24"/>
          <w:rtl/>
          <w:lang w:bidi="ar-SA"/>
        </w:rPr>
        <w:t>بنابراین، نمی‌توان با استناد به سیره در موارد خاص، حکم جواز را به دایره وسیع‌تری (مطلق میته غیر ذی‌نفس) سرایت داد و از اطلاق ادله مانعیت در همه مصادیق رفع ید کرد</w:t>
      </w:r>
      <w:r w:rsidRPr="00186390">
        <w:rPr>
          <w:rFonts w:eastAsia="Times New Roman"/>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4"/>
          <w:szCs w:val="24"/>
          <w:rtl/>
          <w:lang w:bidi="ar-SA"/>
        </w:rPr>
        <w:t>عبارت ایشان چنین است</w:t>
      </w:r>
      <w:r w:rsidRPr="00186390">
        <w:rPr>
          <w:rFonts w:eastAsia="Times New Roman"/>
          <w:color w:val="2E3440"/>
          <w:sz w:val="24"/>
          <w:szCs w:val="24"/>
          <w:lang w:bidi="ar-SA"/>
        </w:rPr>
        <w:t>: </w:t>
      </w:r>
      <w:r w:rsidRPr="00186390">
        <w:rPr>
          <w:rFonts w:eastAsia="Times New Roman"/>
          <w:color w:val="2E3440"/>
          <w:sz w:val="20"/>
          <w:szCs w:val="20"/>
          <w:rtl/>
          <w:lang w:bidi="ar-SA"/>
        </w:rPr>
        <w:t>و السیرة علی جواز الصلاة فی القمل والبق والبرغوث تختص بموردها</w:t>
      </w:r>
      <w:r w:rsidRPr="00186390">
        <w:rPr>
          <w:rFonts w:eastAsia="Times New Roman"/>
          <w:color w:val="2E3440"/>
          <w:sz w:val="24"/>
          <w:szCs w:val="24"/>
          <w:lang w:bidi="ar-SA"/>
        </w:rPr>
        <w:t>.</w:t>
      </w:r>
    </w:p>
    <w:p w14:paraId="26696FAA" w14:textId="4F49B1BA" w:rsidR="00186390" w:rsidRPr="00186390" w:rsidRDefault="00186390" w:rsidP="00E32659">
      <w:p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b/>
          <w:bCs/>
          <w:color w:val="2E3440"/>
          <w:sz w:val="24"/>
          <w:szCs w:val="24"/>
          <w:rtl/>
        </w:rPr>
        <w:t>۲</w:t>
      </w:r>
      <w:r w:rsidRPr="00186390">
        <w:rPr>
          <w:rFonts w:eastAsia="Times New Roman"/>
          <w:b/>
          <w:bCs/>
          <w:color w:val="2E3440"/>
          <w:sz w:val="24"/>
          <w:szCs w:val="24"/>
          <w:lang w:bidi="ar-SA"/>
        </w:rPr>
        <w:t xml:space="preserve">. </w:t>
      </w:r>
      <w:r w:rsidRPr="00186390">
        <w:rPr>
          <w:rFonts w:eastAsia="Times New Roman"/>
          <w:b/>
          <w:bCs/>
          <w:color w:val="2E3440"/>
          <w:sz w:val="24"/>
          <w:szCs w:val="24"/>
          <w:rtl/>
          <w:lang w:bidi="ar-SA"/>
        </w:rPr>
        <w:t>اشکال مرحوم آقای خویی (خروج تخصص)</w:t>
      </w:r>
      <w:r w:rsidRPr="00186390">
        <w:rPr>
          <w:rFonts w:eastAsia="Times New Roman"/>
          <w:b/>
          <w:bCs/>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4"/>
          <w:szCs w:val="24"/>
          <w:rtl/>
          <w:lang w:bidi="ar-SA"/>
        </w:rPr>
        <w:t>مرحوم آقای خویی اشکال مبنایی‌تری مطرح کرده و می‌فرمایند این موارد اصلاً تخصصاً از شمول ادله مانعیت (مانند صحیحه ابن‌ابی‌عمیر) خارج هستند و نیاز به تخصیص با سیره ندارند</w:t>
      </w:r>
      <w:r w:rsidRPr="00186390">
        <w:rPr>
          <w:rFonts w:eastAsia="Times New Roman"/>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4"/>
          <w:szCs w:val="24"/>
          <w:rtl/>
          <w:lang w:bidi="ar-SA"/>
        </w:rPr>
        <w:t>استدلال ایشان این است که عنوان «میته» در روایات منصرف به حیوانی است که «دارای گوشت</w:t>
      </w:r>
      <w:r w:rsidRPr="00186390">
        <w:rPr>
          <w:rFonts w:eastAsia="Times New Roman"/>
          <w:color w:val="2E3440"/>
          <w:sz w:val="24"/>
          <w:szCs w:val="24"/>
          <w:lang w:bidi="ar-SA"/>
        </w:rPr>
        <w:t xml:space="preserve">» </w:t>
      </w:r>
      <w:r w:rsidR="00E32659">
        <w:rPr>
          <w:rFonts w:eastAsia="Times New Roman" w:hint="cs"/>
          <w:color w:val="2E3440"/>
          <w:sz w:val="24"/>
          <w:szCs w:val="24"/>
          <w:rtl/>
          <w:lang w:bidi="ar-SA"/>
        </w:rPr>
        <w:t>(</w:t>
      </w:r>
      <w:r w:rsidRPr="00186390">
        <w:rPr>
          <w:rFonts w:eastAsia="Times New Roman"/>
          <w:color w:val="2E3440"/>
          <w:sz w:val="20"/>
          <w:szCs w:val="20"/>
          <w:rtl/>
          <w:lang w:bidi="ar-SA"/>
        </w:rPr>
        <w:t>له لحمٌ</w:t>
      </w:r>
      <w:r w:rsidR="00E32659">
        <w:rPr>
          <w:rFonts w:eastAsia="Times New Roman" w:hint="cs"/>
          <w:color w:val="2E3440"/>
          <w:sz w:val="24"/>
          <w:szCs w:val="24"/>
          <w:rtl/>
          <w:lang w:bidi="ar-SA"/>
        </w:rPr>
        <w:t>)</w:t>
      </w:r>
      <w:r w:rsidRPr="00186390">
        <w:rPr>
          <w:rFonts w:eastAsia="Times New Roman"/>
          <w:color w:val="2E3440"/>
          <w:sz w:val="24"/>
          <w:szCs w:val="24"/>
          <w:lang w:bidi="ar-SA"/>
        </w:rPr>
        <w:t xml:space="preserve"> </w:t>
      </w:r>
      <w:r w:rsidRPr="00186390">
        <w:rPr>
          <w:rFonts w:eastAsia="Times New Roman"/>
          <w:color w:val="2E3440"/>
          <w:sz w:val="24"/>
          <w:szCs w:val="24"/>
          <w:rtl/>
          <w:lang w:bidi="ar-SA"/>
        </w:rPr>
        <w:t>باشد و قابلیت تذکیه و استفاده از لحم را داشته باشد. اما حیوانات کوچکی مثل پشه و مگس که گوشت ندارند، از ابتدا مشمول اخبار مانعیت نیستند</w:t>
      </w:r>
      <w:r w:rsidRPr="00186390">
        <w:rPr>
          <w:rFonts w:eastAsia="Times New Roman"/>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4"/>
          <w:szCs w:val="24"/>
          <w:rtl/>
          <w:lang w:bidi="ar-SA"/>
        </w:rPr>
        <w:lastRenderedPageBreak/>
        <w:t>ایشان می‌فرمایند</w:t>
      </w:r>
      <w:r w:rsidRPr="00186390">
        <w:rPr>
          <w:rFonts w:eastAsia="Times New Roman"/>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0"/>
          <w:szCs w:val="20"/>
          <w:rtl/>
          <w:lang w:bidi="ar-SA"/>
        </w:rPr>
        <w:t>نعم لا ینبغی الشک فی انصرافها الی حیوانٍ له لحمٌ قابلٌ للاکل بعد ورود التذکیة علیه فلا تشمل مثل البق والبرغوث و نحوهما فإنها خارجةٌ عن محط النظر فی هذه الاخبار لعدم کونها قابلةً للاکل علی التقدیرین</w:t>
      </w:r>
      <w:r w:rsidRPr="00186390">
        <w:rPr>
          <w:rFonts w:eastAsia="Times New Roman"/>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4"/>
          <w:szCs w:val="24"/>
          <w:rtl/>
          <w:lang w:bidi="ar-SA"/>
        </w:rPr>
        <w:t>بنابراین، مقتضی مانعیت نسبت به این حیوانات قاصر است و نیازی به دعوای خروج آن‌ها به واسطه اجماع یا سیره نیست</w:t>
      </w:r>
      <w:r w:rsidRPr="00186390">
        <w:rPr>
          <w:rFonts w:eastAsia="Times New Roman"/>
          <w:color w:val="2E3440"/>
          <w:sz w:val="24"/>
          <w:szCs w:val="24"/>
          <w:lang w:bidi="ar-SA"/>
        </w:rPr>
        <w:t>.</w:t>
      </w:r>
    </w:p>
    <w:p w14:paraId="35ED89D3" w14:textId="77777777" w:rsidR="00186390" w:rsidRPr="00186390" w:rsidRDefault="00186390" w:rsidP="00186390">
      <w:pPr>
        <w:shd w:val="clear" w:color="auto" w:fill="FFFFFF"/>
        <w:spacing w:before="100" w:beforeAutospacing="1" w:after="100" w:afterAutospacing="1" w:line="240" w:lineRule="auto"/>
        <w:jc w:val="left"/>
        <w:outlineLvl w:val="2"/>
        <w:rPr>
          <w:rFonts w:eastAsia="Times New Roman"/>
          <w:b/>
          <w:bCs/>
          <w:color w:val="2E3440"/>
          <w:sz w:val="27"/>
          <w:szCs w:val="27"/>
          <w:lang w:bidi="ar-SA"/>
        </w:rPr>
      </w:pPr>
      <w:r w:rsidRPr="00186390">
        <w:rPr>
          <w:rFonts w:eastAsia="Times New Roman"/>
          <w:b/>
          <w:bCs/>
          <w:color w:val="2E3440"/>
          <w:sz w:val="27"/>
          <w:szCs w:val="27"/>
          <w:rtl/>
          <w:lang w:bidi="ar-SA"/>
        </w:rPr>
        <w:t>نقد استاد بر فرمایش مرحوم آقای خویی</w:t>
      </w:r>
    </w:p>
    <w:p w14:paraId="74CD3EE9" w14:textId="585DA14A" w:rsidR="00186390" w:rsidRPr="00186390" w:rsidRDefault="00186390" w:rsidP="00E32659">
      <w:p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color w:val="2E3440"/>
          <w:sz w:val="24"/>
          <w:szCs w:val="24"/>
          <w:rtl/>
          <w:lang w:bidi="ar-SA"/>
        </w:rPr>
        <w:t>آیا اشکال مرحوم آقای خویی (انصراف عنوان میته به حیوان دارای گوشت) تمام است؟</w:t>
      </w:r>
      <w:r w:rsidRPr="00186390">
        <w:rPr>
          <w:rFonts w:eastAsia="Times New Roman"/>
          <w:color w:val="2E3440"/>
          <w:sz w:val="24"/>
          <w:szCs w:val="24"/>
          <w:lang w:bidi="ar-SA"/>
        </w:rPr>
        <w:br/>
      </w:r>
      <w:r w:rsidRPr="00186390">
        <w:rPr>
          <w:rFonts w:eastAsia="Times New Roman"/>
          <w:color w:val="2E3440"/>
          <w:sz w:val="24"/>
          <w:szCs w:val="24"/>
          <w:rtl/>
          <w:lang w:bidi="ar-SA"/>
        </w:rPr>
        <w:t>به نظر می‌رسد این انصراف بلاوجه است و وجه صناعی برای آن وجود ندارد. زیرا</w:t>
      </w:r>
      <w:r w:rsidRPr="00186390">
        <w:rPr>
          <w:rFonts w:eastAsia="Times New Roman"/>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4"/>
          <w:szCs w:val="24"/>
          <w:rtl/>
        </w:rPr>
        <w:t>۱</w:t>
      </w:r>
      <w:r w:rsidRPr="00186390">
        <w:rPr>
          <w:rFonts w:eastAsia="Times New Roman"/>
          <w:color w:val="2E3440"/>
          <w:sz w:val="24"/>
          <w:szCs w:val="24"/>
          <w:lang w:bidi="ar-SA"/>
        </w:rPr>
        <w:t xml:space="preserve">. </w:t>
      </w:r>
      <w:r w:rsidRPr="00186390">
        <w:rPr>
          <w:rFonts w:eastAsia="Times New Roman"/>
          <w:color w:val="2E3440"/>
          <w:sz w:val="24"/>
          <w:szCs w:val="24"/>
          <w:rtl/>
          <w:lang w:bidi="ar-SA"/>
        </w:rPr>
        <w:t>هرچند ممکن است در روایات مربوط به «اکل و شرب»، عنوان میته به تناسب حکم و موضوع، به حیوانات دارای گوشت اختصاص داشته باشد، اما در ادله «مانعیت برای صلاة» (مانند صحیحه ابن‌ابی‌عمیر) چنین قرینه‌ای وجود ندارد</w:t>
      </w:r>
      <w:r w:rsidRPr="00186390">
        <w:rPr>
          <w:rFonts w:eastAsia="Times New Roman"/>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4"/>
          <w:szCs w:val="24"/>
          <w:rtl/>
        </w:rPr>
        <w:t>۲</w:t>
      </w:r>
      <w:r w:rsidRPr="00186390">
        <w:rPr>
          <w:rFonts w:eastAsia="Times New Roman"/>
          <w:color w:val="2E3440"/>
          <w:sz w:val="24"/>
          <w:szCs w:val="24"/>
          <w:lang w:bidi="ar-SA"/>
        </w:rPr>
        <w:t xml:space="preserve">. </w:t>
      </w:r>
      <w:r w:rsidRPr="00186390">
        <w:rPr>
          <w:rFonts w:eastAsia="Times New Roman"/>
          <w:color w:val="2E3440"/>
          <w:sz w:val="24"/>
          <w:szCs w:val="24"/>
          <w:rtl/>
          <w:lang w:bidi="ar-SA"/>
        </w:rPr>
        <w:t>لسان دلیل مانعیت، لسانِ نفی کلی است</w:t>
      </w:r>
      <w:r w:rsidR="00E32659">
        <w:rPr>
          <w:rFonts w:eastAsia="Times New Roman" w:hint="cs"/>
          <w:color w:val="2E3440"/>
          <w:sz w:val="24"/>
          <w:szCs w:val="24"/>
          <w:rtl/>
          <w:lang w:bidi="ar-SA"/>
        </w:rPr>
        <w:t>(</w:t>
      </w:r>
      <w:r w:rsidRPr="00186390">
        <w:rPr>
          <w:rFonts w:eastAsia="Times New Roman"/>
          <w:color w:val="2E3440"/>
          <w:sz w:val="20"/>
          <w:szCs w:val="20"/>
          <w:rtl/>
          <w:lang w:bidi="ar-SA"/>
        </w:rPr>
        <w:t>لا تصل فی شیءٍ منه ولا شسع</w:t>
      </w:r>
      <w:r w:rsidR="00E32659">
        <w:rPr>
          <w:rFonts w:eastAsia="Times New Roman" w:hint="cs"/>
          <w:color w:val="2E3440"/>
          <w:sz w:val="24"/>
          <w:szCs w:val="24"/>
          <w:rtl/>
          <w:lang w:bidi="ar-SA"/>
        </w:rPr>
        <w:t>)</w:t>
      </w:r>
      <w:r w:rsidRPr="00186390">
        <w:rPr>
          <w:rFonts w:eastAsia="Times New Roman"/>
          <w:color w:val="2E3440"/>
          <w:sz w:val="24"/>
          <w:szCs w:val="24"/>
          <w:rtl/>
          <w:lang w:bidi="ar-SA"/>
        </w:rPr>
        <w:t>؛ یعنی حتی اگر جزئی مانند بند کفش از میته باشد، نماز باطل است. این اطلاق شامل همه اجزای حیوان می‌شود و دلیلی ندارد که بگوییم مقصود خصوص حیوان دارای گوشت است</w:t>
      </w:r>
      <w:r w:rsidRPr="00186390">
        <w:rPr>
          <w:rFonts w:eastAsia="Times New Roman"/>
          <w:color w:val="2E3440"/>
          <w:sz w:val="24"/>
          <w:szCs w:val="24"/>
          <w:lang w:bidi="ar-SA"/>
        </w:rPr>
        <w:t>.</w:t>
      </w:r>
    </w:p>
    <w:p w14:paraId="00F379FE" w14:textId="77777777" w:rsidR="00186390" w:rsidRPr="00186390" w:rsidRDefault="00186390" w:rsidP="00186390">
      <w:p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color w:val="2E3440"/>
          <w:sz w:val="24"/>
          <w:szCs w:val="24"/>
          <w:rtl/>
          <w:lang w:bidi="ar-SA"/>
        </w:rPr>
        <w:t>بنابراین، اطلاق عنوان میته در روایات شامل حشراتی مانند پشه و مگس نیز می‌شود و برای خروج آن‌ها از حکم مانعیت، باید به دنبال دلیل (مخصص) باشیم. اگر در موارد خاصی (مثل پشه و کک) به خاطر سیره یا تسالم، حکم به جواز صلاة شد، این تخصیص در همان موارد است، نه اینکه بگوییم عنوان میته از ابتدا قصور دارد و شامل این موارد نمی‌شود</w:t>
      </w:r>
      <w:r w:rsidRPr="00186390">
        <w:rPr>
          <w:rFonts w:eastAsia="Times New Roman"/>
          <w:color w:val="2E3440"/>
          <w:sz w:val="24"/>
          <w:szCs w:val="24"/>
          <w:lang w:bidi="ar-SA"/>
        </w:rPr>
        <w:t>.</w:t>
      </w:r>
    </w:p>
    <w:p w14:paraId="179BB6CE" w14:textId="77777777" w:rsidR="00186390" w:rsidRPr="00186390" w:rsidRDefault="00186390" w:rsidP="007C5B5E">
      <w:pPr>
        <w:numPr>
          <w:ilvl w:val="0"/>
          <w:numId w:val="3"/>
        </w:num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b/>
          <w:bCs/>
          <w:color w:val="2E3440"/>
          <w:sz w:val="24"/>
          <w:szCs w:val="24"/>
          <w:rtl/>
          <w:lang w:bidi="ar-SA"/>
        </w:rPr>
        <w:t>سؤال</w:t>
      </w:r>
      <w:r w:rsidRPr="00186390">
        <w:rPr>
          <w:rFonts w:eastAsia="Times New Roman"/>
          <w:b/>
          <w:bCs/>
          <w:color w:val="2E3440"/>
          <w:sz w:val="24"/>
          <w:szCs w:val="24"/>
          <w:lang w:bidi="ar-SA"/>
        </w:rPr>
        <w:t>:</w:t>
      </w:r>
      <w:r w:rsidRPr="00186390">
        <w:rPr>
          <w:rFonts w:eastAsia="Times New Roman"/>
          <w:color w:val="2E3440"/>
          <w:sz w:val="24"/>
          <w:szCs w:val="24"/>
          <w:lang w:bidi="ar-SA"/>
        </w:rPr>
        <w:t> </w:t>
      </w:r>
      <w:r w:rsidRPr="00186390">
        <w:rPr>
          <w:rFonts w:eastAsia="Times New Roman"/>
          <w:color w:val="2E3440"/>
          <w:sz w:val="24"/>
          <w:szCs w:val="24"/>
          <w:rtl/>
          <w:lang w:bidi="ar-SA"/>
        </w:rPr>
        <w:t>معنای دقیق میته چیست؟ آیا قابلیت تذکیه در صدق عنوان میته شرط است؟</w:t>
      </w:r>
    </w:p>
    <w:p w14:paraId="4BC0B2C9" w14:textId="77777777" w:rsidR="00186390" w:rsidRPr="00186390" w:rsidRDefault="00186390" w:rsidP="007C5B5E">
      <w:pPr>
        <w:numPr>
          <w:ilvl w:val="0"/>
          <w:numId w:val="3"/>
        </w:num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b/>
          <w:bCs/>
          <w:color w:val="2E3440"/>
          <w:sz w:val="24"/>
          <w:szCs w:val="24"/>
          <w:rtl/>
          <w:lang w:bidi="ar-SA"/>
        </w:rPr>
        <w:t>پاسخ</w:t>
      </w:r>
      <w:r w:rsidRPr="00186390">
        <w:rPr>
          <w:rFonts w:eastAsia="Times New Roman"/>
          <w:b/>
          <w:bCs/>
          <w:color w:val="2E3440"/>
          <w:sz w:val="24"/>
          <w:szCs w:val="24"/>
          <w:lang w:bidi="ar-SA"/>
        </w:rPr>
        <w:t>:</w:t>
      </w:r>
      <w:r w:rsidRPr="00186390">
        <w:rPr>
          <w:rFonts w:eastAsia="Times New Roman"/>
          <w:color w:val="2E3440"/>
          <w:sz w:val="24"/>
          <w:szCs w:val="24"/>
          <w:lang w:bidi="ar-SA"/>
        </w:rPr>
        <w:t> </w:t>
      </w:r>
      <w:r w:rsidRPr="00186390">
        <w:rPr>
          <w:rFonts w:eastAsia="Times New Roman"/>
          <w:color w:val="2E3440"/>
          <w:sz w:val="24"/>
          <w:szCs w:val="24"/>
          <w:rtl/>
          <w:lang w:bidi="ar-SA"/>
        </w:rPr>
        <w:t>میته در اصطلاح فقهی در مقابل «مذکی» است. معنای عرفی و اصطلاحی آن عبارت است از حیوانی که زهاق روح (خروج روح) در آن صورت گرفته باشد، اما این زهاق روح مستند به تذکیه شرعی نباشد. بنابراین، قابلیت تذکیه یا داشتن گوشت، شرط صدق عنوان میته نیست</w:t>
      </w:r>
      <w:r w:rsidRPr="00186390">
        <w:rPr>
          <w:rFonts w:eastAsia="Times New Roman"/>
          <w:color w:val="2E3440"/>
          <w:sz w:val="24"/>
          <w:szCs w:val="24"/>
          <w:lang w:bidi="ar-SA"/>
        </w:rPr>
        <w:t>.</w:t>
      </w:r>
    </w:p>
    <w:p w14:paraId="3A97A5F8" w14:textId="77777777" w:rsidR="00186390" w:rsidRPr="00186390" w:rsidRDefault="00186390" w:rsidP="00186390">
      <w:pPr>
        <w:shd w:val="clear" w:color="auto" w:fill="FFFFFF"/>
        <w:spacing w:before="100" w:beforeAutospacing="1" w:after="100" w:afterAutospacing="1" w:line="240" w:lineRule="auto"/>
        <w:jc w:val="left"/>
        <w:outlineLvl w:val="2"/>
        <w:rPr>
          <w:rFonts w:eastAsia="Times New Roman"/>
          <w:b/>
          <w:bCs/>
          <w:color w:val="2E3440"/>
          <w:sz w:val="27"/>
          <w:szCs w:val="27"/>
          <w:lang w:bidi="ar-SA"/>
        </w:rPr>
      </w:pPr>
      <w:r w:rsidRPr="00186390">
        <w:rPr>
          <w:rFonts w:eastAsia="Times New Roman"/>
          <w:b/>
          <w:bCs/>
          <w:color w:val="2E3440"/>
          <w:sz w:val="27"/>
          <w:szCs w:val="27"/>
          <w:rtl/>
          <w:lang w:bidi="ar-SA"/>
        </w:rPr>
        <w:t>نتیجه نهایی در وجه چهارم</w:t>
      </w:r>
    </w:p>
    <w:p w14:paraId="66C6EE43" w14:textId="77777777" w:rsidR="00186390" w:rsidRPr="00186390" w:rsidRDefault="00186390" w:rsidP="00186390">
      <w:p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color w:val="2E3440"/>
          <w:sz w:val="24"/>
          <w:szCs w:val="24"/>
          <w:rtl/>
          <w:lang w:bidi="ar-SA"/>
        </w:rPr>
        <w:t>بنابراین، اشکال وارد بر وجه چهارم (تمسک به سیره)، همان اشکال نخست است که در کلام مرحوم آقای حکیم آمد</w:t>
      </w:r>
      <w:r w:rsidRPr="00186390">
        <w:rPr>
          <w:rFonts w:eastAsia="Times New Roman"/>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4"/>
          <w:szCs w:val="24"/>
          <w:rtl/>
          <w:lang w:bidi="ar-SA"/>
        </w:rPr>
        <w:t>سیره دلیلی لبّی است و باید به قدر متیقن آن اکتفا شود. سیره تنها در مورد حیوانات کوچکی مانند پشه و شپش — که عادتاً مورد ابتلا هستند و اجتناب از آن‌ها مشقت دارد — جاری است. اما نمی‌توان از جواز صلاة در این موارد خاص، یک قاعده کلی استخراج کرد و حکم به جواز صلاة در «مطلق میته غیر نجسه» (مانند ماهیان و حیوانات دریایی تذکیه نشده) نمود</w:t>
      </w:r>
      <w:r w:rsidRPr="00186390">
        <w:rPr>
          <w:rFonts w:eastAsia="Times New Roman"/>
          <w:color w:val="2E3440"/>
          <w:sz w:val="24"/>
          <w:szCs w:val="24"/>
          <w:lang w:bidi="ar-SA"/>
        </w:rPr>
        <w:t>.</w:t>
      </w:r>
    </w:p>
    <w:p w14:paraId="78AF7201" w14:textId="77777777" w:rsidR="00186390" w:rsidRPr="00186390" w:rsidRDefault="00186390" w:rsidP="007C5B5E">
      <w:pPr>
        <w:numPr>
          <w:ilvl w:val="0"/>
          <w:numId w:val="4"/>
        </w:num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b/>
          <w:bCs/>
          <w:color w:val="2E3440"/>
          <w:sz w:val="24"/>
          <w:szCs w:val="24"/>
          <w:rtl/>
          <w:lang w:bidi="ar-SA"/>
        </w:rPr>
        <w:t>سؤال</w:t>
      </w:r>
      <w:r w:rsidRPr="00186390">
        <w:rPr>
          <w:rFonts w:eastAsia="Times New Roman"/>
          <w:b/>
          <w:bCs/>
          <w:color w:val="2E3440"/>
          <w:sz w:val="24"/>
          <w:szCs w:val="24"/>
          <w:lang w:bidi="ar-SA"/>
        </w:rPr>
        <w:t>:</w:t>
      </w:r>
      <w:r w:rsidRPr="00186390">
        <w:rPr>
          <w:rFonts w:eastAsia="Times New Roman"/>
          <w:color w:val="2E3440"/>
          <w:sz w:val="24"/>
          <w:szCs w:val="24"/>
          <w:lang w:bidi="ar-SA"/>
        </w:rPr>
        <w:t> </w:t>
      </w:r>
      <w:r w:rsidRPr="00186390">
        <w:rPr>
          <w:rFonts w:eastAsia="Times New Roman"/>
          <w:color w:val="2E3440"/>
          <w:sz w:val="24"/>
          <w:szCs w:val="24"/>
          <w:rtl/>
          <w:lang w:bidi="ar-SA"/>
        </w:rPr>
        <w:t>آیا نمی‌توان گفت ارتکاز متشرعه بر این بوده که چون این حیوانات «طاهر» هستند (خون جهنده ندارند)، نماز در آن‌ها جایز است؟ اگر مبنای سیره این ارتکاز باشد، قابل تعمیم به همه میته‌های طاهر است</w:t>
      </w:r>
      <w:r w:rsidRPr="00186390">
        <w:rPr>
          <w:rFonts w:eastAsia="Times New Roman"/>
          <w:color w:val="2E3440"/>
          <w:sz w:val="24"/>
          <w:szCs w:val="24"/>
          <w:lang w:bidi="ar-SA"/>
        </w:rPr>
        <w:t>.</w:t>
      </w:r>
    </w:p>
    <w:p w14:paraId="7DB57F41" w14:textId="77777777" w:rsidR="00186390" w:rsidRPr="00186390" w:rsidRDefault="00186390" w:rsidP="007C5B5E">
      <w:pPr>
        <w:numPr>
          <w:ilvl w:val="0"/>
          <w:numId w:val="4"/>
        </w:num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b/>
          <w:bCs/>
          <w:color w:val="2E3440"/>
          <w:sz w:val="24"/>
          <w:szCs w:val="24"/>
          <w:rtl/>
          <w:lang w:bidi="ar-SA"/>
        </w:rPr>
        <w:t>پاسخ</w:t>
      </w:r>
      <w:r w:rsidRPr="00186390">
        <w:rPr>
          <w:rFonts w:eastAsia="Times New Roman"/>
          <w:b/>
          <w:bCs/>
          <w:color w:val="2E3440"/>
          <w:sz w:val="24"/>
          <w:szCs w:val="24"/>
          <w:lang w:bidi="ar-SA"/>
        </w:rPr>
        <w:t>:</w:t>
      </w:r>
      <w:r w:rsidRPr="00186390">
        <w:rPr>
          <w:rFonts w:eastAsia="Times New Roman"/>
          <w:color w:val="2E3440"/>
          <w:sz w:val="24"/>
          <w:szCs w:val="24"/>
          <w:lang w:bidi="ar-SA"/>
        </w:rPr>
        <w:t> </w:t>
      </w:r>
      <w:r w:rsidRPr="00186390">
        <w:rPr>
          <w:rFonts w:eastAsia="Times New Roman"/>
          <w:color w:val="2E3440"/>
          <w:sz w:val="24"/>
          <w:szCs w:val="24"/>
          <w:rtl/>
          <w:lang w:bidi="ar-SA"/>
        </w:rPr>
        <w:t>خیر، چنین ارتکازی احراز نشده است</w:t>
      </w:r>
      <w:r w:rsidRPr="00186390">
        <w:rPr>
          <w:rFonts w:eastAsia="Times New Roman"/>
          <w:color w:val="2E3440"/>
          <w:sz w:val="24"/>
          <w:szCs w:val="24"/>
          <w:lang w:bidi="ar-SA"/>
        </w:rPr>
        <w:t>.</w:t>
      </w:r>
    </w:p>
    <w:p w14:paraId="36DFDA39" w14:textId="77777777" w:rsidR="00186390" w:rsidRPr="00186390" w:rsidRDefault="00186390" w:rsidP="007C5B5E">
      <w:pPr>
        <w:numPr>
          <w:ilvl w:val="1"/>
          <w:numId w:val="4"/>
        </w:num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color w:val="2E3440"/>
          <w:sz w:val="24"/>
          <w:szCs w:val="24"/>
          <w:rtl/>
          <w:lang w:bidi="ar-SA"/>
        </w:rPr>
        <w:t>اولاً: معلوم نیست وجه سیره، طهارت آن‌ها باشد</w:t>
      </w:r>
      <w:r w:rsidRPr="00186390">
        <w:rPr>
          <w:rFonts w:eastAsia="Times New Roman"/>
          <w:color w:val="2E3440"/>
          <w:sz w:val="24"/>
          <w:szCs w:val="24"/>
          <w:lang w:bidi="ar-SA"/>
        </w:rPr>
        <w:t>.</w:t>
      </w:r>
    </w:p>
    <w:p w14:paraId="44C38F0E" w14:textId="77777777" w:rsidR="00186390" w:rsidRPr="00186390" w:rsidRDefault="00186390" w:rsidP="007C5B5E">
      <w:pPr>
        <w:numPr>
          <w:ilvl w:val="1"/>
          <w:numId w:val="4"/>
        </w:num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color w:val="2E3440"/>
          <w:sz w:val="24"/>
          <w:szCs w:val="24"/>
          <w:rtl/>
          <w:lang w:bidi="ar-SA"/>
        </w:rPr>
        <w:t>ثانیاً: ممکن است وجه سیره، مسأله «عسر و حرج» یا عدم سخت‌گیری شارع در خصوص این موجودات ریز و محل ابتلا باشد، نه یک قاعده کلی به نام طهارت</w:t>
      </w:r>
      <w:r w:rsidRPr="00186390">
        <w:rPr>
          <w:rFonts w:eastAsia="Times New Roman"/>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4"/>
          <w:szCs w:val="24"/>
          <w:rtl/>
          <w:lang w:bidi="ar-SA"/>
        </w:rPr>
        <w:t>چون «نکته» و مبنای سیره احراز نشده است، نمی‌توان آن را تعمیم داد (سیره دلیل لبّی است و اطلاق ندارد)</w:t>
      </w:r>
      <w:r w:rsidRPr="00186390">
        <w:rPr>
          <w:rFonts w:eastAsia="Times New Roman"/>
          <w:color w:val="2E3440"/>
          <w:sz w:val="24"/>
          <w:szCs w:val="24"/>
          <w:lang w:bidi="ar-SA"/>
        </w:rPr>
        <w:t>.</w:t>
      </w:r>
    </w:p>
    <w:p w14:paraId="1D53D777" w14:textId="77777777" w:rsidR="00186390" w:rsidRPr="00186390" w:rsidRDefault="00186390" w:rsidP="00186390">
      <w:pPr>
        <w:shd w:val="clear" w:color="auto" w:fill="FFFFFF"/>
        <w:spacing w:before="100" w:beforeAutospacing="1" w:after="100" w:afterAutospacing="1" w:line="240" w:lineRule="auto"/>
        <w:jc w:val="left"/>
        <w:outlineLvl w:val="1"/>
        <w:rPr>
          <w:rFonts w:eastAsia="Times New Roman"/>
          <w:b/>
          <w:bCs/>
          <w:color w:val="2E3440"/>
          <w:sz w:val="36"/>
          <w:szCs w:val="36"/>
          <w:lang w:bidi="ar-SA"/>
        </w:rPr>
      </w:pPr>
      <w:r w:rsidRPr="00186390">
        <w:rPr>
          <w:rFonts w:eastAsia="Times New Roman"/>
          <w:b/>
          <w:bCs/>
          <w:color w:val="2E3440"/>
          <w:sz w:val="36"/>
          <w:szCs w:val="36"/>
          <w:rtl/>
          <w:lang w:bidi="ar-SA"/>
        </w:rPr>
        <w:t>وجه پنجم: مناسبت حکم و موضوع</w:t>
      </w:r>
    </w:p>
    <w:p w14:paraId="347DBFBB" w14:textId="77777777" w:rsidR="00186390" w:rsidRPr="00186390" w:rsidRDefault="00186390" w:rsidP="00186390">
      <w:p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color w:val="2E3440"/>
          <w:sz w:val="24"/>
          <w:szCs w:val="24"/>
          <w:rtl/>
          <w:lang w:bidi="ar-SA"/>
        </w:rPr>
        <w:t>وجه پنجم برای تقیید اطلاق صحیحه ابن ابی‌عمیر، استدلالی است که مرحوم محقق همدانی در کتاب </w:t>
      </w:r>
      <w:r w:rsidRPr="00186390">
        <w:rPr>
          <w:rFonts w:eastAsia="Times New Roman"/>
          <w:i/>
          <w:iCs/>
          <w:color w:val="2E3440"/>
          <w:sz w:val="24"/>
          <w:szCs w:val="24"/>
          <w:rtl/>
          <w:lang w:bidi="ar-SA"/>
        </w:rPr>
        <w:t>مصباح الفقیه</w:t>
      </w:r>
      <w:r w:rsidRPr="00186390">
        <w:rPr>
          <w:rFonts w:eastAsia="Times New Roman"/>
          <w:color w:val="2E3440"/>
          <w:sz w:val="24"/>
          <w:szCs w:val="24"/>
          <w:rtl/>
          <w:lang w:bidi="ar-SA"/>
        </w:rPr>
        <w:t> به آن استناد کرده‌اند. ایشان می‌فرمایند هرچند صحیحه اطلاق دارد، اما نمی‌توان به این اطلاق ملتزم شد؛ بلکه باید قائل به اختصاص حکم به «میته نجسه» شد</w:t>
      </w:r>
      <w:r w:rsidRPr="00186390">
        <w:rPr>
          <w:rFonts w:eastAsia="Times New Roman"/>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4"/>
          <w:szCs w:val="24"/>
          <w:rtl/>
          <w:lang w:bidi="ar-SA"/>
        </w:rPr>
        <w:lastRenderedPageBreak/>
        <w:t>دلیل این رفع ید از اطلاق، اقتضای «مناسبت حکم و موضوع» است. بدین معنا که تناسب میان حکم (منع از صلاة) و موضوع (میته) اقتضا می‌کند که آنچه مانع برای نماز قرار داده شده، خصوصِ میته نجسه باشد؛ نه مطلق میته (شامل نجس و غیر نجس)</w:t>
      </w:r>
      <w:r w:rsidRPr="00186390">
        <w:rPr>
          <w:rFonts w:eastAsia="Times New Roman"/>
          <w:color w:val="2E3440"/>
          <w:sz w:val="24"/>
          <w:szCs w:val="24"/>
          <w:lang w:bidi="ar-SA"/>
        </w:rPr>
        <w:t>.</w:t>
      </w:r>
    </w:p>
    <w:p w14:paraId="5731380F" w14:textId="77777777" w:rsidR="00186390" w:rsidRPr="00186390" w:rsidRDefault="00186390" w:rsidP="00186390">
      <w:p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b/>
          <w:bCs/>
          <w:color w:val="2E3440"/>
          <w:sz w:val="24"/>
          <w:szCs w:val="24"/>
          <w:rtl/>
          <w:lang w:bidi="ar-SA"/>
        </w:rPr>
        <w:t>عبارت محقق همدانی</w:t>
      </w:r>
      <w:r w:rsidRPr="00186390">
        <w:rPr>
          <w:rFonts w:eastAsia="Times New Roman"/>
          <w:b/>
          <w:bCs/>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4"/>
          <w:szCs w:val="24"/>
          <w:rtl/>
          <w:lang w:bidi="ar-SA"/>
        </w:rPr>
        <w:t>ایشان در </w:t>
      </w:r>
      <w:r w:rsidRPr="00186390">
        <w:rPr>
          <w:rFonts w:eastAsia="Times New Roman"/>
          <w:i/>
          <w:iCs/>
          <w:color w:val="2E3440"/>
          <w:sz w:val="24"/>
          <w:szCs w:val="24"/>
          <w:rtl/>
          <w:lang w:bidi="ar-SA"/>
        </w:rPr>
        <w:t>مصباح الفقیه</w:t>
      </w:r>
      <w:r w:rsidRPr="00186390">
        <w:rPr>
          <w:rFonts w:eastAsia="Times New Roman"/>
          <w:color w:val="2E3440"/>
          <w:sz w:val="24"/>
          <w:szCs w:val="24"/>
          <w:rtl/>
          <w:lang w:bidi="ar-SA"/>
        </w:rPr>
        <w:t> می‌فرمایند</w:t>
      </w:r>
      <w:r w:rsidRPr="00186390">
        <w:rPr>
          <w:rFonts w:eastAsia="Times New Roman"/>
          <w:color w:val="2E3440"/>
          <w:sz w:val="24"/>
          <w:szCs w:val="24"/>
          <w:lang w:bidi="ar-SA"/>
        </w:rPr>
        <w:t>:</w:t>
      </w:r>
    </w:p>
    <w:p w14:paraId="16406A19" w14:textId="1D2E3848" w:rsidR="00186390" w:rsidRPr="00186390" w:rsidRDefault="00186390" w:rsidP="00A75F84">
      <w:pPr>
        <w:shd w:val="clear" w:color="auto" w:fill="FFFFFF"/>
        <w:spacing w:after="0" w:line="240" w:lineRule="auto"/>
        <w:jc w:val="left"/>
        <w:rPr>
          <w:rFonts w:eastAsia="Times New Roman"/>
          <w:color w:val="2E3440"/>
          <w:sz w:val="24"/>
          <w:szCs w:val="24"/>
          <w:lang w:bidi="ar-SA"/>
        </w:rPr>
      </w:pPr>
      <w:r w:rsidRPr="00186390">
        <w:rPr>
          <w:rFonts w:eastAsia="Times New Roman"/>
          <w:color w:val="2E3440"/>
          <w:sz w:val="20"/>
          <w:szCs w:val="20"/>
          <w:rtl/>
          <w:lang w:bidi="ar-SA"/>
        </w:rPr>
        <w:t>لا ینبغی التأمل فی انصراف الاخبار المانعة عن الصلاة فی جلد المیتة عن میتة غیر ذی النفس لا لمجرد عدم تعارف استعمال جلد غیر ذی النفس</w:t>
      </w:r>
      <w:r w:rsidRPr="00186390">
        <w:rPr>
          <w:rFonts w:eastAsia="Times New Roman"/>
          <w:color w:val="2E3440"/>
          <w:sz w:val="24"/>
          <w:szCs w:val="24"/>
          <w:rtl/>
          <w:lang w:bidi="ar-SA"/>
        </w:rPr>
        <w:t> </w:t>
      </w:r>
      <w:r w:rsidRPr="00186390">
        <w:rPr>
          <w:rFonts w:eastAsia="Times New Roman"/>
          <w:color w:val="2E3440"/>
          <w:sz w:val="24"/>
          <w:szCs w:val="24"/>
          <w:lang w:bidi="ar-SA"/>
        </w:rPr>
        <w:t xml:space="preserve">— </w:t>
      </w:r>
      <w:r w:rsidR="00A75F84">
        <w:rPr>
          <w:rFonts w:eastAsia="Times New Roman" w:hint="cs"/>
          <w:color w:val="2E3440"/>
          <w:sz w:val="24"/>
          <w:szCs w:val="24"/>
          <w:rtl/>
          <w:lang w:bidi="ar-SA"/>
        </w:rPr>
        <w:t xml:space="preserve"> </w:t>
      </w:r>
      <w:r w:rsidRPr="00186390">
        <w:rPr>
          <w:rFonts w:eastAsia="Times New Roman"/>
          <w:color w:val="2E3440"/>
          <w:sz w:val="24"/>
          <w:szCs w:val="24"/>
          <w:rtl/>
          <w:lang w:bidi="ar-SA"/>
        </w:rPr>
        <w:t>اشاره به وجهی که در کلام صاحب </w:t>
      </w:r>
      <w:r w:rsidRPr="00186390">
        <w:rPr>
          <w:rFonts w:eastAsia="Times New Roman"/>
          <w:i/>
          <w:iCs/>
          <w:color w:val="2E3440"/>
          <w:sz w:val="24"/>
          <w:szCs w:val="24"/>
          <w:rtl/>
          <w:lang w:bidi="ar-SA"/>
        </w:rPr>
        <w:t>جواهر</w:t>
      </w:r>
      <w:r w:rsidRPr="00186390">
        <w:rPr>
          <w:rFonts w:eastAsia="Times New Roman"/>
          <w:color w:val="2E3440"/>
          <w:sz w:val="24"/>
          <w:szCs w:val="24"/>
          <w:rtl/>
          <w:lang w:bidi="ar-SA"/>
        </w:rPr>
        <w:t> بود</w:t>
      </w:r>
      <w:r w:rsidRPr="00186390">
        <w:rPr>
          <w:rFonts w:eastAsia="Times New Roman"/>
          <w:color w:val="2E3440"/>
          <w:sz w:val="24"/>
          <w:szCs w:val="24"/>
          <w:lang w:bidi="ar-SA"/>
        </w:rPr>
        <w:t>) — </w:t>
      </w:r>
      <w:r w:rsidRPr="00186390">
        <w:rPr>
          <w:rFonts w:eastAsia="Times New Roman"/>
          <w:color w:val="2E3440"/>
          <w:sz w:val="20"/>
          <w:szCs w:val="20"/>
          <w:rtl/>
          <w:lang w:bidi="ar-SA"/>
        </w:rPr>
        <w:t>بل لأن معهودیة نجاسة المیتة و وضوح المناسبة بین النجاسة والمنع عن الصلاة موجبةٌ لصرف الاخبار الی ارادة المیتة النجسة</w:t>
      </w:r>
      <w:r w:rsidRPr="00186390">
        <w:rPr>
          <w:rFonts w:eastAsia="Times New Roman"/>
          <w:color w:val="2E3440"/>
          <w:sz w:val="24"/>
          <w:szCs w:val="24"/>
          <w:lang w:bidi="ar-SA"/>
        </w:rPr>
        <w:t>.</w:t>
      </w:r>
      <w:r w:rsidR="00A75F84">
        <w:rPr>
          <w:rFonts w:eastAsia="Times New Roman" w:hint="cs"/>
          <w:color w:val="2E3440"/>
          <w:sz w:val="24"/>
          <w:szCs w:val="24"/>
          <w:rtl/>
          <w:lang w:bidi="ar-SA"/>
        </w:rPr>
        <w:t>)</w:t>
      </w:r>
    </w:p>
    <w:p w14:paraId="403301F8" w14:textId="77777777" w:rsidR="00186390" w:rsidRPr="00186390" w:rsidRDefault="00186390" w:rsidP="00186390">
      <w:p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color w:val="2E3440"/>
          <w:sz w:val="24"/>
          <w:szCs w:val="24"/>
          <w:rtl/>
          <w:lang w:bidi="ar-SA"/>
        </w:rPr>
        <w:t>استدلال ایشان این است که آنچه موجب تقیید اطلاقات می‌شود، این است که نجاستِ میته معهود است و بین «نجاست» و «منع از صلاة» مناسبت واضحی وجود دارد. این مناسبت ایجاب می‌کند که اخبار مانعیت، منصرف به خصوص میته نجسه باشند</w:t>
      </w:r>
      <w:r w:rsidRPr="00186390">
        <w:rPr>
          <w:rFonts w:eastAsia="Times New Roman"/>
          <w:color w:val="2E3440"/>
          <w:sz w:val="24"/>
          <w:szCs w:val="24"/>
          <w:lang w:bidi="ar-SA"/>
        </w:rPr>
        <w:t>.</w:t>
      </w:r>
    </w:p>
    <w:p w14:paraId="7FDF6C78" w14:textId="77777777" w:rsidR="00186390" w:rsidRPr="00186390" w:rsidRDefault="00186390" w:rsidP="00186390">
      <w:pPr>
        <w:shd w:val="clear" w:color="auto" w:fill="FFFFFF"/>
        <w:spacing w:before="100" w:beforeAutospacing="1" w:after="100" w:afterAutospacing="1" w:line="240" w:lineRule="auto"/>
        <w:jc w:val="left"/>
        <w:outlineLvl w:val="2"/>
        <w:rPr>
          <w:rFonts w:eastAsia="Times New Roman"/>
          <w:b/>
          <w:bCs/>
          <w:color w:val="2E3440"/>
          <w:sz w:val="27"/>
          <w:szCs w:val="27"/>
          <w:lang w:bidi="ar-SA"/>
        </w:rPr>
      </w:pPr>
      <w:r w:rsidRPr="00186390">
        <w:rPr>
          <w:rFonts w:eastAsia="Times New Roman"/>
          <w:b/>
          <w:bCs/>
          <w:color w:val="2E3440"/>
          <w:sz w:val="27"/>
          <w:szCs w:val="27"/>
          <w:rtl/>
          <w:lang w:bidi="ar-SA"/>
        </w:rPr>
        <w:t>نقد و بررسی</w:t>
      </w:r>
    </w:p>
    <w:p w14:paraId="39512E95" w14:textId="77777777" w:rsidR="00186390" w:rsidRPr="00186390" w:rsidRDefault="00186390" w:rsidP="00186390">
      <w:p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color w:val="2E3440"/>
          <w:sz w:val="24"/>
          <w:szCs w:val="24"/>
          <w:rtl/>
          <w:lang w:bidi="ar-SA"/>
        </w:rPr>
        <w:t>در بررسی این وجه باید تفکیک کرد</w:t>
      </w:r>
      <w:r w:rsidRPr="00186390">
        <w:rPr>
          <w:rFonts w:eastAsia="Times New Roman"/>
          <w:color w:val="2E3440"/>
          <w:sz w:val="24"/>
          <w:szCs w:val="24"/>
          <w:lang w:bidi="ar-SA"/>
        </w:rPr>
        <w:t>:</w:t>
      </w:r>
    </w:p>
    <w:p w14:paraId="7A74CEAF" w14:textId="77777777" w:rsidR="00186390" w:rsidRPr="00186390" w:rsidRDefault="00186390" w:rsidP="00186390">
      <w:p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b/>
          <w:bCs/>
          <w:color w:val="2E3440"/>
          <w:sz w:val="24"/>
          <w:szCs w:val="24"/>
          <w:rtl/>
        </w:rPr>
        <w:t>۱</w:t>
      </w:r>
      <w:r w:rsidRPr="00186390">
        <w:rPr>
          <w:rFonts w:eastAsia="Times New Roman"/>
          <w:b/>
          <w:bCs/>
          <w:color w:val="2E3440"/>
          <w:sz w:val="24"/>
          <w:szCs w:val="24"/>
          <w:lang w:bidi="ar-SA"/>
        </w:rPr>
        <w:t xml:space="preserve">. </w:t>
      </w:r>
      <w:r w:rsidRPr="00186390">
        <w:rPr>
          <w:rFonts w:eastAsia="Times New Roman"/>
          <w:b/>
          <w:bCs/>
          <w:color w:val="2E3440"/>
          <w:sz w:val="24"/>
          <w:szCs w:val="24"/>
          <w:rtl/>
          <w:lang w:bidi="ar-SA"/>
        </w:rPr>
        <w:t>از جهت کبروی</w:t>
      </w:r>
      <w:r w:rsidRPr="00186390">
        <w:rPr>
          <w:rFonts w:eastAsia="Times New Roman"/>
          <w:b/>
          <w:bCs/>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4"/>
          <w:szCs w:val="24"/>
          <w:rtl/>
          <w:lang w:bidi="ar-SA"/>
        </w:rPr>
        <w:t>این وجهی که مرحوم محقق همدانی به کار گرفته‌اند، از جهت صناعی و منهجی اشکالی ندارد. کبرای کلی این استدلال تمام است؛ زیرا در اصول پذیرفته شده است که «مناسبت حکم و موضوع» می‌تواند قرینه‌ای برای تصرف در ظهور دلیل باشد</w:t>
      </w:r>
      <w:r w:rsidRPr="00186390">
        <w:rPr>
          <w:rFonts w:eastAsia="Times New Roman"/>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4"/>
          <w:szCs w:val="24"/>
          <w:rtl/>
          <w:lang w:bidi="ar-SA"/>
        </w:rPr>
        <w:t>در برخی موارد، ممکن است موضوع مذکور در دلیل، عنوانی عام باشد، اما مناسبت حکم و موضوع اقتضا کند که کشف کنیم موضوع در مقام ثبوت، خاص است. یا بالعکس، ممکن است موضوع در دلیل خاص باشد، اما مناسبت اقتضا کند که موضوع در مقام ثبوت معنای اعمی داشته باشد. بنابراین، اصل این روش استدلال صحیح است</w:t>
      </w:r>
      <w:r w:rsidRPr="00186390">
        <w:rPr>
          <w:rFonts w:eastAsia="Times New Roman"/>
          <w:color w:val="2E3440"/>
          <w:sz w:val="24"/>
          <w:szCs w:val="24"/>
          <w:lang w:bidi="ar-SA"/>
        </w:rPr>
        <w:t>.</w:t>
      </w:r>
    </w:p>
    <w:p w14:paraId="6E2A177E" w14:textId="77777777" w:rsidR="00186390" w:rsidRPr="00186390" w:rsidRDefault="00186390" w:rsidP="00186390">
      <w:p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b/>
          <w:bCs/>
          <w:color w:val="2E3440"/>
          <w:sz w:val="24"/>
          <w:szCs w:val="24"/>
          <w:rtl/>
        </w:rPr>
        <w:t>۲</w:t>
      </w:r>
      <w:r w:rsidRPr="00186390">
        <w:rPr>
          <w:rFonts w:eastAsia="Times New Roman"/>
          <w:b/>
          <w:bCs/>
          <w:color w:val="2E3440"/>
          <w:sz w:val="24"/>
          <w:szCs w:val="24"/>
          <w:lang w:bidi="ar-SA"/>
        </w:rPr>
        <w:t xml:space="preserve">. </w:t>
      </w:r>
      <w:r w:rsidRPr="00186390">
        <w:rPr>
          <w:rFonts w:eastAsia="Times New Roman"/>
          <w:b/>
          <w:bCs/>
          <w:color w:val="2E3440"/>
          <w:sz w:val="24"/>
          <w:szCs w:val="24"/>
          <w:rtl/>
          <w:lang w:bidi="ar-SA"/>
        </w:rPr>
        <w:t>از جهت صغروی و تطبیق</w:t>
      </w:r>
      <w:r w:rsidRPr="00186390">
        <w:rPr>
          <w:rFonts w:eastAsia="Times New Roman"/>
          <w:b/>
          <w:bCs/>
          <w:color w:val="2E3440"/>
          <w:sz w:val="24"/>
          <w:szCs w:val="24"/>
          <w:lang w:bidi="ar-SA"/>
        </w:rPr>
        <w:t>:</w:t>
      </w:r>
      <w:r w:rsidRPr="00186390">
        <w:rPr>
          <w:rFonts w:eastAsia="Times New Roman"/>
          <w:color w:val="2E3440"/>
          <w:sz w:val="24"/>
          <w:szCs w:val="24"/>
          <w:lang w:bidi="ar-SA"/>
        </w:rPr>
        <w:br/>
      </w:r>
      <w:r w:rsidRPr="00186390">
        <w:rPr>
          <w:rFonts w:eastAsia="Times New Roman"/>
          <w:color w:val="2E3440"/>
          <w:sz w:val="24"/>
          <w:szCs w:val="24"/>
          <w:rtl/>
          <w:lang w:bidi="ar-SA"/>
        </w:rPr>
        <w:t>تمام اشکال و مناقشه در این است که ما نحن فیه، از موارد تطبیق مناسبت حکم و موضوع برای کشفِ اختصاصِ موضوع نیست. (ادامه بحث در جلسه آینده)</w:t>
      </w:r>
      <w:r w:rsidRPr="00186390">
        <w:rPr>
          <w:rFonts w:eastAsia="Times New Roman"/>
          <w:color w:val="2E3440"/>
          <w:sz w:val="24"/>
          <w:szCs w:val="24"/>
          <w:lang w:bidi="ar-SA"/>
        </w:rPr>
        <w:t>.</w:t>
      </w:r>
    </w:p>
    <w:p w14:paraId="5FD429CB" w14:textId="77777777" w:rsidR="00186390" w:rsidRPr="00186390" w:rsidRDefault="00186390" w:rsidP="00186390">
      <w:pPr>
        <w:shd w:val="clear" w:color="auto" w:fill="FFFFFF"/>
        <w:spacing w:before="100" w:beforeAutospacing="1" w:after="100" w:afterAutospacing="1" w:line="240" w:lineRule="auto"/>
        <w:jc w:val="left"/>
        <w:rPr>
          <w:rFonts w:eastAsia="Times New Roman"/>
          <w:color w:val="2E3440"/>
          <w:sz w:val="24"/>
          <w:szCs w:val="24"/>
          <w:lang w:bidi="ar-SA"/>
        </w:rPr>
      </w:pPr>
      <w:r w:rsidRPr="00186390">
        <w:rPr>
          <w:rFonts w:eastAsia="Times New Roman"/>
          <w:color w:val="2E3440"/>
          <w:sz w:val="24"/>
          <w:szCs w:val="24"/>
          <w:rtl/>
          <w:lang w:bidi="ar-SA"/>
        </w:rPr>
        <w:t>و صلی الله علی محمد و آله الطاهرین</w:t>
      </w:r>
      <w:r w:rsidRPr="00186390">
        <w:rPr>
          <w:rFonts w:eastAsia="Times New Roman"/>
          <w:color w:val="2E3440"/>
          <w:sz w:val="24"/>
          <w:szCs w:val="24"/>
          <w:lang w:bidi="ar-SA"/>
        </w:rPr>
        <w:t>.</w:t>
      </w:r>
    </w:p>
    <w:p w14:paraId="144E10AB" w14:textId="58DAD8BC" w:rsidR="0013091F" w:rsidRPr="00186390" w:rsidRDefault="0013091F" w:rsidP="00186390">
      <w:pPr>
        <w:jc w:val="left"/>
        <w:rPr>
          <w:rtl/>
        </w:rPr>
      </w:pPr>
      <w:bookmarkStart w:id="0" w:name="_GoBack"/>
      <w:bookmarkEnd w:id="0"/>
    </w:p>
    <w:sectPr w:rsidR="0013091F" w:rsidRPr="00186390" w:rsidSect="00441FC9">
      <w:head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656957" w14:textId="77777777" w:rsidR="00E15D1F" w:rsidRDefault="00E15D1F" w:rsidP="00292230">
      <w:r>
        <w:separator/>
      </w:r>
    </w:p>
  </w:endnote>
  <w:endnote w:type="continuationSeparator" w:id="0">
    <w:p w14:paraId="35EC36A9" w14:textId="77777777" w:rsidR="00E15D1F" w:rsidRDefault="00E15D1F" w:rsidP="0029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hel FD">
    <w:altName w:val="Arial"/>
    <w:charset w:val="00"/>
    <w:family w:val="swiss"/>
    <w:pitch w:val="variable"/>
    <w:sig w:usb0="00000000"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Sahel">
    <w:charset w:val="00"/>
    <w:family w:val="swiss"/>
    <w:pitch w:val="variable"/>
    <w:sig w:usb0="8000200F"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E2B4B4" w14:textId="77777777" w:rsidR="00E15D1F" w:rsidRDefault="00E15D1F" w:rsidP="00292230">
      <w:r>
        <w:separator/>
      </w:r>
    </w:p>
  </w:footnote>
  <w:footnote w:type="continuationSeparator" w:id="0">
    <w:p w14:paraId="45137781" w14:textId="77777777" w:rsidR="00E15D1F" w:rsidRDefault="00E15D1F" w:rsidP="00292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89158390"/>
      <w:docPartObj>
        <w:docPartGallery w:val="Page Numbers (Top of Page)"/>
        <w:docPartUnique/>
      </w:docPartObj>
    </w:sdtPr>
    <w:sdtEndPr>
      <w:rPr>
        <w:noProof/>
      </w:rPr>
    </w:sdtEndPr>
    <w:sdtContent>
      <w:p w14:paraId="7469E16B" w14:textId="355BB6C9" w:rsidR="00004BB5" w:rsidRDefault="00004BB5">
        <w:pPr>
          <w:pStyle w:val="a3"/>
          <w:jc w:val="right"/>
        </w:pPr>
        <w:r>
          <w:fldChar w:fldCharType="begin"/>
        </w:r>
        <w:r>
          <w:instrText xml:space="preserve"> PAGE   \* MERGEFORMAT </w:instrText>
        </w:r>
        <w:r>
          <w:fldChar w:fldCharType="separate"/>
        </w:r>
        <w:r w:rsidR="00A75F84">
          <w:rPr>
            <w:noProof/>
            <w:rtl/>
          </w:rPr>
          <w:t>7</w:t>
        </w:r>
        <w:r>
          <w:rPr>
            <w:noProof/>
          </w:rPr>
          <w:fldChar w:fldCharType="end"/>
        </w:r>
      </w:p>
    </w:sdtContent>
  </w:sdt>
  <w:p w14:paraId="22BD927B" w14:textId="77777777" w:rsidR="00004BB5" w:rsidRDefault="00004BB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5493E"/>
    <w:multiLevelType w:val="multilevel"/>
    <w:tmpl w:val="2A04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381816"/>
    <w:multiLevelType w:val="multilevel"/>
    <w:tmpl w:val="8334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0668A4"/>
    <w:multiLevelType w:val="multilevel"/>
    <w:tmpl w:val="3DD0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2872BC"/>
    <w:multiLevelType w:val="multilevel"/>
    <w:tmpl w:val="AD0E9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AE5"/>
    <w:rsid w:val="00004BB5"/>
    <w:rsid w:val="00035306"/>
    <w:rsid w:val="00087F40"/>
    <w:rsid w:val="00090077"/>
    <w:rsid w:val="00095637"/>
    <w:rsid w:val="000A35DE"/>
    <w:rsid w:val="00104011"/>
    <w:rsid w:val="001119BD"/>
    <w:rsid w:val="00116AF0"/>
    <w:rsid w:val="0013091F"/>
    <w:rsid w:val="00140669"/>
    <w:rsid w:val="00174F16"/>
    <w:rsid w:val="00186390"/>
    <w:rsid w:val="00197012"/>
    <w:rsid w:val="001A74A7"/>
    <w:rsid w:val="001B6F81"/>
    <w:rsid w:val="001F0AA9"/>
    <w:rsid w:val="0022771A"/>
    <w:rsid w:val="00236017"/>
    <w:rsid w:val="00250EAD"/>
    <w:rsid w:val="00280E47"/>
    <w:rsid w:val="00290EA0"/>
    <w:rsid w:val="00292230"/>
    <w:rsid w:val="002A1BA1"/>
    <w:rsid w:val="002D3640"/>
    <w:rsid w:val="002D4452"/>
    <w:rsid w:val="002F613A"/>
    <w:rsid w:val="00324484"/>
    <w:rsid w:val="00324AB1"/>
    <w:rsid w:val="00385A4A"/>
    <w:rsid w:val="003963C9"/>
    <w:rsid w:val="003A2F27"/>
    <w:rsid w:val="003E3F63"/>
    <w:rsid w:val="00441FC9"/>
    <w:rsid w:val="00443216"/>
    <w:rsid w:val="0046030D"/>
    <w:rsid w:val="004752EE"/>
    <w:rsid w:val="004C7681"/>
    <w:rsid w:val="0051417C"/>
    <w:rsid w:val="00533B0D"/>
    <w:rsid w:val="00546FE2"/>
    <w:rsid w:val="00550366"/>
    <w:rsid w:val="00560AD5"/>
    <w:rsid w:val="005749DD"/>
    <w:rsid w:val="00586E96"/>
    <w:rsid w:val="006013DE"/>
    <w:rsid w:val="006018AE"/>
    <w:rsid w:val="00634E0A"/>
    <w:rsid w:val="00635BE1"/>
    <w:rsid w:val="00637559"/>
    <w:rsid w:val="006A37AC"/>
    <w:rsid w:val="006C790E"/>
    <w:rsid w:val="006E7A49"/>
    <w:rsid w:val="006F40A6"/>
    <w:rsid w:val="00712806"/>
    <w:rsid w:val="00715518"/>
    <w:rsid w:val="00740F9D"/>
    <w:rsid w:val="00757707"/>
    <w:rsid w:val="00780E6D"/>
    <w:rsid w:val="007A2CA4"/>
    <w:rsid w:val="007A3F08"/>
    <w:rsid w:val="007B3CE9"/>
    <w:rsid w:val="007C5B5E"/>
    <w:rsid w:val="007D2384"/>
    <w:rsid w:val="007F61A4"/>
    <w:rsid w:val="00803BC3"/>
    <w:rsid w:val="00813D8B"/>
    <w:rsid w:val="0082184E"/>
    <w:rsid w:val="00835B6F"/>
    <w:rsid w:val="00846EA9"/>
    <w:rsid w:val="008629B7"/>
    <w:rsid w:val="008C595B"/>
    <w:rsid w:val="008C5D48"/>
    <w:rsid w:val="008D12E3"/>
    <w:rsid w:val="008E689B"/>
    <w:rsid w:val="008F275D"/>
    <w:rsid w:val="009149B3"/>
    <w:rsid w:val="00923326"/>
    <w:rsid w:val="0094392D"/>
    <w:rsid w:val="009675EE"/>
    <w:rsid w:val="009721D2"/>
    <w:rsid w:val="00993B52"/>
    <w:rsid w:val="009A04DD"/>
    <w:rsid w:val="009B1436"/>
    <w:rsid w:val="009B1742"/>
    <w:rsid w:val="009B39CC"/>
    <w:rsid w:val="009D520B"/>
    <w:rsid w:val="009E4412"/>
    <w:rsid w:val="00A20A0D"/>
    <w:rsid w:val="00A20E5F"/>
    <w:rsid w:val="00A43D7B"/>
    <w:rsid w:val="00A4780D"/>
    <w:rsid w:val="00A72E45"/>
    <w:rsid w:val="00A75B03"/>
    <w:rsid w:val="00A75F84"/>
    <w:rsid w:val="00AA5BBD"/>
    <w:rsid w:val="00AB035E"/>
    <w:rsid w:val="00AC367A"/>
    <w:rsid w:val="00AD2A5B"/>
    <w:rsid w:val="00AE151C"/>
    <w:rsid w:val="00AE2819"/>
    <w:rsid w:val="00B05EC7"/>
    <w:rsid w:val="00B11DDA"/>
    <w:rsid w:val="00B34C5D"/>
    <w:rsid w:val="00B471D1"/>
    <w:rsid w:val="00B563B5"/>
    <w:rsid w:val="00B76658"/>
    <w:rsid w:val="00B875D6"/>
    <w:rsid w:val="00B90CC3"/>
    <w:rsid w:val="00B96619"/>
    <w:rsid w:val="00BB1A67"/>
    <w:rsid w:val="00BB3E70"/>
    <w:rsid w:val="00BC34BB"/>
    <w:rsid w:val="00BC4284"/>
    <w:rsid w:val="00BD3C49"/>
    <w:rsid w:val="00BD5C79"/>
    <w:rsid w:val="00BE0225"/>
    <w:rsid w:val="00BE0D96"/>
    <w:rsid w:val="00BF09B8"/>
    <w:rsid w:val="00C079DC"/>
    <w:rsid w:val="00C147F5"/>
    <w:rsid w:val="00C151F3"/>
    <w:rsid w:val="00C27525"/>
    <w:rsid w:val="00C66302"/>
    <w:rsid w:val="00C856A3"/>
    <w:rsid w:val="00CB75E1"/>
    <w:rsid w:val="00CC6694"/>
    <w:rsid w:val="00CF13D4"/>
    <w:rsid w:val="00D07653"/>
    <w:rsid w:val="00D16E18"/>
    <w:rsid w:val="00D33ABC"/>
    <w:rsid w:val="00D409E9"/>
    <w:rsid w:val="00D544E9"/>
    <w:rsid w:val="00D67907"/>
    <w:rsid w:val="00D914D7"/>
    <w:rsid w:val="00D930E5"/>
    <w:rsid w:val="00DA1A5C"/>
    <w:rsid w:val="00DA578E"/>
    <w:rsid w:val="00DC4844"/>
    <w:rsid w:val="00DD2914"/>
    <w:rsid w:val="00E004B4"/>
    <w:rsid w:val="00E032F7"/>
    <w:rsid w:val="00E15D1F"/>
    <w:rsid w:val="00E32659"/>
    <w:rsid w:val="00E50495"/>
    <w:rsid w:val="00E52BEC"/>
    <w:rsid w:val="00E60E76"/>
    <w:rsid w:val="00E63759"/>
    <w:rsid w:val="00E71E8E"/>
    <w:rsid w:val="00E73343"/>
    <w:rsid w:val="00E95E04"/>
    <w:rsid w:val="00EB7AE5"/>
    <w:rsid w:val="00EC1C72"/>
    <w:rsid w:val="00EC4418"/>
    <w:rsid w:val="00EC6F90"/>
    <w:rsid w:val="00ED1990"/>
    <w:rsid w:val="00EF1105"/>
    <w:rsid w:val="00EF3675"/>
    <w:rsid w:val="00F16F5C"/>
    <w:rsid w:val="00F238AF"/>
    <w:rsid w:val="00F248A9"/>
    <w:rsid w:val="00F43B0E"/>
    <w:rsid w:val="00F6088B"/>
    <w:rsid w:val="00F666D6"/>
    <w:rsid w:val="00F66EFD"/>
    <w:rsid w:val="00F73C24"/>
    <w:rsid w:val="00F822AC"/>
    <w:rsid w:val="00F86F4A"/>
    <w:rsid w:val="00F936DE"/>
    <w:rsid w:val="00FD0DB1"/>
    <w:rsid w:val="00FF07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paragraph" w:styleId="6">
    <w:name w:val="heading 6"/>
    <w:basedOn w:val="a"/>
    <w:next w:val="a"/>
    <w:link w:val="60"/>
    <w:uiPriority w:val="9"/>
    <w:semiHidden/>
    <w:unhideWhenUsed/>
    <w:qFormat/>
    <w:rsid w:val="00E733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 w:type="character" w:customStyle="1" w:styleId="60">
    <w:name w:val="سرصفحه 6 نویسه"/>
    <w:basedOn w:val="a0"/>
    <w:link w:val="6"/>
    <w:uiPriority w:val="9"/>
    <w:semiHidden/>
    <w:rsid w:val="00E73343"/>
    <w:rPr>
      <w:rFonts w:asciiTheme="majorHAnsi" w:eastAsiaTheme="majorEastAsia" w:hAnsiTheme="majorHAnsi" w:cstheme="majorBidi"/>
      <w:color w:val="1F3763" w:themeColor="accent1" w:themeShade="7F"/>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paragraph" w:styleId="6">
    <w:name w:val="heading 6"/>
    <w:basedOn w:val="a"/>
    <w:next w:val="a"/>
    <w:link w:val="60"/>
    <w:uiPriority w:val="9"/>
    <w:semiHidden/>
    <w:unhideWhenUsed/>
    <w:qFormat/>
    <w:rsid w:val="00E733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 w:type="character" w:customStyle="1" w:styleId="60">
    <w:name w:val="سرصفحه 6 نویسه"/>
    <w:basedOn w:val="a0"/>
    <w:link w:val="6"/>
    <w:uiPriority w:val="9"/>
    <w:semiHidden/>
    <w:rsid w:val="00E73343"/>
    <w:rPr>
      <w:rFonts w:asciiTheme="majorHAnsi" w:eastAsiaTheme="majorEastAsia" w:hAnsiTheme="majorHAnsi" w:cstheme="majorBidi"/>
      <w:color w:val="1F3763" w:themeColor="accent1" w:themeShade="7F"/>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19B78-B2E7-4E7E-94A9-891D39CA8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2906</Words>
  <Characters>16566</Characters>
  <Application>Microsoft Office Word</Application>
  <DocSecurity>0</DocSecurity>
  <Lines>138</Lines>
  <Paragraphs>38</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19434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eledah !</dc:creator>
  <cp:lastModifiedBy>shoopaei</cp:lastModifiedBy>
  <cp:revision>3</cp:revision>
  <dcterms:created xsi:type="dcterms:W3CDTF">2021-07-05T07:07:00Z</dcterms:created>
  <dcterms:modified xsi:type="dcterms:W3CDTF">2025-12-11T18:34:00Z</dcterms:modified>
</cp:coreProperties>
</file>