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87" w:rsidRDefault="00204087" w:rsidP="00204087">
      <w:pPr>
        <w:ind w:left="379" w:firstLine="425"/>
        <w:jc w:val="both"/>
        <w:rPr>
          <w:rFonts w:cs="B Badr"/>
          <w:sz w:val="32"/>
          <w:szCs w:val="32"/>
          <w:rtl/>
        </w:rPr>
      </w:pPr>
    </w:p>
    <w:p w:rsidR="00204087" w:rsidRDefault="00204087" w:rsidP="00204087">
      <w:pPr>
        <w:ind w:left="379" w:firstLine="425"/>
        <w:jc w:val="both"/>
        <w:rPr>
          <w:rFonts w:cs="B Badr"/>
          <w:sz w:val="32"/>
          <w:szCs w:val="32"/>
          <w:rtl/>
        </w:rPr>
      </w:pPr>
      <w:r>
        <w:rPr>
          <w:rFonts w:cs="B Badr" w:hint="cs"/>
          <w:sz w:val="32"/>
          <w:szCs w:val="32"/>
          <w:rtl/>
        </w:rPr>
        <w:t>شنبه 29/6/404                                                                   جلسه 9</w:t>
      </w:r>
    </w:p>
    <w:p w:rsidR="00204087" w:rsidRDefault="00204087" w:rsidP="00204087">
      <w:pPr>
        <w:ind w:left="379" w:firstLine="425"/>
        <w:jc w:val="both"/>
        <w:rPr>
          <w:rFonts w:cs="B Badr"/>
          <w:sz w:val="32"/>
          <w:szCs w:val="32"/>
          <w:rtl/>
        </w:rPr>
      </w:pPr>
      <w:r>
        <w:rPr>
          <w:rFonts w:cs="B Badr" w:hint="cs"/>
          <w:sz w:val="32"/>
          <w:szCs w:val="32"/>
          <w:rtl/>
        </w:rPr>
        <w:t xml:space="preserve">گفته شد که برای بررسی اعتبار قید </w:t>
      </w:r>
      <w:proofErr w:type="spellStart"/>
      <w:r>
        <w:rPr>
          <w:rFonts w:cs="B Badr" w:hint="cs"/>
          <w:sz w:val="32"/>
          <w:szCs w:val="32"/>
          <w:rtl/>
        </w:rPr>
        <w:t>مندوحه</w:t>
      </w:r>
      <w:proofErr w:type="spellEnd"/>
      <w:r>
        <w:rPr>
          <w:rFonts w:cs="B Badr" w:hint="cs"/>
          <w:sz w:val="32"/>
          <w:szCs w:val="32"/>
          <w:rtl/>
        </w:rPr>
        <w:t xml:space="preserve"> در مسئله اجتماع امر و نهی، </w:t>
      </w:r>
      <w:proofErr w:type="spellStart"/>
      <w:r w:rsidR="00C75A55">
        <w:rPr>
          <w:rFonts w:cs="B Badr" w:hint="cs"/>
          <w:sz w:val="32"/>
          <w:szCs w:val="32"/>
          <w:rtl/>
        </w:rPr>
        <w:t>بايد</w:t>
      </w:r>
      <w:proofErr w:type="spellEnd"/>
      <w:r w:rsidR="00C75A55">
        <w:rPr>
          <w:rFonts w:cs="B Badr" w:hint="cs"/>
          <w:sz w:val="32"/>
          <w:szCs w:val="32"/>
          <w:rtl/>
        </w:rPr>
        <w:t xml:space="preserve"> </w:t>
      </w:r>
      <w:r>
        <w:rPr>
          <w:rFonts w:cs="B Badr" w:hint="cs"/>
          <w:sz w:val="32"/>
          <w:szCs w:val="32"/>
          <w:rtl/>
        </w:rPr>
        <w:t xml:space="preserve">جهات مختلفی که در محل نزاع وجود دارد ملاحظه شود و بر اساس آنها حکم به اعتبار یا عدم اعتبار قید </w:t>
      </w:r>
      <w:proofErr w:type="spellStart"/>
      <w:r>
        <w:rPr>
          <w:rFonts w:cs="B Badr" w:hint="cs"/>
          <w:sz w:val="32"/>
          <w:szCs w:val="32"/>
          <w:rtl/>
        </w:rPr>
        <w:t>مندحه</w:t>
      </w:r>
      <w:proofErr w:type="spellEnd"/>
      <w:r>
        <w:rPr>
          <w:rFonts w:cs="B Badr" w:hint="cs"/>
          <w:sz w:val="32"/>
          <w:szCs w:val="32"/>
          <w:rtl/>
        </w:rPr>
        <w:t xml:space="preserve"> شود. </w:t>
      </w:r>
    </w:p>
    <w:p w:rsidR="00204087" w:rsidRDefault="00204087" w:rsidP="00204087">
      <w:pPr>
        <w:ind w:left="379" w:firstLine="425"/>
        <w:jc w:val="both"/>
        <w:rPr>
          <w:rFonts w:cs="B Badr"/>
          <w:sz w:val="32"/>
          <w:szCs w:val="32"/>
          <w:rtl/>
        </w:rPr>
      </w:pPr>
      <w:r>
        <w:rPr>
          <w:rFonts w:cs="B Badr" w:hint="cs"/>
          <w:sz w:val="32"/>
          <w:szCs w:val="32"/>
          <w:rtl/>
        </w:rPr>
        <w:t xml:space="preserve">جهت اول بحث همانی بود که در نظر مرحوم آخوند و مرحوم اصفهانی محل بحث در مسئله اجتماع می باشد؛ یعنی </w:t>
      </w:r>
      <w:proofErr w:type="spellStart"/>
      <w:r>
        <w:rPr>
          <w:rFonts w:cs="B Badr" w:hint="cs"/>
          <w:sz w:val="32"/>
          <w:szCs w:val="32"/>
          <w:rtl/>
        </w:rPr>
        <w:t>مواردی</w:t>
      </w:r>
      <w:proofErr w:type="spellEnd"/>
      <w:r>
        <w:rPr>
          <w:rFonts w:cs="B Badr" w:hint="cs"/>
          <w:sz w:val="32"/>
          <w:szCs w:val="32"/>
          <w:rtl/>
        </w:rPr>
        <w:t xml:space="preserve"> که احراز ترکیب اتحادی شده است و نزاع در این است که آیا تعدد عنوان در واحد </w:t>
      </w:r>
      <w:proofErr w:type="spellStart"/>
      <w:r>
        <w:rPr>
          <w:rFonts w:cs="B Badr" w:hint="cs"/>
          <w:sz w:val="32"/>
          <w:szCs w:val="32"/>
          <w:rtl/>
        </w:rPr>
        <w:t>وجودی</w:t>
      </w:r>
      <w:proofErr w:type="spellEnd"/>
      <w:r>
        <w:rPr>
          <w:rFonts w:cs="B Badr" w:hint="cs"/>
          <w:sz w:val="32"/>
          <w:szCs w:val="32"/>
          <w:rtl/>
        </w:rPr>
        <w:t xml:space="preserve">، مشکل تضاد میان دو حکم را حل می کند یا خیر. مرحوم آخوند به ملاحظه این جهت توضیح دادند که قید </w:t>
      </w:r>
      <w:proofErr w:type="spellStart"/>
      <w:r>
        <w:rPr>
          <w:rFonts w:cs="B Badr" w:hint="cs"/>
          <w:sz w:val="32"/>
          <w:szCs w:val="32"/>
          <w:rtl/>
        </w:rPr>
        <w:t>مندوحه</w:t>
      </w:r>
      <w:proofErr w:type="spellEnd"/>
      <w:r>
        <w:rPr>
          <w:rFonts w:cs="B Badr" w:hint="cs"/>
          <w:sz w:val="32"/>
          <w:szCs w:val="32"/>
          <w:rtl/>
        </w:rPr>
        <w:t xml:space="preserve"> معتبر نیست. زیرا در محل نزاع بحث می شود که اجتماع </w:t>
      </w:r>
      <w:proofErr w:type="spellStart"/>
      <w:r>
        <w:rPr>
          <w:rFonts w:cs="B Badr" w:hint="cs"/>
          <w:sz w:val="32"/>
          <w:szCs w:val="32"/>
          <w:rtl/>
        </w:rPr>
        <w:t>حکمین</w:t>
      </w:r>
      <w:proofErr w:type="spellEnd"/>
      <w:r>
        <w:rPr>
          <w:rFonts w:cs="B Badr" w:hint="cs"/>
          <w:sz w:val="32"/>
          <w:szCs w:val="32"/>
          <w:rtl/>
        </w:rPr>
        <w:t xml:space="preserve"> در واحد ذی </w:t>
      </w:r>
      <w:proofErr w:type="spellStart"/>
      <w:r>
        <w:rPr>
          <w:rFonts w:cs="B Badr" w:hint="cs"/>
          <w:sz w:val="32"/>
          <w:szCs w:val="32"/>
          <w:rtl/>
        </w:rPr>
        <w:t>عنوانین</w:t>
      </w:r>
      <w:proofErr w:type="spellEnd"/>
      <w:r>
        <w:rPr>
          <w:rFonts w:cs="B Badr" w:hint="cs"/>
          <w:sz w:val="32"/>
          <w:szCs w:val="32"/>
          <w:rtl/>
        </w:rPr>
        <w:t xml:space="preserve"> از مصادیق اجتماع </w:t>
      </w:r>
      <w:proofErr w:type="spellStart"/>
      <w:r>
        <w:rPr>
          <w:rFonts w:cs="B Badr" w:hint="cs"/>
          <w:sz w:val="32"/>
          <w:szCs w:val="32"/>
          <w:rtl/>
        </w:rPr>
        <w:t>ضدین</w:t>
      </w:r>
      <w:proofErr w:type="spellEnd"/>
      <w:r>
        <w:rPr>
          <w:rFonts w:cs="B Badr" w:hint="cs"/>
          <w:sz w:val="32"/>
          <w:szCs w:val="32"/>
          <w:rtl/>
        </w:rPr>
        <w:t xml:space="preserve"> فی محل واحد است یا خیر، چه </w:t>
      </w:r>
      <w:proofErr w:type="spellStart"/>
      <w:r>
        <w:rPr>
          <w:rFonts w:cs="B Badr" w:hint="cs"/>
          <w:sz w:val="32"/>
          <w:szCs w:val="32"/>
          <w:rtl/>
        </w:rPr>
        <w:t>مندوحه</w:t>
      </w:r>
      <w:proofErr w:type="spellEnd"/>
      <w:r>
        <w:rPr>
          <w:rFonts w:cs="B Badr" w:hint="cs"/>
          <w:sz w:val="32"/>
          <w:szCs w:val="32"/>
          <w:rtl/>
        </w:rPr>
        <w:t xml:space="preserve"> وجود داشته باشد و چه نداشته باشد. </w:t>
      </w:r>
    </w:p>
    <w:p w:rsidR="00204087" w:rsidRDefault="00204087" w:rsidP="00204087">
      <w:pPr>
        <w:ind w:left="379" w:firstLine="425"/>
        <w:jc w:val="both"/>
        <w:rPr>
          <w:rFonts w:cs="B Badr"/>
          <w:sz w:val="32"/>
          <w:szCs w:val="32"/>
          <w:rtl/>
        </w:rPr>
      </w:pPr>
      <w:r>
        <w:rPr>
          <w:rFonts w:cs="B Badr" w:hint="cs"/>
          <w:sz w:val="32"/>
          <w:szCs w:val="32"/>
          <w:rtl/>
        </w:rPr>
        <w:t xml:space="preserve">ولی مرحوم اصفهانی به لحاظ همین جهت در مسئله اجتماع فرمودند که قید </w:t>
      </w:r>
      <w:proofErr w:type="spellStart"/>
      <w:r>
        <w:rPr>
          <w:rFonts w:cs="B Badr" w:hint="cs"/>
          <w:sz w:val="32"/>
          <w:szCs w:val="32"/>
          <w:rtl/>
        </w:rPr>
        <w:t>مندوحه</w:t>
      </w:r>
      <w:proofErr w:type="spellEnd"/>
      <w:r>
        <w:rPr>
          <w:rFonts w:cs="B Badr" w:hint="cs"/>
          <w:sz w:val="32"/>
          <w:szCs w:val="32"/>
          <w:rtl/>
        </w:rPr>
        <w:t xml:space="preserve"> معتبر است. ایشان دو اشکال به کلام مرحوم آخوند کردند. اشکال اول این بود که تعدد </w:t>
      </w:r>
      <w:proofErr w:type="spellStart"/>
      <w:r>
        <w:rPr>
          <w:rFonts w:cs="B Badr" w:hint="cs"/>
          <w:sz w:val="32"/>
          <w:szCs w:val="32"/>
          <w:rtl/>
        </w:rPr>
        <w:t>معنون</w:t>
      </w:r>
      <w:proofErr w:type="spellEnd"/>
      <w:r>
        <w:rPr>
          <w:rFonts w:cs="B Badr" w:hint="cs"/>
          <w:sz w:val="32"/>
          <w:szCs w:val="32"/>
          <w:rtl/>
        </w:rPr>
        <w:t xml:space="preserve"> به خاطر تعدد عنوان، حیثیت </w:t>
      </w:r>
      <w:proofErr w:type="spellStart"/>
      <w:r>
        <w:rPr>
          <w:rFonts w:cs="B Badr" w:hint="cs"/>
          <w:sz w:val="32"/>
          <w:szCs w:val="32"/>
          <w:rtl/>
        </w:rPr>
        <w:t>تقییدیه</w:t>
      </w:r>
      <w:proofErr w:type="spellEnd"/>
      <w:r>
        <w:rPr>
          <w:rFonts w:cs="B Badr" w:hint="cs"/>
          <w:sz w:val="32"/>
          <w:szCs w:val="32"/>
          <w:rtl/>
        </w:rPr>
        <w:t xml:space="preserve"> بحث نیست تا محل بحث را خاص قرار دهید و به لحاظ آن قید </w:t>
      </w:r>
      <w:proofErr w:type="spellStart"/>
      <w:r>
        <w:rPr>
          <w:rFonts w:cs="B Badr" w:hint="cs"/>
          <w:sz w:val="32"/>
          <w:szCs w:val="32"/>
          <w:rtl/>
        </w:rPr>
        <w:t>مندوحه</w:t>
      </w:r>
      <w:proofErr w:type="spellEnd"/>
      <w:r>
        <w:rPr>
          <w:rFonts w:cs="B Badr" w:hint="cs"/>
          <w:sz w:val="32"/>
          <w:szCs w:val="32"/>
          <w:rtl/>
        </w:rPr>
        <w:t xml:space="preserve"> را معتبر ندانید، بلکه حیثیت </w:t>
      </w:r>
      <w:proofErr w:type="spellStart"/>
      <w:r>
        <w:rPr>
          <w:rFonts w:cs="B Badr" w:hint="cs"/>
          <w:sz w:val="32"/>
          <w:szCs w:val="32"/>
          <w:rtl/>
        </w:rPr>
        <w:t>تعلیلیه</w:t>
      </w:r>
      <w:proofErr w:type="spellEnd"/>
      <w:r>
        <w:rPr>
          <w:rFonts w:cs="B Badr" w:hint="cs"/>
          <w:sz w:val="32"/>
          <w:szCs w:val="32"/>
          <w:rtl/>
        </w:rPr>
        <w:t xml:space="preserve"> است و لذا محل بحث عام است نه </w:t>
      </w:r>
      <w:proofErr w:type="spellStart"/>
      <w:r>
        <w:rPr>
          <w:rFonts w:cs="B Badr" w:hint="cs"/>
          <w:sz w:val="32"/>
          <w:szCs w:val="32"/>
          <w:rtl/>
        </w:rPr>
        <w:t>حیثی</w:t>
      </w:r>
      <w:proofErr w:type="spellEnd"/>
      <w:r>
        <w:rPr>
          <w:rFonts w:cs="B Badr" w:hint="cs"/>
          <w:sz w:val="32"/>
          <w:szCs w:val="32"/>
          <w:rtl/>
        </w:rPr>
        <w:t>، هم بحث از جهت تضاد را شامل می شود و هم بحث از جهت لزوم تکلیف به غیر مقدور را.</w:t>
      </w:r>
    </w:p>
    <w:p w:rsidR="00204087" w:rsidRDefault="00204087" w:rsidP="00204087">
      <w:pPr>
        <w:ind w:left="379" w:firstLine="425"/>
        <w:jc w:val="both"/>
        <w:rPr>
          <w:rFonts w:cs="B Badr"/>
          <w:sz w:val="32"/>
          <w:szCs w:val="32"/>
          <w:rtl/>
        </w:rPr>
      </w:pPr>
      <w:r w:rsidRPr="006C0EA1">
        <w:rPr>
          <w:rFonts w:cs="B Badr" w:hint="cs"/>
          <w:sz w:val="32"/>
          <w:szCs w:val="32"/>
          <w:rtl/>
        </w:rPr>
        <w:t>به این اشکال جواب داده شد که همانطور که از کلام مرحوم آخوند استفاده می شود</w:t>
      </w:r>
      <w:r>
        <w:rPr>
          <w:rFonts w:cs="B Badr" w:hint="cs"/>
          <w:sz w:val="32"/>
          <w:szCs w:val="32"/>
          <w:rtl/>
        </w:rPr>
        <w:t xml:space="preserve">، تعدد </w:t>
      </w:r>
      <w:proofErr w:type="spellStart"/>
      <w:r>
        <w:rPr>
          <w:rFonts w:cs="B Badr" w:hint="cs"/>
          <w:sz w:val="32"/>
          <w:szCs w:val="32"/>
          <w:rtl/>
        </w:rPr>
        <w:t>معنون</w:t>
      </w:r>
      <w:proofErr w:type="spellEnd"/>
      <w:r>
        <w:rPr>
          <w:rFonts w:cs="B Badr" w:hint="cs"/>
          <w:sz w:val="32"/>
          <w:szCs w:val="32"/>
          <w:rtl/>
        </w:rPr>
        <w:t xml:space="preserve"> به خاطر تعدد عنوان،</w:t>
      </w:r>
      <w:r w:rsidRPr="006C0EA1">
        <w:rPr>
          <w:rFonts w:cs="B Badr" w:hint="cs"/>
          <w:sz w:val="32"/>
          <w:szCs w:val="32"/>
          <w:rtl/>
        </w:rPr>
        <w:t xml:space="preserve"> حیثیت </w:t>
      </w:r>
      <w:proofErr w:type="spellStart"/>
      <w:r w:rsidRPr="006C0EA1">
        <w:rPr>
          <w:rFonts w:cs="B Badr" w:hint="cs"/>
          <w:sz w:val="32"/>
          <w:szCs w:val="32"/>
          <w:rtl/>
        </w:rPr>
        <w:t>تقییدیه</w:t>
      </w:r>
      <w:proofErr w:type="spellEnd"/>
      <w:r w:rsidRPr="006C0EA1">
        <w:rPr>
          <w:rFonts w:cs="B Badr" w:hint="cs"/>
          <w:sz w:val="32"/>
          <w:szCs w:val="32"/>
          <w:rtl/>
        </w:rPr>
        <w:t xml:space="preserve"> بحث است و لذا موضوع بحث خاص می شود و در این موضوع خاص قید </w:t>
      </w:r>
      <w:proofErr w:type="spellStart"/>
      <w:r w:rsidRPr="006C0EA1">
        <w:rPr>
          <w:rFonts w:cs="B Badr" w:hint="cs"/>
          <w:sz w:val="32"/>
          <w:szCs w:val="32"/>
          <w:rtl/>
        </w:rPr>
        <w:t>مندوحه</w:t>
      </w:r>
      <w:proofErr w:type="spellEnd"/>
      <w:r w:rsidRPr="006C0EA1">
        <w:rPr>
          <w:rFonts w:cs="B Badr" w:hint="cs"/>
          <w:sz w:val="32"/>
          <w:szCs w:val="32"/>
          <w:rtl/>
        </w:rPr>
        <w:t xml:space="preserve"> معتبر نیست.</w:t>
      </w:r>
      <w:r>
        <w:rPr>
          <w:rFonts w:cs="B Badr" w:hint="cs"/>
          <w:sz w:val="32"/>
          <w:szCs w:val="32"/>
          <w:rtl/>
        </w:rPr>
        <w:t xml:space="preserve"> </w:t>
      </w:r>
    </w:p>
    <w:p w:rsidR="00204087" w:rsidRDefault="00204087" w:rsidP="00204087">
      <w:pPr>
        <w:ind w:left="379" w:firstLine="425"/>
        <w:jc w:val="both"/>
        <w:rPr>
          <w:rFonts w:cs="B Badr"/>
          <w:sz w:val="32"/>
          <w:szCs w:val="32"/>
          <w:rtl/>
        </w:rPr>
      </w:pPr>
      <w:r>
        <w:rPr>
          <w:rFonts w:cs="B Badr" w:hint="cs"/>
          <w:sz w:val="32"/>
          <w:szCs w:val="32"/>
          <w:rtl/>
        </w:rPr>
        <w:lastRenderedPageBreak/>
        <w:t>اشکال دوم مرحوم اصفهانی این بود که غرض علم اصول یعنی حکم به صحت مجمع، بر جواز فعلی اجتماع امر و نهی مترتب می شود، نه جواز از حیث خصوص عدم لزوم تضاد. لذا باید جواز از حیث عدم لزوم تکلیف به غیر مقدور هم بررسی شود. در نتیجه نزاع عام است.</w:t>
      </w:r>
    </w:p>
    <w:p w:rsidR="00204087" w:rsidRDefault="00204087" w:rsidP="00BD7964">
      <w:pPr>
        <w:ind w:left="379" w:firstLine="425"/>
        <w:jc w:val="both"/>
        <w:rPr>
          <w:rFonts w:cs="B Badr"/>
          <w:sz w:val="32"/>
          <w:szCs w:val="32"/>
          <w:rtl/>
        </w:rPr>
      </w:pPr>
      <w:r>
        <w:rPr>
          <w:rFonts w:cs="B Badr" w:hint="cs"/>
          <w:sz w:val="32"/>
          <w:szCs w:val="32"/>
          <w:rtl/>
        </w:rPr>
        <w:t xml:space="preserve">خود مرحوم اصفهانی از این اشکال دوم جواب داده </w:t>
      </w:r>
      <w:proofErr w:type="spellStart"/>
      <w:r>
        <w:rPr>
          <w:rFonts w:cs="B Badr" w:hint="cs"/>
          <w:sz w:val="32"/>
          <w:szCs w:val="32"/>
          <w:rtl/>
        </w:rPr>
        <w:t>اند</w:t>
      </w:r>
      <w:proofErr w:type="spellEnd"/>
      <w:r>
        <w:rPr>
          <w:rFonts w:cs="B Badr" w:hint="cs"/>
          <w:sz w:val="32"/>
          <w:szCs w:val="32"/>
          <w:rtl/>
        </w:rPr>
        <w:t xml:space="preserve"> که هرچند غرض علم اصول، صحت فعلی مجمع است، نه جواز اجتماع من حیث </w:t>
      </w:r>
      <w:proofErr w:type="spellStart"/>
      <w:r>
        <w:rPr>
          <w:rFonts w:cs="B Badr" w:hint="cs"/>
          <w:sz w:val="32"/>
          <w:szCs w:val="32"/>
          <w:rtl/>
        </w:rPr>
        <w:t>التضاد</w:t>
      </w:r>
      <w:proofErr w:type="spellEnd"/>
      <w:r>
        <w:rPr>
          <w:rFonts w:cs="B Badr" w:hint="cs"/>
          <w:sz w:val="32"/>
          <w:szCs w:val="32"/>
          <w:rtl/>
        </w:rPr>
        <w:t xml:space="preserve">، ولی این غرض با همان بحث از جهت نخست، یعنی بحث از جواز و عدم جواز اجتماع من حیث </w:t>
      </w:r>
      <w:proofErr w:type="spellStart"/>
      <w:r>
        <w:rPr>
          <w:rFonts w:cs="B Badr" w:hint="cs"/>
          <w:sz w:val="32"/>
          <w:szCs w:val="32"/>
          <w:rtl/>
        </w:rPr>
        <w:t>التضاد</w:t>
      </w:r>
      <w:proofErr w:type="spellEnd"/>
      <w:r>
        <w:rPr>
          <w:rFonts w:cs="B Badr" w:hint="cs"/>
          <w:sz w:val="32"/>
          <w:szCs w:val="32"/>
          <w:rtl/>
        </w:rPr>
        <w:t xml:space="preserve"> به دست می آید. زیرا اگر در جهت اول نزاع، یعنی بحث از این حیث که آیا تعدد عنوان موجب تعدد </w:t>
      </w:r>
      <w:proofErr w:type="spellStart"/>
      <w:r>
        <w:rPr>
          <w:rFonts w:cs="B Badr" w:hint="cs"/>
          <w:sz w:val="32"/>
          <w:szCs w:val="32"/>
          <w:rtl/>
        </w:rPr>
        <w:t>معنون</w:t>
      </w:r>
      <w:proofErr w:type="spellEnd"/>
      <w:r>
        <w:rPr>
          <w:rFonts w:cs="B Badr" w:hint="cs"/>
          <w:sz w:val="32"/>
          <w:szCs w:val="32"/>
          <w:rtl/>
        </w:rPr>
        <w:t xml:space="preserve"> می شود و غائله تضاد را حل می کند یا خیر، قائل شویم که تعدد عنوان موجب تعدد </w:t>
      </w:r>
      <w:proofErr w:type="spellStart"/>
      <w:r>
        <w:rPr>
          <w:rFonts w:cs="B Badr" w:hint="cs"/>
          <w:sz w:val="32"/>
          <w:szCs w:val="32"/>
          <w:rtl/>
        </w:rPr>
        <w:t>معنون</w:t>
      </w:r>
      <w:proofErr w:type="spellEnd"/>
      <w:r>
        <w:rPr>
          <w:rFonts w:cs="B Badr" w:hint="cs"/>
          <w:sz w:val="32"/>
          <w:szCs w:val="32"/>
          <w:rtl/>
        </w:rPr>
        <w:t xml:space="preserve"> و رفع غائله تضاد می شود، همین مقدار برای حکم به صحت کافی است. زیرا وقتی مجمع فی حد نفسه بتواند هم متعلق امر شود و هم متعلق نهی و تعدد عنوان مشکل تضاد را حل کند، مشکل صحت فعلی عمل را هم می تواند حل کند، بدون اینکه قید </w:t>
      </w:r>
      <w:proofErr w:type="spellStart"/>
      <w:r>
        <w:rPr>
          <w:rFonts w:cs="B Badr" w:hint="cs"/>
          <w:sz w:val="32"/>
          <w:szCs w:val="32"/>
          <w:rtl/>
        </w:rPr>
        <w:t>مندوحه</w:t>
      </w:r>
      <w:proofErr w:type="spellEnd"/>
      <w:r>
        <w:rPr>
          <w:rFonts w:cs="B Badr" w:hint="cs"/>
          <w:sz w:val="32"/>
          <w:szCs w:val="32"/>
          <w:rtl/>
        </w:rPr>
        <w:t xml:space="preserve"> معتبر باشد. چراکه بر فرض عدم تضاد، اگر مکلف </w:t>
      </w:r>
      <w:proofErr w:type="spellStart"/>
      <w:r>
        <w:rPr>
          <w:rFonts w:cs="B Badr" w:hint="cs"/>
          <w:sz w:val="32"/>
          <w:szCs w:val="32"/>
          <w:rtl/>
        </w:rPr>
        <w:t>مندوحه</w:t>
      </w:r>
      <w:proofErr w:type="spellEnd"/>
      <w:r>
        <w:rPr>
          <w:rFonts w:cs="B Badr" w:hint="cs"/>
          <w:sz w:val="32"/>
          <w:szCs w:val="32"/>
          <w:rtl/>
        </w:rPr>
        <w:t xml:space="preserve"> نداشته باشد، هرچند به خاطر </w:t>
      </w:r>
      <w:proofErr w:type="spellStart"/>
      <w:r>
        <w:rPr>
          <w:rFonts w:cs="B Badr" w:hint="cs"/>
          <w:sz w:val="32"/>
          <w:szCs w:val="32"/>
          <w:rtl/>
        </w:rPr>
        <w:t>محذور</w:t>
      </w:r>
      <w:proofErr w:type="spellEnd"/>
      <w:r>
        <w:rPr>
          <w:rFonts w:cs="B Badr" w:hint="cs"/>
          <w:sz w:val="32"/>
          <w:szCs w:val="32"/>
          <w:rtl/>
        </w:rPr>
        <w:t xml:space="preserve"> تکلیف به غیر مقدور، امر فعلی در کنار نهی فعلی وجود ندارد، ولی نهی فعلی </w:t>
      </w:r>
      <w:proofErr w:type="spellStart"/>
      <w:r>
        <w:rPr>
          <w:rFonts w:cs="B Badr" w:hint="cs"/>
          <w:sz w:val="32"/>
          <w:szCs w:val="32"/>
          <w:rtl/>
        </w:rPr>
        <w:t>نهایتاً</w:t>
      </w:r>
      <w:proofErr w:type="spellEnd"/>
      <w:r>
        <w:rPr>
          <w:rFonts w:cs="B Badr" w:hint="cs"/>
          <w:sz w:val="32"/>
          <w:szCs w:val="32"/>
          <w:rtl/>
        </w:rPr>
        <w:t xml:space="preserve"> مانع فعلیت امر می شود </w:t>
      </w:r>
      <w:r w:rsidR="00BD7964">
        <w:rPr>
          <w:rFonts w:cs="B Badr" w:hint="cs"/>
          <w:sz w:val="32"/>
          <w:szCs w:val="32"/>
          <w:rtl/>
        </w:rPr>
        <w:t>اما</w:t>
      </w:r>
      <w:r>
        <w:rPr>
          <w:rFonts w:cs="B Badr" w:hint="cs"/>
          <w:sz w:val="32"/>
          <w:szCs w:val="32"/>
          <w:rtl/>
        </w:rPr>
        <w:t xml:space="preserve"> رجحان عمل که موجب </w:t>
      </w:r>
      <w:proofErr w:type="spellStart"/>
      <w:r>
        <w:rPr>
          <w:rFonts w:cs="B Badr" w:hint="cs"/>
          <w:sz w:val="32"/>
          <w:szCs w:val="32"/>
          <w:rtl/>
        </w:rPr>
        <w:t>تقرّب</w:t>
      </w:r>
      <w:proofErr w:type="spellEnd"/>
      <w:r>
        <w:rPr>
          <w:rFonts w:cs="B Badr" w:hint="cs"/>
          <w:sz w:val="32"/>
          <w:szCs w:val="32"/>
          <w:rtl/>
        </w:rPr>
        <w:t xml:space="preserve"> است همچنان باقی است. کما اینکه بر فرض تضاد و قول به امتناع به خاطر عدم تعدد </w:t>
      </w:r>
      <w:proofErr w:type="spellStart"/>
      <w:r>
        <w:rPr>
          <w:rFonts w:cs="B Badr" w:hint="cs"/>
          <w:sz w:val="32"/>
          <w:szCs w:val="32"/>
          <w:rtl/>
        </w:rPr>
        <w:t>معنون</w:t>
      </w:r>
      <w:proofErr w:type="spellEnd"/>
      <w:r>
        <w:rPr>
          <w:rFonts w:cs="B Badr" w:hint="cs"/>
          <w:sz w:val="32"/>
          <w:szCs w:val="32"/>
          <w:rtl/>
        </w:rPr>
        <w:t xml:space="preserve">، حکم به فساد عمل در مجمع می شود بدون نیاز به قید </w:t>
      </w:r>
      <w:proofErr w:type="spellStart"/>
      <w:r>
        <w:rPr>
          <w:rFonts w:cs="B Badr" w:hint="cs"/>
          <w:sz w:val="32"/>
          <w:szCs w:val="32"/>
          <w:rtl/>
        </w:rPr>
        <w:t>مندوحه</w:t>
      </w:r>
      <w:proofErr w:type="spellEnd"/>
      <w:r>
        <w:rPr>
          <w:rFonts w:cs="B Badr" w:hint="cs"/>
          <w:sz w:val="32"/>
          <w:szCs w:val="32"/>
          <w:rtl/>
        </w:rPr>
        <w:t xml:space="preserve">. بنابراین با بحث از جهت اول ثمره و غرض علم اصول به دست می آید، بدون اینکه قید </w:t>
      </w:r>
      <w:proofErr w:type="spellStart"/>
      <w:r>
        <w:rPr>
          <w:rFonts w:cs="B Badr" w:hint="cs"/>
          <w:sz w:val="32"/>
          <w:szCs w:val="32"/>
          <w:rtl/>
        </w:rPr>
        <w:t>مندوحه</w:t>
      </w:r>
      <w:proofErr w:type="spellEnd"/>
      <w:r>
        <w:rPr>
          <w:rFonts w:cs="B Badr" w:hint="cs"/>
          <w:sz w:val="32"/>
          <w:szCs w:val="32"/>
          <w:rtl/>
        </w:rPr>
        <w:t xml:space="preserve"> و عدم </w:t>
      </w:r>
      <w:proofErr w:type="spellStart"/>
      <w:r>
        <w:rPr>
          <w:rFonts w:cs="B Badr" w:hint="cs"/>
          <w:sz w:val="32"/>
          <w:szCs w:val="32"/>
          <w:rtl/>
        </w:rPr>
        <w:t>مندوحه</w:t>
      </w:r>
      <w:proofErr w:type="spellEnd"/>
      <w:r>
        <w:rPr>
          <w:rFonts w:cs="B Badr" w:hint="cs"/>
          <w:sz w:val="32"/>
          <w:szCs w:val="32"/>
          <w:rtl/>
        </w:rPr>
        <w:t xml:space="preserve"> نقش داشته باشد</w:t>
      </w:r>
      <w:r>
        <w:rPr>
          <w:rStyle w:val="a5"/>
          <w:rFonts w:cs="B Badr"/>
          <w:sz w:val="32"/>
          <w:szCs w:val="32"/>
          <w:rtl/>
        </w:rPr>
        <w:footnoteReference w:id="1"/>
      </w:r>
      <w:r>
        <w:rPr>
          <w:rFonts w:cs="B Badr" w:hint="cs"/>
          <w:sz w:val="32"/>
          <w:szCs w:val="32"/>
          <w:rtl/>
        </w:rPr>
        <w:t xml:space="preserve">. </w:t>
      </w:r>
    </w:p>
    <w:p w:rsidR="00204087" w:rsidRDefault="00204087" w:rsidP="00204087">
      <w:pPr>
        <w:ind w:left="379" w:firstLine="425"/>
        <w:jc w:val="both"/>
        <w:rPr>
          <w:rFonts w:cs="B Badr"/>
          <w:sz w:val="32"/>
          <w:szCs w:val="32"/>
          <w:rtl/>
        </w:rPr>
      </w:pPr>
      <w:r>
        <w:rPr>
          <w:rFonts w:cs="B Badr" w:hint="cs"/>
          <w:sz w:val="32"/>
          <w:szCs w:val="32"/>
          <w:rtl/>
        </w:rPr>
        <w:t xml:space="preserve">به نظر می رسد که دو تعلیق بر کلام محقق اصفهانی وجود دارد. تعلیق نخست، تکمیل فرمایش ایشان با </w:t>
      </w:r>
      <w:proofErr w:type="spellStart"/>
      <w:r>
        <w:rPr>
          <w:rFonts w:cs="B Badr" w:hint="cs"/>
          <w:sz w:val="32"/>
          <w:szCs w:val="32"/>
          <w:rtl/>
        </w:rPr>
        <w:t>تحفظ</w:t>
      </w:r>
      <w:proofErr w:type="spellEnd"/>
      <w:r>
        <w:rPr>
          <w:rFonts w:cs="B Badr" w:hint="cs"/>
          <w:sz w:val="32"/>
          <w:szCs w:val="32"/>
          <w:rtl/>
        </w:rPr>
        <w:t xml:space="preserve"> بر همان طریقی است که ایشان پیموده </w:t>
      </w:r>
      <w:proofErr w:type="spellStart"/>
      <w:r>
        <w:rPr>
          <w:rFonts w:cs="B Badr" w:hint="cs"/>
          <w:sz w:val="32"/>
          <w:szCs w:val="32"/>
          <w:rtl/>
        </w:rPr>
        <w:t>اند</w:t>
      </w:r>
      <w:proofErr w:type="spellEnd"/>
      <w:r>
        <w:rPr>
          <w:rFonts w:cs="B Badr" w:hint="cs"/>
          <w:sz w:val="32"/>
          <w:szCs w:val="32"/>
          <w:rtl/>
        </w:rPr>
        <w:t xml:space="preserve"> و تعلیق دوم اشکال بر فرمایش ایشان می باشد. </w:t>
      </w:r>
    </w:p>
    <w:p w:rsidR="00204087" w:rsidRDefault="00204087" w:rsidP="00D8353F">
      <w:pPr>
        <w:ind w:left="379" w:firstLine="425"/>
        <w:jc w:val="both"/>
        <w:rPr>
          <w:rFonts w:cs="B Badr"/>
          <w:sz w:val="32"/>
          <w:szCs w:val="32"/>
          <w:rtl/>
        </w:rPr>
      </w:pPr>
      <w:r>
        <w:rPr>
          <w:rFonts w:cs="B Badr" w:hint="cs"/>
          <w:sz w:val="32"/>
          <w:szCs w:val="32"/>
          <w:rtl/>
        </w:rPr>
        <w:lastRenderedPageBreak/>
        <w:t xml:space="preserve">تعلیق اول: مرحوم اصفهانی فرموده بودند که بنابر قول به جواز به خاطر تعدد </w:t>
      </w:r>
      <w:proofErr w:type="spellStart"/>
      <w:r>
        <w:rPr>
          <w:rFonts w:cs="B Badr" w:hint="cs"/>
          <w:sz w:val="32"/>
          <w:szCs w:val="32"/>
          <w:rtl/>
        </w:rPr>
        <w:t>معنون</w:t>
      </w:r>
      <w:proofErr w:type="spellEnd"/>
      <w:r>
        <w:rPr>
          <w:rFonts w:cs="B Badr" w:hint="cs"/>
          <w:sz w:val="32"/>
          <w:szCs w:val="32"/>
          <w:rtl/>
        </w:rPr>
        <w:t xml:space="preserve">، همانطور که مشکل تضاد حل می شود، مشکل صحت فعلی نیز حل می شود. لذا بحث از جهت اول کافی برای </w:t>
      </w:r>
      <w:proofErr w:type="spellStart"/>
      <w:r>
        <w:rPr>
          <w:rFonts w:cs="B Badr" w:hint="cs"/>
          <w:sz w:val="32"/>
          <w:szCs w:val="32"/>
          <w:rtl/>
        </w:rPr>
        <w:t>ترتب</w:t>
      </w:r>
      <w:proofErr w:type="spellEnd"/>
      <w:r>
        <w:rPr>
          <w:rFonts w:cs="B Badr" w:hint="cs"/>
          <w:sz w:val="32"/>
          <w:szCs w:val="32"/>
          <w:rtl/>
        </w:rPr>
        <w:t xml:space="preserve"> غرض است. اما صحیح این است که بگوییم اگر قائل شدیم که تعدد عنوان موجب تعدد </w:t>
      </w:r>
      <w:proofErr w:type="spellStart"/>
      <w:r>
        <w:rPr>
          <w:rFonts w:cs="B Badr" w:hint="cs"/>
          <w:sz w:val="32"/>
          <w:szCs w:val="32"/>
          <w:rtl/>
        </w:rPr>
        <w:t>معنون</w:t>
      </w:r>
      <w:proofErr w:type="spellEnd"/>
      <w:r>
        <w:rPr>
          <w:rFonts w:cs="B Badr" w:hint="cs"/>
          <w:sz w:val="32"/>
          <w:szCs w:val="32"/>
          <w:rtl/>
        </w:rPr>
        <w:t xml:space="preserve"> </w:t>
      </w:r>
      <w:proofErr w:type="spellStart"/>
      <w:r>
        <w:rPr>
          <w:rFonts w:cs="B Badr" w:hint="cs"/>
          <w:sz w:val="32"/>
          <w:szCs w:val="32"/>
          <w:rtl/>
        </w:rPr>
        <w:t>نمی</w:t>
      </w:r>
      <w:proofErr w:type="spellEnd"/>
      <w:r>
        <w:rPr>
          <w:rFonts w:cs="B Badr" w:hint="cs"/>
          <w:sz w:val="32"/>
          <w:szCs w:val="32"/>
          <w:rtl/>
        </w:rPr>
        <w:t xml:space="preserve"> شود و لذا مجمع ذی </w:t>
      </w:r>
      <w:proofErr w:type="spellStart"/>
      <w:r>
        <w:rPr>
          <w:rFonts w:cs="B Badr" w:hint="cs"/>
          <w:sz w:val="32"/>
          <w:szCs w:val="32"/>
          <w:rtl/>
        </w:rPr>
        <w:t>عنوانین</w:t>
      </w:r>
      <w:proofErr w:type="spellEnd"/>
      <w:r>
        <w:rPr>
          <w:rFonts w:cs="B Badr" w:hint="cs"/>
          <w:sz w:val="32"/>
          <w:szCs w:val="32"/>
          <w:rtl/>
        </w:rPr>
        <w:t xml:space="preserve"> به خاطر </w:t>
      </w:r>
      <w:proofErr w:type="spellStart"/>
      <w:r>
        <w:rPr>
          <w:rFonts w:cs="B Badr" w:hint="cs"/>
          <w:sz w:val="32"/>
          <w:szCs w:val="32"/>
          <w:rtl/>
        </w:rPr>
        <w:t>محذور</w:t>
      </w:r>
      <w:proofErr w:type="spellEnd"/>
      <w:r>
        <w:rPr>
          <w:rFonts w:cs="B Badr" w:hint="cs"/>
          <w:sz w:val="32"/>
          <w:szCs w:val="32"/>
          <w:rtl/>
        </w:rPr>
        <w:t xml:space="preserve"> تضاد </w:t>
      </w:r>
      <w:proofErr w:type="spellStart"/>
      <w:r>
        <w:rPr>
          <w:rFonts w:cs="B Badr" w:hint="cs"/>
          <w:sz w:val="32"/>
          <w:szCs w:val="32"/>
          <w:rtl/>
        </w:rPr>
        <w:t>نمی</w:t>
      </w:r>
      <w:proofErr w:type="spellEnd"/>
      <w:r>
        <w:rPr>
          <w:rFonts w:cs="B Badr" w:hint="cs"/>
          <w:sz w:val="32"/>
          <w:szCs w:val="32"/>
          <w:rtl/>
        </w:rPr>
        <w:t xml:space="preserve"> تواند دو حکم قبول کند، مقام داخل در باب تعارض می شود. طبق قواعد باب تعارض نیز یا باید جانب امر مقدم شود یا جانب نهی. اگر جانب نهی مقدم شود، حکم به فساد مجمع و عدم صحت فعلی آن می شود. اما </w:t>
      </w:r>
      <w:r w:rsidR="00D8353F">
        <w:rPr>
          <w:rFonts w:cs="B Badr" w:hint="cs"/>
          <w:sz w:val="32"/>
          <w:szCs w:val="32"/>
          <w:rtl/>
        </w:rPr>
        <w:t xml:space="preserve">اگر </w:t>
      </w:r>
      <w:r>
        <w:rPr>
          <w:rFonts w:cs="B Badr" w:hint="cs"/>
          <w:sz w:val="32"/>
          <w:szCs w:val="32"/>
          <w:rtl/>
        </w:rPr>
        <w:t xml:space="preserve">جانب امر مقدم شود، حکم به صحت فعلی مجمع می شود. چون عمل مصداق مأمور به می باشد. در نتیجه بنابر قول به تضاد لزوماً حکم به فساد عمل </w:t>
      </w:r>
      <w:proofErr w:type="spellStart"/>
      <w:r>
        <w:rPr>
          <w:rFonts w:cs="B Badr" w:hint="cs"/>
          <w:sz w:val="32"/>
          <w:szCs w:val="32"/>
          <w:rtl/>
        </w:rPr>
        <w:t>نمی</w:t>
      </w:r>
      <w:proofErr w:type="spellEnd"/>
      <w:r>
        <w:rPr>
          <w:rFonts w:cs="B Badr" w:hint="cs"/>
          <w:sz w:val="32"/>
          <w:szCs w:val="32"/>
          <w:rtl/>
        </w:rPr>
        <w:t xml:space="preserve"> شود، بلکه دو احتمال به وجود می آید که در یک فرض حکم به صحت عبادت می شود. ولی در هیچ یک از این دو احتمال وجود </w:t>
      </w:r>
      <w:proofErr w:type="spellStart"/>
      <w:r>
        <w:rPr>
          <w:rFonts w:cs="B Badr" w:hint="cs"/>
          <w:sz w:val="32"/>
          <w:szCs w:val="32"/>
          <w:rtl/>
        </w:rPr>
        <w:t>مندوحه</w:t>
      </w:r>
      <w:proofErr w:type="spellEnd"/>
      <w:r>
        <w:rPr>
          <w:rFonts w:cs="B Badr" w:hint="cs"/>
          <w:sz w:val="32"/>
          <w:szCs w:val="32"/>
          <w:rtl/>
        </w:rPr>
        <w:t xml:space="preserve"> و عدم </w:t>
      </w:r>
      <w:proofErr w:type="spellStart"/>
      <w:r>
        <w:rPr>
          <w:rFonts w:cs="B Badr" w:hint="cs"/>
          <w:sz w:val="32"/>
          <w:szCs w:val="32"/>
          <w:rtl/>
        </w:rPr>
        <w:t>مندوحه</w:t>
      </w:r>
      <w:proofErr w:type="spellEnd"/>
      <w:r>
        <w:rPr>
          <w:rFonts w:cs="B Badr" w:hint="cs"/>
          <w:sz w:val="32"/>
          <w:szCs w:val="32"/>
          <w:rtl/>
        </w:rPr>
        <w:t xml:space="preserve"> دخالت ندارد. اما اگر در جهت اول قائل شدیم که تعدد عنوان موجب تعدد </w:t>
      </w:r>
      <w:proofErr w:type="spellStart"/>
      <w:r>
        <w:rPr>
          <w:rFonts w:cs="B Badr" w:hint="cs"/>
          <w:sz w:val="32"/>
          <w:szCs w:val="32"/>
          <w:rtl/>
        </w:rPr>
        <w:t>معنون</w:t>
      </w:r>
      <w:proofErr w:type="spellEnd"/>
      <w:r>
        <w:rPr>
          <w:rFonts w:cs="B Badr" w:hint="cs"/>
          <w:sz w:val="32"/>
          <w:szCs w:val="32"/>
          <w:rtl/>
        </w:rPr>
        <w:t xml:space="preserve"> و متعلق تکلیف می شود و جواز اجتماع را پذیرفتیم، حکم به صحت فعلی مجمع می شود چه </w:t>
      </w:r>
      <w:proofErr w:type="spellStart"/>
      <w:r>
        <w:rPr>
          <w:rFonts w:cs="B Badr" w:hint="cs"/>
          <w:sz w:val="32"/>
          <w:szCs w:val="32"/>
          <w:rtl/>
        </w:rPr>
        <w:t>مندوحه</w:t>
      </w:r>
      <w:proofErr w:type="spellEnd"/>
      <w:r>
        <w:rPr>
          <w:rFonts w:cs="B Badr" w:hint="cs"/>
          <w:sz w:val="32"/>
          <w:szCs w:val="32"/>
          <w:rtl/>
        </w:rPr>
        <w:t xml:space="preserve"> در کار باشد و چه نباشد. زیرا هرچند در صورت عدم </w:t>
      </w:r>
      <w:proofErr w:type="spellStart"/>
      <w:r>
        <w:rPr>
          <w:rFonts w:cs="B Badr" w:hint="cs"/>
          <w:sz w:val="32"/>
          <w:szCs w:val="32"/>
          <w:rtl/>
        </w:rPr>
        <w:t>مندوحه</w:t>
      </w:r>
      <w:proofErr w:type="spellEnd"/>
      <w:r>
        <w:rPr>
          <w:rFonts w:cs="B Badr" w:hint="cs"/>
          <w:sz w:val="32"/>
          <w:szCs w:val="32"/>
          <w:rtl/>
        </w:rPr>
        <w:t xml:space="preserve">، اجتماع فعلی امر و نهی به خاطر عدم قدرت بر </w:t>
      </w:r>
      <w:proofErr w:type="spellStart"/>
      <w:r>
        <w:rPr>
          <w:rFonts w:cs="B Badr" w:hint="cs"/>
          <w:sz w:val="32"/>
          <w:szCs w:val="32"/>
          <w:rtl/>
        </w:rPr>
        <w:t>امتثال</w:t>
      </w:r>
      <w:proofErr w:type="spellEnd"/>
      <w:r>
        <w:rPr>
          <w:rFonts w:cs="B Badr" w:hint="cs"/>
          <w:sz w:val="32"/>
          <w:szCs w:val="32"/>
          <w:rtl/>
        </w:rPr>
        <w:t xml:space="preserve"> محقق </w:t>
      </w:r>
      <w:proofErr w:type="spellStart"/>
      <w:r>
        <w:rPr>
          <w:rFonts w:cs="B Badr" w:hint="cs"/>
          <w:sz w:val="32"/>
          <w:szCs w:val="32"/>
          <w:rtl/>
        </w:rPr>
        <w:t>نمی</w:t>
      </w:r>
      <w:proofErr w:type="spellEnd"/>
      <w:r>
        <w:rPr>
          <w:rFonts w:cs="B Badr" w:hint="cs"/>
          <w:sz w:val="32"/>
          <w:szCs w:val="32"/>
          <w:rtl/>
        </w:rPr>
        <w:t xml:space="preserve"> شود، با این وجود اگر در </w:t>
      </w:r>
      <w:proofErr w:type="spellStart"/>
      <w:r>
        <w:rPr>
          <w:rFonts w:cs="B Badr" w:hint="cs"/>
          <w:sz w:val="32"/>
          <w:szCs w:val="32"/>
          <w:rtl/>
        </w:rPr>
        <w:t>تزاحم</w:t>
      </w:r>
      <w:proofErr w:type="spellEnd"/>
      <w:r>
        <w:rPr>
          <w:rFonts w:cs="B Badr" w:hint="cs"/>
          <w:sz w:val="32"/>
          <w:szCs w:val="32"/>
          <w:rtl/>
        </w:rPr>
        <w:t xml:space="preserve"> جانب امر مقدم شود، به خاطر امر فعلی حکم به صحت می شود و اگر جانب نهی مقدم شود، به خاطر کفایت قصد ملاک در قصد قربت</w:t>
      </w:r>
      <w:r w:rsidRPr="001C58C7">
        <w:rPr>
          <w:rFonts w:cs="B Badr" w:hint="cs"/>
          <w:sz w:val="32"/>
          <w:szCs w:val="32"/>
          <w:rtl/>
        </w:rPr>
        <w:t xml:space="preserve"> </w:t>
      </w:r>
      <w:r>
        <w:rPr>
          <w:rFonts w:cs="B Badr" w:hint="cs"/>
          <w:sz w:val="32"/>
          <w:szCs w:val="32"/>
          <w:rtl/>
        </w:rPr>
        <w:t xml:space="preserve">حکم به صحت می شود. زیرا </w:t>
      </w:r>
      <w:proofErr w:type="spellStart"/>
      <w:r>
        <w:rPr>
          <w:rFonts w:cs="B Badr" w:hint="cs"/>
          <w:sz w:val="32"/>
          <w:szCs w:val="32"/>
          <w:rtl/>
        </w:rPr>
        <w:t>رحجان</w:t>
      </w:r>
      <w:proofErr w:type="spellEnd"/>
      <w:r>
        <w:rPr>
          <w:rFonts w:cs="B Badr" w:hint="cs"/>
          <w:sz w:val="32"/>
          <w:szCs w:val="32"/>
          <w:rtl/>
        </w:rPr>
        <w:t xml:space="preserve"> ذاتی در عمل وجود دارد و همین برای صحت کافی است.</w:t>
      </w:r>
    </w:p>
    <w:p w:rsidR="00204087" w:rsidRDefault="00204087" w:rsidP="00204087">
      <w:pPr>
        <w:ind w:left="379" w:firstLine="425"/>
        <w:jc w:val="both"/>
        <w:rPr>
          <w:rFonts w:cs="B Badr"/>
          <w:sz w:val="32"/>
          <w:szCs w:val="32"/>
          <w:rtl/>
        </w:rPr>
      </w:pPr>
      <w:r>
        <w:rPr>
          <w:rFonts w:cs="B Badr" w:hint="cs"/>
          <w:sz w:val="32"/>
          <w:szCs w:val="32"/>
          <w:rtl/>
        </w:rPr>
        <w:t xml:space="preserve">تعلیق دوم این است که یکی از مقدماتی که در جواب دوم مرحوم اصفهانی </w:t>
      </w:r>
      <w:proofErr w:type="spellStart"/>
      <w:r>
        <w:rPr>
          <w:rFonts w:cs="B Badr" w:hint="cs"/>
          <w:sz w:val="32"/>
          <w:szCs w:val="32"/>
          <w:rtl/>
        </w:rPr>
        <w:t>مفروغ</w:t>
      </w:r>
      <w:proofErr w:type="spellEnd"/>
      <w:r>
        <w:rPr>
          <w:rFonts w:cs="B Badr" w:hint="cs"/>
          <w:sz w:val="32"/>
          <w:szCs w:val="32"/>
          <w:rtl/>
        </w:rPr>
        <w:t xml:space="preserve"> </w:t>
      </w:r>
      <w:proofErr w:type="spellStart"/>
      <w:r>
        <w:rPr>
          <w:rFonts w:cs="B Badr" w:hint="cs"/>
          <w:sz w:val="32"/>
          <w:szCs w:val="32"/>
          <w:rtl/>
        </w:rPr>
        <w:t>عنه</w:t>
      </w:r>
      <w:proofErr w:type="spellEnd"/>
      <w:r>
        <w:rPr>
          <w:rFonts w:cs="B Badr" w:hint="cs"/>
          <w:sz w:val="32"/>
          <w:szCs w:val="32"/>
          <w:rtl/>
        </w:rPr>
        <w:t xml:space="preserve"> گرفته شد این بود که قصد ملاک و محبوبیت برای صحت عمل کافی است و قصد امر لازم </w:t>
      </w:r>
      <w:proofErr w:type="spellStart"/>
      <w:r>
        <w:rPr>
          <w:rFonts w:cs="B Badr" w:hint="cs"/>
          <w:sz w:val="32"/>
          <w:szCs w:val="32"/>
          <w:rtl/>
        </w:rPr>
        <w:t>نمی</w:t>
      </w:r>
      <w:proofErr w:type="spellEnd"/>
      <w:r>
        <w:rPr>
          <w:rFonts w:cs="B Badr" w:hint="cs"/>
          <w:sz w:val="32"/>
          <w:szCs w:val="32"/>
          <w:rtl/>
        </w:rPr>
        <w:t xml:space="preserve"> باشد. ولی هرچند قصد ملاک و محبوبیت برای صحت عبادت کافی است، اما همانطور که در کلام مرحوم آقای خویی در موارد متعدد بیان شده است، اشکال اصلی این است که هیچ </w:t>
      </w:r>
      <w:r>
        <w:rPr>
          <w:rFonts w:cs="B Badr" w:hint="cs"/>
          <w:sz w:val="32"/>
          <w:szCs w:val="32"/>
          <w:rtl/>
        </w:rPr>
        <w:lastRenderedPageBreak/>
        <w:t xml:space="preserve">راهی برای احراز </w:t>
      </w:r>
      <w:proofErr w:type="spellStart"/>
      <w:r>
        <w:rPr>
          <w:rFonts w:cs="B Badr" w:hint="cs"/>
          <w:sz w:val="32"/>
          <w:szCs w:val="32"/>
          <w:rtl/>
        </w:rPr>
        <w:t>ملاکات</w:t>
      </w:r>
      <w:proofErr w:type="spellEnd"/>
      <w:r>
        <w:rPr>
          <w:rFonts w:cs="B Badr" w:hint="cs"/>
          <w:sz w:val="32"/>
          <w:szCs w:val="32"/>
          <w:rtl/>
        </w:rPr>
        <w:t xml:space="preserve"> غیر از </w:t>
      </w:r>
      <w:proofErr w:type="spellStart"/>
      <w:r>
        <w:rPr>
          <w:rFonts w:cs="B Badr" w:hint="cs"/>
          <w:sz w:val="32"/>
          <w:szCs w:val="32"/>
          <w:rtl/>
        </w:rPr>
        <w:t>خطابات</w:t>
      </w:r>
      <w:proofErr w:type="spellEnd"/>
      <w:r>
        <w:rPr>
          <w:rFonts w:cs="B Badr" w:hint="cs"/>
          <w:sz w:val="32"/>
          <w:szCs w:val="32"/>
          <w:rtl/>
        </w:rPr>
        <w:t xml:space="preserve"> </w:t>
      </w:r>
      <w:proofErr w:type="spellStart"/>
      <w:r>
        <w:rPr>
          <w:rFonts w:cs="B Badr" w:hint="cs"/>
          <w:sz w:val="32"/>
          <w:szCs w:val="32"/>
          <w:rtl/>
        </w:rPr>
        <w:t>شرعیه</w:t>
      </w:r>
      <w:proofErr w:type="spellEnd"/>
      <w:r>
        <w:rPr>
          <w:rFonts w:cs="B Badr" w:hint="cs"/>
          <w:sz w:val="32"/>
          <w:szCs w:val="32"/>
          <w:rtl/>
        </w:rPr>
        <w:t xml:space="preserve"> نداریم. لذا با اعتراف به اینکه عدم </w:t>
      </w:r>
      <w:proofErr w:type="spellStart"/>
      <w:r>
        <w:rPr>
          <w:rFonts w:cs="B Badr" w:hint="cs"/>
          <w:sz w:val="32"/>
          <w:szCs w:val="32"/>
          <w:rtl/>
        </w:rPr>
        <w:t>مندوحه</w:t>
      </w:r>
      <w:proofErr w:type="spellEnd"/>
      <w:r>
        <w:rPr>
          <w:rFonts w:cs="B Badr" w:hint="cs"/>
          <w:sz w:val="32"/>
          <w:szCs w:val="32"/>
          <w:rtl/>
        </w:rPr>
        <w:t xml:space="preserve"> مانع تعلق امر فعلی به مجمع می شود، دیگر راهی برای حکم به صحت مجمع وجود نخواهد داشت، حتی اگر غائله اجتماع </w:t>
      </w:r>
      <w:proofErr w:type="spellStart"/>
      <w:r>
        <w:rPr>
          <w:rFonts w:cs="B Badr" w:hint="cs"/>
          <w:sz w:val="32"/>
          <w:szCs w:val="32"/>
          <w:rtl/>
        </w:rPr>
        <w:t>ضدین</w:t>
      </w:r>
      <w:proofErr w:type="spellEnd"/>
      <w:r>
        <w:rPr>
          <w:rFonts w:cs="B Badr" w:hint="cs"/>
          <w:sz w:val="32"/>
          <w:szCs w:val="32"/>
          <w:rtl/>
        </w:rPr>
        <w:t xml:space="preserve"> مرتفع شود. لذا هرچند از نظر </w:t>
      </w:r>
      <w:proofErr w:type="spellStart"/>
      <w:r>
        <w:rPr>
          <w:rFonts w:cs="B Badr" w:hint="cs"/>
          <w:sz w:val="32"/>
          <w:szCs w:val="32"/>
          <w:rtl/>
        </w:rPr>
        <w:t>کبروی</w:t>
      </w:r>
      <w:proofErr w:type="spellEnd"/>
      <w:r>
        <w:rPr>
          <w:rFonts w:cs="B Badr" w:hint="cs"/>
          <w:sz w:val="32"/>
          <w:szCs w:val="32"/>
          <w:rtl/>
        </w:rPr>
        <w:t xml:space="preserve"> صحت مجمع متوقف بر وجود امر نیست، اما از نظر </w:t>
      </w:r>
      <w:proofErr w:type="spellStart"/>
      <w:r>
        <w:rPr>
          <w:rFonts w:cs="B Badr" w:hint="cs"/>
          <w:sz w:val="32"/>
          <w:szCs w:val="32"/>
          <w:rtl/>
        </w:rPr>
        <w:t>صغروی</w:t>
      </w:r>
      <w:proofErr w:type="spellEnd"/>
      <w:r>
        <w:rPr>
          <w:rFonts w:cs="B Badr" w:hint="cs"/>
          <w:sz w:val="32"/>
          <w:szCs w:val="32"/>
          <w:rtl/>
        </w:rPr>
        <w:t xml:space="preserve"> دائر مدار امر فعلی است و چون امر فعلی وجود ندارد و امر </w:t>
      </w:r>
      <w:proofErr w:type="spellStart"/>
      <w:r>
        <w:rPr>
          <w:rFonts w:cs="B Badr" w:hint="cs"/>
          <w:sz w:val="32"/>
          <w:szCs w:val="32"/>
          <w:rtl/>
        </w:rPr>
        <w:t>ترتبی</w:t>
      </w:r>
      <w:proofErr w:type="spellEnd"/>
      <w:r>
        <w:rPr>
          <w:rFonts w:cs="B Badr" w:hint="cs"/>
          <w:sz w:val="32"/>
          <w:szCs w:val="32"/>
          <w:rtl/>
        </w:rPr>
        <w:t xml:space="preserve"> هم در موارد ترکیب اتحادی سر از تحصیل حاصل در می آورد و لذا امر </w:t>
      </w:r>
      <w:proofErr w:type="spellStart"/>
      <w:r>
        <w:rPr>
          <w:rFonts w:cs="B Badr" w:hint="cs"/>
          <w:sz w:val="32"/>
          <w:szCs w:val="32"/>
          <w:rtl/>
        </w:rPr>
        <w:t>ترتبی</w:t>
      </w:r>
      <w:proofErr w:type="spellEnd"/>
      <w:r>
        <w:rPr>
          <w:rFonts w:cs="B Badr" w:hint="cs"/>
          <w:sz w:val="32"/>
          <w:szCs w:val="32"/>
          <w:rtl/>
        </w:rPr>
        <w:t xml:space="preserve"> هم در مجمع ممکن نیست، </w:t>
      </w:r>
      <w:proofErr w:type="spellStart"/>
      <w:r>
        <w:rPr>
          <w:rFonts w:cs="B Badr" w:hint="cs"/>
          <w:sz w:val="32"/>
          <w:szCs w:val="32"/>
          <w:rtl/>
        </w:rPr>
        <w:t>نمی</w:t>
      </w:r>
      <w:proofErr w:type="spellEnd"/>
      <w:r>
        <w:rPr>
          <w:rFonts w:cs="B Badr" w:hint="cs"/>
          <w:sz w:val="32"/>
          <w:szCs w:val="32"/>
          <w:rtl/>
        </w:rPr>
        <w:t xml:space="preserve"> توان حکم به صحت مجمع کرد نه از راه تعلق امر و نه از راه قصد ملاک. اما اگر مکلف </w:t>
      </w:r>
      <w:proofErr w:type="spellStart"/>
      <w:r>
        <w:rPr>
          <w:rFonts w:cs="B Badr" w:hint="cs"/>
          <w:sz w:val="32"/>
          <w:szCs w:val="32"/>
          <w:rtl/>
        </w:rPr>
        <w:t>مندوحه</w:t>
      </w:r>
      <w:proofErr w:type="spellEnd"/>
      <w:r>
        <w:rPr>
          <w:rFonts w:cs="B Badr" w:hint="cs"/>
          <w:sz w:val="32"/>
          <w:szCs w:val="32"/>
          <w:rtl/>
        </w:rPr>
        <w:t xml:space="preserve"> داشته باشد و بتواند صلات را در غیر دار </w:t>
      </w:r>
      <w:proofErr w:type="spellStart"/>
      <w:r>
        <w:rPr>
          <w:rFonts w:cs="B Badr" w:hint="cs"/>
          <w:sz w:val="32"/>
          <w:szCs w:val="32"/>
          <w:rtl/>
        </w:rPr>
        <w:t>غصب</w:t>
      </w:r>
      <w:r w:rsidRPr="00DC6AE6">
        <w:rPr>
          <w:rFonts w:cs="B Badr" w:hint="cs"/>
          <w:sz w:val="32"/>
          <w:szCs w:val="32"/>
          <w:rtl/>
        </w:rPr>
        <w:t>ی</w:t>
      </w:r>
      <w:proofErr w:type="spellEnd"/>
      <w:r w:rsidRPr="00DC6AE6">
        <w:rPr>
          <w:rFonts w:cs="B Badr" w:hint="cs"/>
          <w:sz w:val="32"/>
          <w:szCs w:val="32"/>
          <w:rtl/>
        </w:rPr>
        <w:t xml:space="preserve"> </w:t>
      </w:r>
      <w:proofErr w:type="spellStart"/>
      <w:r w:rsidRPr="00DC6AE6">
        <w:rPr>
          <w:rFonts w:cs="B Badr" w:hint="cs"/>
          <w:sz w:val="32"/>
          <w:szCs w:val="32"/>
          <w:rtl/>
        </w:rPr>
        <w:t>اتیان</w:t>
      </w:r>
      <w:proofErr w:type="spellEnd"/>
      <w:r w:rsidRPr="00DC6AE6">
        <w:rPr>
          <w:rFonts w:cs="B Badr" w:hint="cs"/>
          <w:sz w:val="32"/>
          <w:szCs w:val="32"/>
          <w:rtl/>
        </w:rPr>
        <w:t xml:space="preserve"> کند</w:t>
      </w:r>
      <w:r>
        <w:rPr>
          <w:rFonts w:cs="B Badr" w:hint="cs"/>
          <w:sz w:val="32"/>
          <w:szCs w:val="32"/>
          <w:rtl/>
        </w:rPr>
        <w:t>،</w:t>
      </w:r>
      <w:r w:rsidRPr="00DC6AE6">
        <w:rPr>
          <w:rFonts w:cs="B Badr" w:hint="cs"/>
          <w:sz w:val="32"/>
          <w:szCs w:val="32"/>
          <w:rtl/>
        </w:rPr>
        <w:t xml:space="preserve"> می توان با رفع مشکل تضاد</w:t>
      </w:r>
      <w:r>
        <w:rPr>
          <w:rFonts w:cs="B Badr" w:hint="cs"/>
          <w:sz w:val="32"/>
          <w:szCs w:val="32"/>
          <w:rtl/>
        </w:rPr>
        <w:t>،</w:t>
      </w:r>
      <w:r w:rsidRPr="00DC6AE6">
        <w:rPr>
          <w:rFonts w:cs="B Badr" w:hint="cs"/>
          <w:sz w:val="32"/>
          <w:szCs w:val="32"/>
          <w:rtl/>
        </w:rPr>
        <w:t xml:space="preserve"> حکم به صحت مجمع </w:t>
      </w:r>
      <w:r>
        <w:rPr>
          <w:rFonts w:cs="B Badr" w:hint="cs"/>
          <w:sz w:val="32"/>
          <w:szCs w:val="32"/>
          <w:rtl/>
        </w:rPr>
        <w:t xml:space="preserve">کرد، البته </w:t>
      </w:r>
      <w:r w:rsidRPr="00DC6AE6">
        <w:rPr>
          <w:rFonts w:cs="B Badr" w:hint="cs"/>
          <w:sz w:val="32"/>
          <w:szCs w:val="32"/>
          <w:rtl/>
        </w:rPr>
        <w:t>بنابر</w:t>
      </w:r>
      <w:r>
        <w:rPr>
          <w:rFonts w:cs="B Badr" w:hint="cs"/>
          <w:sz w:val="32"/>
          <w:szCs w:val="32"/>
          <w:rtl/>
        </w:rPr>
        <w:t xml:space="preserve"> </w:t>
      </w:r>
      <w:r w:rsidRPr="00DC6AE6">
        <w:rPr>
          <w:rFonts w:cs="B Badr" w:hint="cs"/>
          <w:sz w:val="32"/>
          <w:szCs w:val="32"/>
          <w:rtl/>
        </w:rPr>
        <w:t xml:space="preserve">این مبنا که جامع بین مقدور و غیر مقدور </w:t>
      </w:r>
      <w:r>
        <w:rPr>
          <w:rFonts w:cs="B Badr" w:hint="cs"/>
          <w:sz w:val="32"/>
          <w:szCs w:val="32"/>
          <w:rtl/>
        </w:rPr>
        <w:t>ب</w:t>
      </w:r>
      <w:r w:rsidRPr="00DC6AE6">
        <w:rPr>
          <w:rFonts w:cs="B Badr" w:hint="cs"/>
          <w:sz w:val="32"/>
          <w:szCs w:val="32"/>
          <w:rtl/>
        </w:rPr>
        <w:t xml:space="preserve">تواند متعلق تکلیف </w:t>
      </w:r>
      <w:r>
        <w:rPr>
          <w:rFonts w:cs="B Badr" w:hint="cs"/>
          <w:sz w:val="32"/>
          <w:szCs w:val="32"/>
          <w:rtl/>
        </w:rPr>
        <w:t xml:space="preserve">قرار گیرد </w:t>
      </w:r>
      <w:r w:rsidRPr="00DC6AE6">
        <w:rPr>
          <w:rFonts w:cs="B Badr" w:hint="cs"/>
          <w:sz w:val="32"/>
          <w:szCs w:val="32"/>
          <w:rtl/>
        </w:rPr>
        <w:t xml:space="preserve">و متعلق تکلیف خصوص </w:t>
      </w:r>
      <w:proofErr w:type="spellStart"/>
      <w:r w:rsidRPr="00DC6AE6">
        <w:rPr>
          <w:rFonts w:cs="B Badr" w:hint="cs"/>
          <w:sz w:val="32"/>
          <w:szCs w:val="32"/>
          <w:rtl/>
        </w:rPr>
        <w:t>حصه</w:t>
      </w:r>
      <w:proofErr w:type="spellEnd"/>
      <w:r>
        <w:rPr>
          <w:rFonts w:cs="B Badr" w:hint="cs"/>
          <w:sz w:val="32"/>
          <w:szCs w:val="32"/>
          <w:rtl/>
        </w:rPr>
        <w:t xml:space="preserve"> </w:t>
      </w:r>
      <w:proofErr w:type="spellStart"/>
      <w:r w:rsidRPr="00DC6AE6">
        <w:rPr>
          <w:rFonts w:cs="B Badr" w:hint="cs"/>
          <w:sz w:val="32"/>
          <w:szCs w:val="32"/>
          <w:rtl/>
        </w:rPr>
        <w:t>مقد</w:t>
      </w:r>
      <w:r>
        <w:rPr>
          <w:rFonts w:cs="B Badr" w:hint="cs"/>
          <w:sz w:val="32"/>
          <w:szCs w:val="32"/>
          <w:rtl/>
        </w:rPr>
        <w:t>وره</w:t>
      </w:r>
      <w:proofErr w:type="spellEnd"/>
      <w:r>
        <w:rPr>
          <w:rFonts w:cs="B Badr" w:hint="cs"/>
          <w:sz w:val="32"/>
          <w:szCs w:val="32"/>
          <w:rtl/>
        </w:rPr>
        <w:t xml:space="preserve"> نباشد. همانطور که قبلا گفته شد چنانچه </w:t>
      </w:r>
      <w:proofErr w:type="spellStart"/>
      <w:r>
        <w:rPr>
          <w:rFonts w:cs="B Badr" w:hint="cs"/>
          <w:sz w:val="32"/>
          <w:szCs w:val="32"/>
          <w:rtl/>
        </w:rPr>
        <w:t>شرطیت</w:t>
      </w:r>
      <w:proofErr w:type="spellEnd"/>
      <w:r>
        <w:rPr>
          <w:rFonts w:cs="B Badr" w:hint="cs"/>
          <w:sz w:val="32"/>
          <w:szCs w:val="32"/>
          <w:rtl/>
        </w:rPr>
        <w:t xml:space="preserve"> قدرت به عقل باشد نه به اقتضای نفس خطاب، هرچند مجمع غیر مقدور است، اما چون مصداق جامع مقدور و غیر مقدور است، می تواند متعلق امر باشد. وقتی مجمع مصداق جامع شد، انطباق قهری و اجزا عقلی می شود. اما اگر </w:t>
      </w:r>
      <w:proofErr w:type="spellStart"/>
      <w:r>
        <w:rPr>
          <w:rFonts w:cs="B Badr" w:hint="cs"/>
          <w:sz w:val="32"/>
          <w:szCs w:val="32"/>
          <w:rtl/>
        </w:rPr>
        <w:t>مندوحه</w:t>
      </w:r>
      <w:proofErr w:type="spellEnd"/>
      <w:r>
        <w:rPr>
          <w:rFonts w:cs="B Badr" w:hint="cs"/>
          <w:sz w:val="32"/>
          <w:szCs w:val="32"/>
          <w:rtl/>
        </w:rPr>
        <w:t xml:space="preserve"> نداشته باشد طبیعی نیز متعلق تکلیف نیست، چون فرد </w:t>
      </w:r>
      <w:proofErr w:type="spellStart"/>
      <w:r>
        <w:rPr>
          <w:rFonts w:cs="B Badr" w:hint="cs"/>
          <w:sz w:val="32"/>
          <w:szCs w:val="32"/>
          <w:rtl/>
        </w:rPr>
        <w:t>مقدوری</w:t>
      </w:r>
      <w:proofErr w:type="spellEnd"/>
      <w:r>
        <w:rPr>
          <w:rFonts w:cs="B Badr" w:hint="cs"/>
          <w:sz w:val="32"/>
          <w:szCs w:val="32"/>
          <w:rtl/>
        </w:rPr>
        <w:t xml:space="preserve"> وجود ندارد. لذا امر کنار می رود و با کنار رفتن امر راهی برای حکم به صحت در مجمع وجود ندارد. </w:t>
      </w:r>
    </w:p>
    <w:p w:rsidR="00204087" w:rsidRDefault="00204087" w:rsidP="00204087">
      <w:pPr>
        <w:ind w:left="379" w:firstLine="425"/>
        <w:jc w:val="both"/>
        <w:rPr>
          <w:rFonts w:cs="B Badr"/>
          <w:sz w:val="32"/>
          <w:szCs w:val="32"/>
          <w:rtl/>
        </w:rPr>
      </w:pPr>
      <w:r>
        <w:rPr>
          <w:rFonts w:cs="B Badr" w:hint="cs"/>
          <w:sz w:val="32"/>
          <w:szCs w:val="32"/>
          <w:rtl/>
        </w:rPr>
        <w:t xml:space="preserve">در نتیجه اشکال دوم مرحوم اصفهانی بر می گردد که غرض علم اصول حکم به صحت فعلی مجمع است و صحت فعلی فقط در صورت وجود </w:t>
      </w:r>
      <w:proofErr w:type="spellStart"/>
      <w:r>
        <w:rPr>
          <w:rFonts w:cs="B Badr" w:hint="cs"/>
          <w:sz w:val="32"/>
          <w:szCs w:val="32"/>
          <w:rtl/>
        </w:rPr>
        <w:t>مندوحه</w:t>
      </w:r>
      <w:proofErr w:type="spellEnd"/>
      <w:r>
        <w:rPr>
          <w:rFonts w:cs="B Badr" w:hint="cs"/>
          <w:sz w:val="32"/>
          <w:szCs w:val="32"/>
          <w:rtl/>
        </w:rPr>
        <w:t xml:space="preserve"> مترتب می شود و با فرض عدم </w:t>
      </w:r>
      <w:proofErr w:type="spellStart"/>
      <w:r>
        <w:rPr>
          <w:rFonts w:cs="B Badr" w:hint="cs"/>
          <w:sz w:val="32"/>
          <w:szCs w:val="32"/>
          <w:rtl/>
        </w:rPr>
        <w:t>مندوحه</w:t>
      </w:r>
      <w:proofErr w:type="spellEnd"/>
      <w:r>
        <w:rPr>
          <w:rFonts w:cs="B Badr" w:hint="cs"/>
          <w:sz w:val="32"/>
          <w:szCs w:val="32"/>
          <w:rtl/>
        </w:rPr>
        <w:t xml:space="preserve"> مترتب </w:t>
      </w:r>
      <w:proofErr w:type="spellStart"/>
      <w:r>
        <w:rPr>
          <w:rFonts w:cs="B Badr" w:hint="cs"/>
          <w:sz w:val="32"/>
          <w:szCs w:val="32"/>
          <w:rtl/>
        </w:rPr>
        <w:t>نمی</w:t>
      </w:r>
      <w:proofErr w:type="spellEnd"/>
      <w:r>
        <w:rPr>
          <w:rFonts w:cs="B Badr" w:hint="cs"/>
          <w:sz w:val="32"/>
          <w:szCs w:val="32"/>
          <w:rtl/>
        </w:rPr>
        <w:t xml:space="preserve"> گردد.</w:t>
      </w:r>
    </w:p>
    <w:p w:rsidR="00204087" w:rsidRDefault="00204087" w:rsidP="00204087">
      <w:pPr>
        <w:ind w:left="379" w:firstLine="425"/>
        <w:jc w:val="both"/>
        <w:rPr>
          <w:rFonts w:cs="B Badr"/>
          <w:sz w:val="32"/>
          <w:szCs w:val="32"/>
          <w:rtl/>
        </w:rPr>
      </w:pPr>
      <w:r>
        <w:rPr>
          <w:rFonts w:cs="B Badr" w:hint="cs"/>
          <w:sz w:val="32"/>
          <w:szCs w:val="32"/>
          <w:rtl/>
        </w:rPr>
        <w:t xml:space="preserve">مگر اینکه در جواب اشکال دوم محقق اصفهانی گفته شود که گویا در کلام ایشان مسلم گرفته شده است که ثمره بحث از جواز اجتماع، هم در جانب صحت باید وجود داشته باشد و هم در جانب به فساد. در حالی که در اصولی بدون مسئله نهایت چیزی که دخالت دارد این است که یک ثمره فقهی بر آن مترتب شود، هرچند علی بعض </w:t>
      </w:r>
      <w:proofErr w:type="spellStart"/>
      <w:r>
        <w:rPr>
          <w:rFonts w:cs="B Badr" w:hint="cs"/>
          <w:sz w:val="32"/>
          <w:szCs w:val="32"/>
          <w:rtl/>
        </w:rPr>
        <w:t>التقادیر</w:t>
      </w:r>
      <w:proofErr w:type="spellEnd"/>
      <w:r>
        <w:rPr>
          <w:rFonts w:cs="B Badr" w:hint="cs"/>
          <w:sz w:val="32"/>
          <w:szCs w:val="32"/>
          <w:rtl/>
        </w:rPr>
        <w:t xml:space="preserve">. لذا اگر ثمره فقط در </w:t>
      </w:r>
      <w:r>
        <w:rPr>
          <w:rFonts w:cs="B Badr" w:hint="cs"/>
          <w:sz w:val="32"/>
          <w:szCs w:val="32"/>
          <w:rtl/>
        </w:rPr>
        <w:lastRenderedPageBreak/>
        <w:t xml:space="preserve">ناحیه فساد مجمع مترتب شود کافی است تا مسئله اصولی شود. در مسئله اجتماع امر و نهی از جهت اول نیز اگر قائل شدیم که تعدد عنوان </w:t>
      </w:r>
      <w:proofErr w:type="spellStart"/>
      <w:r>
        <w:rPr>
          <w:rFonts w:cs="B Badr" w:hint="cs"/>
          <w:sz w:val="32"/>
          <w:szCs w:val="32"/>
          <w:rtl/>
        </w:rPr>
        <w:t>مجدی</w:t>
      </w:r>
      <w:proofErr w:type="spellEnd"/>
      <w:r>
        <w:rPr>
          <w:rFonts w:cs="B Badr" w:hint="cs"/>
          <w:sz w:val="32"/>
          <w:szCs w:val="32"/>
          <w:rtl/>
        </w:rPr>
        <w:t xml:space="preserve"> برای رفع تضاد نیست و لذا قائل به امتناع اجتماع شدیم و جانب نهی را مقدم کردیم، حکم به فساد مجمع می شود. در نتیجه در جهت اول بحث، برای حکم به فساد مجمع، صرف بحث از لزوم تضاد و عدم لزوم تضاد کافی است و نیازی به بحث از لزوم تکلیف به ما </w:t>
      </w:r>
      <w:proofErr w:type="spellStart"/>
      <w:r>
        <w:rPr>
          <w:rFonts w:cs="B Badr" w:hint="cs"/>
          <w:sz w:val="32"/>
          <w:szCs w:val="32"/>
          <w:rtl/>
        </w:rPr>
        <w:t>لایطاق</w:t>
      </w:r>
      <w:proofErr w:type="spellEnd"/>
      <w:r>
        <w:rPr>
          <w:rFonts w:cs="B Badr" w:hint="cs"/>
          <w:sz w:val="32"/>
          <w:szCs w:val="32"/>
          <w:rtl/>
        </w:rPr>
        <w:t xml:space="preserve"> نیست. در جهت لزوم تضاد و عدم لزوم تضاد نیز وجود و عدم وجود </w:t>
      </w:r>
      <w:proofErr w:type="spellStart"/>
      <w:r>
        <w:rPr>
          <w:rFonts w:cs="B Badr" w:hint="cs"/>
          <w:sz w:val="32"/>
          <w:szCs w:val="32"/>
          <w:rtl/>
        </w:rPr>
        <w:t>مندوحه</w:t>
      </w:r>
      <w:proofErr w:type="spellEnd"/>
      <w:r>
        <w:rPr>
          <w:rFonts w:cs="B Badr" w:hint="cs"/>
          <w:sz w:val="32"/>
          <w:szCs w:val="32"/>
          <w:rtl/>
        </w:rPr>
        <w:t xml:space="preserve"> هیچ </w:t>
      </w:r>
      <w:proofErr w:type="spellStart"/>
      <w:r>
        <w:rPr>
          <w:rFonts w:cs="B Badr" w:hint="cs"/>
          <w:sz w:val="32"/>
          <w:szCs w:val="32"/>
          <w:rtl/>
        </w:rPr>
        <w:t>نفشی</w:t>
      </w:r>
      <w:proofErr w:type="spellEnd"/>
      <w:r>
        <w:rPr>
          <w:rFonts w:cs="B Badr" w:hint="cs"/>
          <w:sz w:val="32"/>
          <w:szCs w:val="32"/>
          <w:rtl/>
        </w:rPr>
        <w:t xml:space="preserve"> ندارد. </w:t>
      </w:r>
    </w:p>
    <w:p w:rsidR="00204087" w:rsidRDefault="00204087" w:rsidP="00204087">
      <w:pPr>
        <w:ind w:left="379" w:firstLine="425"/>
        <w:jc w:val="both"/>
        <w:rPr>
          <w:rFonts w:cs="B Badr"/>
          <w:sz w:val="32"/>
          <w:szCs w:val="32"/>
          <w:rtl/>
        </w:rPr>
      </w:pPr>
      <w:r>
        <w:rPr>
          <w:rFonts w:cs="B Badr" w:hint="cs"/>
          <w:sz w:val="32"/>
          <w:szCs w:val="32"/>
          <w:rtl/>
        </w:rPr>
        <w:t xml:space="preserve">در نتیجه همانطور که مرحوم آخوند فرمودند وجود </w:t>
      </w:r>
      <w:proofErr w:type="spellStart"/>
      <w:r>
        <w:rPr>
          <w:rFonts w:cs="B Badr" w:hint="cs"/>
          <w:sz w:val="32"/>
          <w:szCs w:val="32"/>
          <w:rtl/>
        </w:rPr>
        <w:t>مندوحه</w:t>
      </w:r>
      <w:proofErr w:type="spellEnd"/>
      <w:r>
        <w:rPr>
          <w:rFonts w:cs="B Badr" w:hint="cs"/>
          <w:sz w:val="32"/>
          <w:szCs w:val="32"/>
          <w:rtl/>
        </w:rPr>
        <w:t xml:space="preserve"> به لحاظ جهت اول بحث مدخلیت ندارد. </w:t>
      </w:r>
    </w:p>
    <w:p w:rsidR="001F554E" w:rsidRPr="008B0F0E" w:rsidRDefault="00204087" w:rsidP="008B0F0E">
      <w:pPr>
        <w:rPr>
          <w:rFonts w:cs="B Badr"/>
          <w:sz w:val="32"/>
          <w:szCs w:val="32"/>
          <w:rtl/>
        </w:rPr>
      </w:pPr>
      <w:r>
        <w:rPr>
          <w:rFonts w:cs="B Badr" w:hint="cs"/>
          <w:sz w:val="32"/>
          <w:szCs w:val="32"/>
          <w:rtl/>
        </w:rPr>
        <w:t xml:space="preserve">جهت دوم نزاع که در کلام مرحوم نایینی و مرحوم آقای خویی به عنوان محل نزاع قرار داده شد </w:t>
      </w:r>
      <w:r w:rsidRPr="008B0F0E">
        <w:rPr>
          <w:rFonts w:cs="B Badr" w:hint="cs"/>
          <w:sz w:val="32"/>
          <w:szCs w:val="32"/>
          <w:rtl/>
        </w:rPr>
        <w:t xml:space="preserve">این بود که آیا </w:t>
      </w:r>
      <w:proofErr w:type="spellStart"/>
      <w:r w:rsidRPr="008B0F0E">
        <w:rPr>
          <w:rFonts w:cs="B Badr" w:hint="cs"/>
          <w:sz w:val="32"/>
          <w:szCs w:val="32"/>
          <w:rtl/>
        </w:rPr>
        <w:t>عناوینِ</w:t>
      </w:r>
      <w:proofErr w:type="spellEnd"/>
      <w:r w:rsidRPr="008B0F0E">
        <w:rPr>
          <w:rFonts w:cs="B Badr" w:hint="cs"/>
          <w:sz w:val="32"/>
          <w:szCs w:val="32"/>
          <w:rtl/>
        </w:rPr>
        <w:t xml:space="preserve"> متعلق امر و نهی، حیثیت </w:t>
      </w:r>
      <w:proofErr w:type="spellStart"/>
      <w:r w:rsidRPr="008B0F0E">
        <w:rPr>
          <w:rFonts w:cs="B Badr" w:hint="cs"/>
          <w:sz w:val="32"/>
          <w:szCs w:val="32"/>
          <w:rtl/>
        </w:rPr>
        <w:t>تقییدیه</w:t>
      </w:r>
      <w:proofErr w:type="spellEnd"/>
      <w:r w:rsidRPr="008B0F0E">
        <w:rPr>
          <w:rFonts w:cs="B Badr" w:hint="cs"/>
          <w:sz w:val="32"/>
          <w:szCs w:val="32"/>
          <w:rtl/>
        </w:rPr>
        <w:t xml:space="preserve"> هستند و در نتیجه ترکیب در مجمع </w:t>
      </w:r>
      <w:proofErr w:type="spellStart"/>
      <w:r w:rsidRPr="008B0F0E">
        <w:rPr>
          <w:rFonts w:cs="B Badr" w:hint="cs"/>
          <w:sz w:val="32"/>
          <w:szCs w:val="32"/>
          <w:rtl/>
        </w:rPr>
        <w:t>انضمامی</w:t>
      </w:r>
      <w:proofErr w:type="spellEnd"/>
      <w:r w:rsidRPr="008B0F0E">
        <w:rPr>
          <w:rFonts w:cs="B Badr" w:hint="cs"/>
          <w:sz w:val="32"/>
          <w:szCs w:val="32"/>
          <w:rtl/>
        </w:rPr>
        <w:t xml:space="preserve"> است یا </w:t>
      </w:r>
      <w:proofErr w:type="spellStart"/>
      <w:r w:rsidRPr="008B0F0E">
        <w:rPr>
          <w:rFonts w:cs="B Badr" w:hint="cs"/>
          <w:sz w:val="32"/>
          <w:szCs w:val="32"/>
          <w:rtl/>
        </w:rPr>
        <w:t>تعلیلیه</w:t>
      </w:r>
      <w:proofErr w:type="spellEnd"/>
      <w:r w:rsidRPr="008B0F0E">
        <w:rPr>
          <w:rFonts w:cs="B Badr" w:hint="cs"/>
          <w:sz w:val="32"/>
          <w:szCs w:val="32"/>
          <w:rtl/>
        </w:rPr>
        <w:t xml:space="preserve"> هستند و ترکیب در مجمع اتحادی است. همانطور که فرمودند در واقع نزاع از جهت دوم، نزاع </w:t>
      </w:r>
      <w:proofErr w:type="spellStart"/>
      <w:r w:rsidRPr="008B0F0E">
        <w:rPr>
          <w:rFonts w:cs="B Badr" w:hint="cs"/>
          <w:sz w:val="32"/>
          <w:szCs w:val="32"/>
          <w:rtl/>
        </w:rPr>
        <w:t>صغروی</w:t>
      </w:r>
      <w:proofErr w:type="spellEnd"/>
      <w:r w:rsidRPr="008B0F0E">
        <w:rPr>
          <w:rFonts w:cs="B Badr" w:hint="cs"/>
          <w:sz w:val="32"/>
          <w:szCs w:val="32"/>
          <w:rtl/>
        </w:rPr>
        <w:t xml:space="preserve"> است نه </w:t>
      </w:r>
      <w:proofErr w:type="spellStart"/>
      <w:r w:rsidRPr="008B0F0E">
        <w:rPr>
          <w:rFonts w:cs="B Badr" w:hint="cs"/>
          <w:sz w:val="32"/>
          <w:szCs w:val="32"/>
          <w:rtl/>
        </w:rPr>
        <w:t>کبروی</w:t>
      </w:r>
      <w:proofErr w:type="spellEnd"/>
      <w:r w:rsidRPr="008B0F0E">
        <w:rPr>
          <w:rFonts w:cs="B Badr" w:hint="cs"/>
          <w:sz w:val="32"/>
          <w:szCs w:val="32"/>
          <w:rtl/>
        </w:rPr>
        <w:t>. به ملاحظه این جهت نه در حکم به صحت</w:t>
      </w:r>
      <w:r w:rsidR="00804830" w:rsidRPr="008B0F0E">
        <w:rPr>
          <w:rFonts w:cs="B Badr" w:hint="cs"/>
          <w:sz w:val="32"/>
          <w:szCs w:val="32"/>
          <w:rtl/>
        </w:rPr>
        <w:t xml:space="preserve"> ،</w:t>
      </w:r>
      <w:r w:rsidRPr="008B0F0E">
        <w:rPr>
          <w:rFonts w:cs="B Badr" w:hint="cs"/>
          <w:sz w:val="32"/>
          <w:szCs w:val="32"/>
          <w:rtl/>
        </w:rPr>
        <w:t xml:space="preserve"> </w:t>
      </w:r>
      <w:proofErr w:type="spellStart"/>
      <w:r w:rsidRPr="008B0F0E">
        <w:rPr>
          <w:rFonts w:cs="B Badr" w:hint="cs"/>
          <w:sz w:val="32"/>
          <w:szCs w:val="32"/>
          <w:rtl/>
        </w:rPr>
        <w:t>مندوحه</w:t>
      </w:r>
      <w:proofErr w:type="spellEnd"/>
      <w:r w:rsidRPr="008B0F0E">
        <w:rPr>
          <w:rFonts w:cs="B Badr" w:hint="cs"/>
          <w:sz w:val="32"/>
          <w:szCs w:val="32"/>
          <w:rtl/>
        </w:rPr>
        <w:t xml:space="preserve"> نقشی دارد و نه در حکم به فساد. زیرا اگر اختیار کردیم که عنوان ها </w:t>
      </w:r>
      <w:proofErr w:type="spellStart"/>
      <w:r w:rsidRPr="008B0F0E">
        <w:rPr>
          <w:rFonts w:cs="B Badr" w:hint="cs"/>
          <w:sz w:val="32"/>
          <w:szCs w:val="32"/>
          <w:rtl/>
        </w:rPr>
        <w:t>تقییدی</w:t>
      </w:r>
      <w:proofErr w:type="spellEnd"/>
      <w:r w:rsidRPr="008B0F0E">
        <w:rPr>
          <w:rFonts w:cs="B Badr" w:hint="cs"/>
          <w:sz w:val="32"/>
          <w:szCs w:val="32"/>
          <w:rtl/>
        </w:rPr>
        <w:t xml:space="preserve"> هستند و ترکیب </w:t>
      </w:r>
      <w:proofErr w:type="spellStart"/>
      <w:r w:rsidRPr="008B0F0E">
        <w:rPr>
          <w:rFonts w:cs="B Badr" w:hint="cs"/>
          <w:sz w:val="32"/>
          <w:szCs w:val="32"/>
          <w:rtl/>
        </w:rPr>
        <w:t>انضمامی</w:t>
      </w:r>
      <w:proofErr w:type="spellEnd"/>
      <w:r w:rsidRPr="008B0F0E">
        <w:rPr>
          <w:rFonts w:cs="B Badr" w:hint="cs"/>
          <w:sz w:val="32"/>
          <w:szCs w:val="32"/>
          <w:rtl/>
        </w:rPr>
        <w:t xml:space="preserve"> است و لذا قائل به جواز شدیم، </w:t>
      </w:r>
      <w:r w:rsidR="001F554E" w:rsidRPr="008B0F0E">
        <w:rPr>
          <w:rFonts w:cs="B Badr" w:hint="cs"/>
          <w:sz w:val="32"/>
          <w:szCs w:val="32"/>
          <w:rtl/>
        </w:rPr>
        <w:t xml:space="preserve">در اینصورت اگر مکلف </w:t>
      </w:r>
      <w:proofErr w:type="spellStart"/>
      <w:r w:rsidR="001F554E" w:rsidRPr="008B0F0E">
        <w:rPr>
          <w:rFonts w:cs="B Badr" w:hint="cs"/>
          <w:sz w:val="32"/>
          <w:szCs w:val="32"/>
          <w:rtl/>
        </w:rPr>
        <w:t>مندوحه</w:t>
      </w:r>
      <w:proofErr w:type="spellEnd"/>
      <w:r w:rsidR="001F554E" w:rsidRPr="008B0F0E">
        <w:rPr>
          <w:rFonts w:cs="B Badr" w:hint="cs"/>
          <w:sz w:val="32"/>
          <w:szCs w:val="32"/>
          <w:rtl/>
        </w:rPr>
        <w:t xml:space="preserve"> داشته باشد امر </w:t>
      </w:r>
      <w:proofErr w:type="spellStart"/>
      <w:r w:rsidR="001F554E" w:rsidRPr="008B0F0E">
        <w:rPr>
          <w:rFonts w:cs="B Badr" w:hint="cs"/>
          <w:sz w:val="32"/>
          <w:szCs w:val="32"/>
          <w:rtl/>
        </w:rPr>
        <w:t>مطلق</w:t>
      </w:r>
      <w:proofErr w:type="spellEnd"/>
      <w:r w:rsidR="001F554E" w:rsidRPr="008B0F0E">
        <w:rPr>
          <w:rFonts w:cs="B Badr" w:hint="cs"/>
          <w:sz w:val="32"/>
          <w:szCs w:val="32"/>
          <w:rtl/>
        </w:rPr>
        <w:t xml:space="preserve"> با نهی </w:t>
      </w:r>
      <w:proofErr w:type="spellStart"/>
      <w:r w:rsidR="001F554E" w:rsidRPr="008B0F0E">
        <w:rPr>
          <w:rFonts w:cs="B Badr" w:hint="cs"/>
          <w:sz w:val="32"/>
          <w:szCs w:val="32"/>
          <w:rtl/>
        </w:rPr>
        <w:t>مطلق</w:t>
      </w:r>
      <w:proofErr w:type="spellEnd"/>
      <w:r w:rsidR="001F554E" w:rsidRPr="008B0F0E">
        <w:rPr>
          <w:rFonts w:cs="B Badr" w:hint="cs"/>
          <w:sz w:val="32"/>
          <w:szCs w:val="32"/>
          <w:rtl/>
        </w:rPr>
        <w:t xml:space="preserve"> با همدیگر جمع می</w:t>
      </w:r>
      <w:r w:rsidR="008B0F0E" w:rsidRPr="008B0F0E">
        <w:rPr>
          <w:rFonts w:cs="B Badr" w:hint="cs"/>
          <w:sz w:val="32"/>
          <w:szCs w:val="32"/>
          <w:rtl/>
        </w:rPr>
        <w:t xml:space="preserve"> </w:t>
      </w:r>
      <w:r w:rsidR="001F554E" w:rsidRPr="008B0F0E">
        <w:rPr>
          <w:rFonts w:cs="B Badr" w:hint="cs"/>
          <w:sz w:val="32"/>
          <w:szCs w:val="32"/>
          <w:rtl/>
        </w:rPr>
        <w:t>شوند و از آنجا که مجمع امر دارد حکم به صحت مجمع می</w:t>
      </w:r>
      <w:r w:rsidR="008B0F0E">
        <w:rPr>
          <w:rFonts w:cs="B Badr" w:hint="cs"/>
          <w:sz w:val="32"/>
          <w:szCs w:val="32"/>
          <w:rtl/>
        </w:rPr>
        <w:t xml:space="preserve"> </w:t>
      </w:r>
      <w:r w:rsidR="001F554E" w:rsidRPr="008B0F0E">
        <w:rPr>
          <w:rFonts w:cs="B Badr" w:hint="cs"/>
          <w:sz w:val="32"/>
          <w:szCs w:val="32"/>
          <w:rtl/>
        </w:rPr>
        <w:t>شود.</w:t>
      </w:r>
      <w:r w:rsidR="001F554E" w:rsidRPr="008B0F0E">
        <w:rPr>
          <w:rFonts w:cs="B Badr" w:hint="cs"/>
          <w:sz w:val="32"/>
          <w:szCs w:val="32"/>
          <w:rtl/>
        </w:rPr>
        <w:t xml:space="preserve"> </w:t>
      </w:r>
      <w:r w:rsidR="001F554E" w:rsidRPr="008B0F0E">
        <w:rPr>
          <w:rFonts w:cs="B Badr" w:hint="cs"/>
          <w:sz w:val="32"/>
          <w:szCs w:val="32"/>
          <w:rtl/>
        </w:rPr>
        <w:t xml:space="preserve">البته این با فرض صحت تعلق تکلیف به جامع بین مقدور و غیر مقدور است، </w:t>
      </w:r>
      <w:proofErr w:type="spellStart"/>
      <w:r w:rsidR="001F554E" w:rsidRPr="008B0F0E">
        <w:rPr>
          <w:rFonts w:cs="B Badr" w:hint="cs"/>
          <w:sz w:val="32"/>
          <w:szCs w:val="32"/>
          <w:rtl/>
        </w:rPr>
        <w:t>وگرنه</w:t>
      </w:r>
      <w:proofErr w:type="spellEnd"/>
      <w:r w:rsidR="001F554E" w:rsidRPr="008B0F0E">
        <w:rPr>
          <w:rFonts w:cs="B Badr" w:hint="cs"/>
          <w:sz w:val="32"/>
          <w:szCs w:val="32"/>
          <w:rtl/>
        </w:rPr>
        <w:t xml:space="preserve"> </w:t>
      </w:r>
      <w:proofErr w:type="spellStart"/>
      <w:r w:rsidR="001F554E" w:rsidRPr="008B0F0E">
        <w:rPr>
          <w:rFonts w:cs="B Badr" w:hint="cs"/>
          <w:sz w:val="32"/>
          <w:szCs w:val="32"/>
          <w:rtl/>
        </w:rPr>
        <w:t>نمی</w:t>
      </w:r>
      <w:proofErr w:type="spellEnd"/>
      <w:r w:rsidR="001F554E" w:rsidRPr="008B0F0E">
        <w:rPr>
          <w:rFonts w:cs="B Badr" w:hint="cs"/>
          <w:sz w:val="32"/>
          <w:szCs w:val="32"/>
          <w:rtl/>
        </w:rPr>
        <w:t xml:space="preserve"> توان برای مجمع امر </w:t>
      </w:r>
      <w:proofErr w:type="spellStart"/>
      <w:r w:rsidR="001F554E" w:rsidRPr="008B0F0E">
        <w:rPr>
          <w:rFonts w:cs="B Badr" w:hint="cs"/>
          <w:sz w:val="32"/>
          <w:szCs w:val="32"/>
          <w:rtl/>
        </w:rPr>
        <w:t>مطلق</w:t>
      </w:r>
      <w:proofErr w:type="spellEnd"/>
      <w:r w:rsidR="001F554E" w:rsidRPr="008B0F0E">
        <w:rPr>
          <w:rFonts w:cs="B Badr" w:hint="cs"/>
          <w:sz w:val="32"/>
          <w:szCs w:val="32"/>
          <w:rtl/>
        </w:rPr>
        <w:t xml:space="preserve"> غیر </w:t>
      </w:r>
      <w:proofErr w:type="spellStart"/>
      <w:r w:rsidR="001F554E" w:rsidRPr="008B0F0E">
        <w:rPr>
          <w:rFonts w:cs="B Badr" w:hint="cs"/>
          <w:sz w:val="32"/>
          <w:szCs w:val="32"/>
          <w:rtl/>
        </w:rPr>
        <w:t>ترتبی</w:t>
      </w:r>
      <w:proofErr w:type="spellEnd"/>
      <w:r w:rsidR="001F554E" w:rsidRPr="008B0F0E">
        <w:rPr>
          <w:rFonts w:cs="B Badr" w:hint="cs"/>
          <w:sz w:val="32"/>
          <w:szCs w:val="32"/>
          <w:rtl/>
        </w:rPr>
        <w:t xml:space="preserve"> تصویر کرد </w:t>
      </w:r>
      <w:r w:rsidR="008B0F0E">
        <w:rPr>
          <w:rFonts w:cs="B Badr" w:hint="cs"/>
          <w:sz w:val="32"/>
          <w:szCs w:val="32"/>
          <w:rtl/>
        </w:rPr>
        <w:t>،</w:t>
      </w:r>
      <w:r w:rsidR="001F554E" w:rsidRPr="008B0F0E">
        <w:rPr>
          <w:rFonts w:cs="B Badr" w:hint="cs"/>
          <w:sz w:val="32"/>
          <w:szCs w:val="32"/>
          <w:rtl/>
        </w:rPr>
        <w:t xml:space="preserve"> </w:t>
      </w:r>
      <w:r w:rsidR="008B0F0E" w:rsidRPr="008B0F0E">
        <w:rPr>
          <w:rFonts w:cs="B Badr" w:hint="cs"/>
          <w:sz w:val="32"/>
          <w:szCs w:val="32"/>
          <w:rtl/>
        </w:rPr>
        <w:t xml:space="preserve">و </w:t>
      </w:r>
      <w:r w:rsidR="001F554E" w:rsidRPr="008B0F0E">
        <w:rPr>
          <w:rFonts w:cs="B Badr" w:hint="cs"/>
          <w:sz w:val="32"/>
          <w:szCs w:val="32"/>
          <w:rtl/>
        </w:rPr>
        <w:t>در این</w:t>
      </w:r>
      <w:r w:rsidR="008B0F0E" w:rsidRPr="008B0F0E">
        <w:rPr>
          <w:rFonts w:cs="B Badr" w:hint="cs"/>
          <w:sz w:val="32"/>
          <w:szCs w:val="32"/>
          <w:rtl/>
        </w:rPr>
        <w:t xml:space="preserve"> فرض </w:t>
      </w:r>
      <w:r w:rsidR="001F554E" w:rsidRPr="008B0F0E">
        <w:rPr>
          <w:rFonts w:cs="B Badr" w:hint="cs"/>
          <w:sz w:val="32"/>
          <w:szCs w:val="32"/>
          <w:rtl/>
        </w:rPr>
        <w:t xml:space="preserve">مجمع امر </w:t>
      </w:r>
      <w:proofErr w:type="spellStart"/>
      <w:r w:rsidR="001F554E" w:rsidRPr="008B0F0E">
        <w:rPr>
          <w:rFonts w:cs="B Badr" w:hint="cs"/>
          <w:sz w:val="32"/>
          <w:szCs w:val="32"/>
          <w:rtl/>
        </w:rPr>
        <w:t>مطلق</w:t>
      </w:r>
      <w:proofErr w:type="spellEnd"/>
      <w:r w:rsidR="001F554E" w:rsidRPr="008B0F0E">
        <w:rPr>
          <w:rFonts w:cs="B Badr" w:hint="cs"/>
          <w:sz w:val="32"/>
          <w:szCs w:val="32"/>
          <w:rtl/>
        </w:rPr>
        <w:t xml:space="preserve"> و ترخیص در تطبیق </w:t>
      </w:r>
      <w:proofErr w:type="spellStart"/>
      <w:r w:rsidR="001F554E" w:rsidRPr="008B0F0E">
        <w:rPr>
          <w:rFonts w:cs="B Badr" w:hint="cs"/>
          <w:sz w:val="32"/>
          <w:szCs w:val="32"/>
          <w:rtl/>
        </w:rPr>
        <w:t>مطلق</w:t>
      </w:r>
      <w:proofErr w:type="spellEnd"/>
      <w:r w:rsidR="001F554E" w:rsidRPr="008B0F0E">
        <w:rPr>
          <w:rFonts w:cs="B Badr" w:hint="cs"/>
          <w:sz w:val="32"/>
          <w:szCs w:val="32"/>
          <w:rtl/>
        </w:rPr>
        <w:t xml:space="preserve"> ندارد ولی </w:t>
      </w:r>
      <w:r w:rsidR="008B0F0E" w:rsidRPr="008B0F0E">
        <w:rPr>
          <w:rFonts w:cs="B Badr" w:hint="cs"/>
          <w:sz w:val="32"/>
          <w:szCs w:val="32"/>
          <w:rtl/>
        </w:rPr>
        <w:t>از راه</w:t>
      </w:r>
      <w:r w:rsidR="001F554E" w:rsidRPr="008B0F0E">
        <w:rPr>
          <w:rFonts w:cs="B Badr" w:hint="cs"/>
          <w:sz w:val="32"/>
          <w:szCs w:val="32"/>
          <w:rtl/>
        </w:rPr>
        <w:t xml:space="preserve"> ترخیص </w:t>
      </w:r>
      <w:proofErr w:type="spellStart"/>
      <w:r w:rsidR="001F554E" w:rsidRPr="008B0F0E">
        <w:rPr>
          <w:rFonts w:cs="B Badr" w:hint="cs"/>
          <w:sz w:val="32"/>
          <w:szCs w:val="32"/>
          <w:rtl/>
        </w:rPr>
        <w:t>ترتبی</w:t>
      </w:r>
      <w:proofErr w:type="spellEnd"/>
      <w:r w:rsidR="001F554E" w:rsidRPr="008B0F0E">
        <w:rPr>
          <w:rFonts w:cs="B Badr" w:hint="cs"/>
          <w:sz w:val="32"/>
          <w:szCs w:val="32"/>
          <w:rtl/>
        </w:rPr>
        <w:t xml:space="preserve"> و با </w:t>
      </w:r>
      <w:proofErr w:type="spellStart"/>
      <w:r w:rsidR="001F554E" w:rsidRPr="008B0F0E">
        <w:rPr>
          <w:rFonts w:cs="B Badr" w:hint="cs"/>
          <w:sz w:val="32"/>
          <w:szCs w:val="32"/>
          <w:rtl/>
        </w:rPr>
        <w:t>ترتب</w:t>
      </w:r>
      <w:proofErr w:type="spellEnd"/>
      <w:r w:rsidR="001F554E" w:rsidRPr="008B0F0E">
        <w:rPr>
          <w:rFonts w:cs="B Badr" w:hint="cs"/>
          <w:sz w:val="32"/>
          <w:szCs w:val="32"/>
          <w:rtl/>
        </w:rPr>
        <w:t xml:space="preserve"> مشکل حل می</w:t>
      </w:r>
      <w:r w:rsidR="008B0F0E" w:rsidRPr="008B0F0E">
        <w:rPr>
          <w:rFonts w:cs="B Badr" w:hint="cs"/>
          <w:sz w:val="32"/>
          <w:szCs w:val="32"/>
          <w:rtl/>
        </w:rPr>
        <w:t xml:space="preserve"> </w:t>
      </w:r>
      <w:r w:rsidR="001F554E" w:rsidRPr="008B0F0E">
        <w:rPr>
          <w:rFonts w:cs="B Badr" w:hint="cs"/>
          <w:sz w:val="32"/>
          <w:szCs w:val="32"/>
          <w:rtl/>
        </w:rPr>
        <w:t xml:space="preserve">شود </w:t>
      </w:r>
    </w:p>
    <w:p w:rsidR="001F554E" w:rsidRPr="008B0F0E" w:rsidRDefault="001F554E" w:rsidP="008B0F0E">
      <w:pPr>
        <w:rPr>
          <w:rFonts w:cs="B Badr"/>
          <w:sz w:val="32"/>
          <w:szCs w:val="32"/>
          <w:rtl/>
        </w:rPr>
      </w:pPr>
      <w:proofErr w:type="spellStart"/>
      <w:r w:rsidRPr="008B0F0E">
        <w:rPr>
          <w:rFonts w:cs="B Badr" w:hint="cs"/>
          <w:sz w:val="32"/>
          <w:szCs w:val="32"/>
          <w:rtl/>
        </w:rPr>
        <w:t>ودر</w:t>
      </w:r>
      <w:proofErr w:type="spellEnd"/>
      <w:r w:rsidRPr="008B0F0E">
        <w:rPr>
          <w:rFonts w:cs="B Badr" w:hint="cs"/>
          <w:sz w:val="32"/>
          <w:szCs w:val="32"/>
          <w:rtl/>
        </w:rPr>
        <w:t xml:space="preserve"> فرض عدم وجود </w:t>
      </w:r>
      <w:proofErr w:type="spellStart"/>
      <w:r w:rsidRPr="008B0F0E">
        <w:rPr>
          <w:rFonts w:cs="B Badr" w:hint="cs"/>
          <w:sz w:val="32"/>
          <w:szCs w:val="32"/>
          <w:rtl/>
        </w:rPr>
        <w:t>مندوحه</w:t>
      </w:r>
      <w:proofErr w:type="spellEnd"/>
      <w:r w:rsidRPr="008B0F0E">
        <w:rPr>
          <w:rFonts w:cs="B Badr" w:hint="cs"/>
          <w:sz w:val="32"/>
          <w:szCs w:val="32"/>
          <w:rtl/>
        </w:rPr>
        <w:t xml:space="preserve"> هم حکم به صحت می</w:t>
      </w:r>
      <w:r w:rsidR="008B0F0E" w:rsidRPr="008B0F0E">
        <w:rPr>
          <w:rFonts w:cs="B Badr" w:hint="cs"/>
          <w:sz w:val="32"/>
          <w:szCs w:val="32"/>
          <w:rtl/>
        </w:rPr>
        <w:t xml:space="preserve"> </w:t>
      </w:r>
      <w:r w:rsidRPr="008B0F0E">
        <w:rPr>
          <w:rFonts w:cs="B Badr" w:hint="cs"/>
          <w:sz w:val="32"/>
          <w:szCs w:val="32"/>
          <w:rtl/>
        </w:rPr>
        <w:t xml:space="preserve">شود چرا که در اینصورت ولو مجمع امر </w:t>
      </w:r>
      <w:proofErr w:type="spellStart"/>
      <w:r w:rsidRPr="008B0F0E">
        <w:rPr>
          <w:rFonts w:cs="B Badr" w:hint="cs"/>
          <w:sz w:val="32"/>
          <w:szCs w:val="32"/>
          <w:rtl/>
        </w:rPr>
        <w:t>مطلق</w:t>
      </w:r>
      <w:proofErr w:type="spellEnd"/>
      <w:r w:rsidR="008B0F0E" w:rsidRPr="008B0F0E">
        <w:rPr>
          <w:rFonts w:cs="B Badr" w:hint="cs"/>
          <w:sz w:val="32"/>
          <w:szCs w:val="32"/>
          <w:rtl/>
        </w:rPr>
        <w:t xml:space="preserve"> و </w:t>
      </w:r>
      <w:r w:rsidR="008B0F0E" w:rsidRPr="008B0F0E">
        <w:rPr>
          <w:rFonts w:cs="B Badr" w:hint="cs"/>
          <w:sz w:val="32"/>
          <w:szCs w:val="32"/>
          <w:rtl/>
        </w:rPr>
        <w:t>ترخیص در تطبیق</w:t>
      </w:r>
      <w:r w:rsidR="008B0F0E" w:rsidRPr="008B0F0E">
        <w:rPr>
          <w:rFonts w:cs="B Badr" w:hint="cs"/>
          <w:sz w:val="32"/>
          <w:szCs w:val="32"/>
          <w:rtl/>
        </w:rPr>
        <w:t xml:space="preserve"> </w:t>
      </w:r>
      <w:proofErr w:type="spellStart"/>
      <w:r w:rsidR="008B0F0E" w:rsidRPr="008B0F0E">
        <w:rPr>
          <w:rFonts w:cs="B Badr" w:hint="cs"/>
          <w:sz w:val="32"/>
          <w:szCs w:val="32"/>
          <w:rtl/>
        </w:rPr>
        <w:t>مطلق</w:t>
      </w:r>
      <w:proofErr w:type="spellEnd"/>
      <w:r w:rsidRPr="008B0F0E">
        <w:rPr>
          <w:rFonts w:cs="B Badr" w:hint="cs"/>
          <w:sz w:val="32"/>
          <w:szCs w:val="32"/>
          <w:rtl/>
        </w:rPr>
        <w:t xml:space="preserve"> ندارد ولی با </w:t>
      </w:r>
      <w:proofErr w:type="spellStart"/>
      <w:r w:rsidRPr="008B0F0E">
        <w:rPr>
          <w:rFonts w:cs="B Badr" w:hint="cs"/>
          <w:sz w:val="32"/>
          <w:szCs w:val="32"/>
          <w:rtl/>
        </w:rPr>
        <w:t>ترتب</w:t>
      </w:r>
      <w:proofErr w:type="spellEnd"/>
      <w:r w:rsidRPr="008B0F0E">
        <w:rPr>
          <w:rFonts w:cs="B Badr" w:hint="cs"/>
          <w:sz w:val="32"/>
          <w:szCs w:val="32"/>
          <w:rtl/>
        </w:rPr>
        <w:t xml:space="preserve"> </w:t>
      </w:r>
      <w:r w:rsidR="008B0F0E" w:rsidRPr="008B0F0E">
        <w:rPr>
          <w:rFonts w:cs="B Badr" w:hint="cs"/>
          <w:sz w:val="32"/>
          <w:szCs w:val="32"/>
          <w:rtl/>
        </w:rPr>
        <w:t xml:space="preserve">و </w:t>
      </w:r>
      <w:proofErr w:type="spellStart"/>
      <w:r w:rsidR="008B0F0E" w:rsidRPr="008B0F0E">
        <w:rPr>
          <w:rFonts w:cs="B Badr" w:hint="cs"/>
          <w:sz w:val="32"/>
          <w:szCs w:val="32"/>
          <w:rtl/>
        </w:rPr>
        <w:t>ترخيص</w:t>
      </w:r>
      <w:proofErr w:type="spellEnd"/>
      <w:r w:rsidR="008B0F0E" w:rsidRPr="008B0F0E">
        <w:rPr>
          <w:rFonts w:cs="B Badr" w:hint="cs"/>
          <w:sz w:val="32"/>
          <w:szCs w:val="32"/>
          <w:rtl/>
        </w:rPr>
        <w:t xml:space="preserve"> </w:t>
      </w:r>
      <w:proofErr w:type="spellStart"/>
      <w:r w:rsidR="008B0F0E" w:rsidRPr="008B0F0E">
        <w:rPr>
          <w:rFonts w:cs="B Badr" w:hint="cs"/>
          <w:sz w:val="32"/>
          <w:szCs w:val="32"/>
          <w:rtl/>
        </w:rPr>
        <w:t>ترتبی</w:t>
      </w:r>
      <w:proofErr w:type="spellEnd"/>
      <w:r w:rsidR="008B0F0E" w:rsidRPr="008B0F0E">
        <w:rPr>
          <w:rFonts w:cs="B Badr" w:hint="cs"/>
          <w:sz w:val="32"/>
          <w:szCs w:val="32"/>
          <w:rtl/>
        </w:rPr>
        <w:t xml:space="preserve"> </w:t>
      </w:r>
      <w:r w:rsidRPr="008B0F0E">
        <w:rPr>
          <w:rFonts w:cs="B Badr" w:hint="cs"/>
          <w:sz w:val="32"/>
          <w:szCs w:val="32"/>
          <w:rtl/>
        </w:rPr>
        <w:t>مشکل حل می</w:t>
      </w:r>
      <w:r w:rsidR="008B0F0E" w:rsidRPr="008B0F0E">
        <w:rPr>
          <w:rFonts w:cs="B Badr" w:hint="cs"/>
          <w:sz w:val="32"/>
          <w:szCs w:val="32"/>
          <w:rtl/>
        </w:rPr>
        <w:t xml:space="preserve"> </w:t>
      </w:r>
      <w:r w:rsidRPr="008B0F0E">
        <w:rPr>
          <w:rFonts w:cs="B Badr" w:hint="cs"/>
          <w:sz w:val="32"/>
          <w:szCs w:val="32"/>
          <w:rtl/>
        </w:rPr>
        <w:t>شود.</w:t>
      </w:r>
    </w:p>
    <w:p w:rsidR="001F554E" w:rsidRPr="008B0F0E" w:rsidRDefault="001F554E" w:rsidP="001A5A98">
      <w:pPr>
        <w:rPr>
          <w:rFonts w:cs="B Badr"/>
          <w:sz w:val="32"/>
          <w:szCs w:val="32"/>
          <w:rtl/>
        </w:rPr>
      </w:pPr>
      <w:r w:rsidRPr="008B0F0E">
        <w:rPr>
          <w:rFonts w:cs="B Badr" w:hint="cs"/>
          <w:sz w:val="32"/>
          <w:szCs w:val="32"/>
          <w:rtl/>
        </w:rPr>
        <w:lastRenderedPageBreak/>
        <w:t xml:space="preserve">در نتیجه در فرض </w:t>
      </w:r>
      <w:proofErr w:type="spellStart"/>
      <w:r w:rsidRPr="008B0F0E">
        <w:rPr>
          <w:rFonts w:cs="B Badr" w:hint="cs"/>
          <w:sz w:val="32"/>
          <w:szCs w:val="32"/>
          <w:rtl/>
        </w:rPr>
        <w:t>انضمامی</w:t>
      </w:r>
      <w:proofErr w:type="spellEnd"/>
      <w:r w:rsidRPr="008B0F0E">
        <w:rPr>
          <w:rFonts w:cs="B Badr" w:hint="cs"/>
          <w:sz w:val="32"/>
          <w:szCs w:val="32"/>
          <w:rtl/>
        </w:rPr>
        <w:t xml:space="preserve"> بودن ترکیب و جواز اجتماع امر و نهی حکم به صحت مجمع می</w:t>
      </w:r>
      <w:r w:rsidR="008B0F0E">
        <w:rPr>
          <w:rFonts w:cs="B Badr" w:hint="cs"/>
          <w:sz w:val="32"/>
          <w:szCs w:val="32"/>
          <w:rtl/>
        </w:rPr>
        <w:t xml:space="preserve"> </w:t>
      </w:r>
      <w:r w:rsidRPr="008B0F0E">
        <w:rPr>
          <w:rFonts w:cs="B Badr" w:hint="cs"/>
          <w:sz w:val="32"/>
          <w:szCs w:val="32"/>
          <w:rtl/>
        </w:rPr>
        <w:t xml:space="preserve">شود و وجود و عدم وجود </w:t>
      </w:r>
      <w:proofErr w:type="spellStart"/>
      <w:r w:rsidRPr="008B0F0E">
        <w:rPr>
          <w:rFonts w:cs="B Badr" w:hint="cs"/>
          <w:sz w:val="32"/>
          <w:szCs w:val="32"/>
          <w:rtl/>
        </w:rPr>
        <w:t>مندوحه</w:t>
      </w:r>
      <w:proofErr w:type="spellEnd"/>
      <w:r w:rsidRPr="008B0F0E">
        <w:rPr>
          <w:rFonts w:cs="B Badr" w:hint="cs"/>
          <w:sz w:val="32"/>
          <w:szCs w:val="32"/>
          <w:rtl/>
        </w:rPr>
        <w:t xml:space="preserve"> در این قسمت هیچ </w:t>
      </w:r>
      <w:proofErr w:type="spellStart"/>
      <w:r w:rsidRPr="008B0F0E">
        <w:rPr>
          <w:rFonts w:cs="B Badr" w:hint="cs"/>
          <w:sz w:val="32"/>
          <w:szCs w:val="32"/>
          <w:rtl/>
        </w:rPr>
        <w:t>دخالتی</w:t>
      </w:r>
      <w:proofErr w:type="spellEnd"/>
      <w:r w:rsidRPr="008B0F0E">
        <w:rPr>
          <w:rFonts w:cs="B Badr" w:hint="cs"/>
          <w:sz w:val="32"/>
          <w:szCs w:val="32"/>
          <w:rtl/>
        </w:rPr>
        <w:t xml:space="preserve"> ندارد. بله قول به صحت نظری</w:t>
      </w:r>
      <w:r w:rsidR="001A5A98">
        <w:rPr>
          <w:rFonts w:cs="B Badr" w:hint="cs"/>
          <w:sz w:val="32"/>
          <w:szCs w:val="32"/>
          <w:rtl/>
        </w:rPr>
        <w:t>ه</w:t>
      </w:r>
      <w:r w:rsidRPr="008B0F0E">
        <w:rPr>
          <w:rFonts w:cs="B Badr" w:hint="cs"/>
          <w:sz w:val="32"/>
          <w:szCs w:val="32"/>
          <w:rtl/>
        </w:rPr>
        <w:t xml:space="preserve"> </w:t>
      </w:r>
      <w:proofErr w:type="spellStart"/>
      <w:r w:rsidRPr="008B0F0E">
        <w:rPr>
          <w:rFonts w:cs="B Badr" w:hint="cs"/>
          <w:sz w:val="32"/>
          <w:szCs w:val="32"/>
          <w:rtl/>
        </w:rPr>
        <w:t>ترتب</w:t>
      </w:r>
      <w:proofErr w:type="spellEnd"/>
      <w:r w:rsidRPr="008B0F0E">
        <w:rPr>
          <w:rFonts w:cs="B Badr" w:hint="cs"/>
          <w:sz w:val="32"/>
          <w:szCs w:val="32"/>
          <w:rtl/>
        </w:rPr>
        <w:t xml:space="preserve"> و عدم صحت </w:t>
      </w:r>
      <w:r w:rsidR="001A5A98">
        <w:rPr>
          <w:rFonts w:cs="B Badr" w:hint="cs"/>
          <w:sz w:val="32"/>
          <w:szCs w:val="32"/>
          <w:rtl/>
        </w:rPr>
        <w:t>آن</w:t>
      </w:r>
      <w:r w:rsidRPr="008B0F0E">
        <w:rPr>
          <w:rFonts w:cs="B Badr" w:hint="cs"/>
          <w:sz w:val="32"/>
          <w:szCs w:val="32"/>
          <w:rtl/>
        </w:rPr>
        <w:t xml:space="preserve"> در حکم به صحت </w:t>
      </w:r>
      <w:r w:rsidR="001A5A98">
        <w:rPr>
          <w:rFonts w:cs="B Badr" w:hint="cs"/>
          <w:sz w:val="32"/>
          <w:szCs w:val="32"/>
          <w:rtl/>
        </w:rPr>
        <w:t>.</w:t>
      </w:r>
      <w:r w:rsidRPr="008B0F0E">
        <w:rPr>
          <w:rFonts w:cs="B Badr" w:hint="cs"/>
          <w:sz w:val="32"/>
          <w:szCs w:val="32"/>
          <w:rtl/>
        </w:rPr>
        <w:t xml:space="preserve"> ولی وجود و عدم وجود </w:t>
      </w:r>
      <w:proofErr w:type="spellStart"/>
      <w:r w:rsidRPr="008B0F0E">
        <w:rPr>
          <w:rFonts w:cs="B Badr" w:hint="cs"/>
          <w:sz w:val="32"/>
          <w:szCs w:val="32"/>
          <w:rtl/>
        </w:rPr>
        <w:t>مندوحه</w:t>
      </w:r>
      <w:proofErr w:type="spellEnd"/>
      <w:r w:rsidRPr="008B0F0E">
        <w:rPr>
          <w:rFonts w:cs="B Badr" w:hint="cs"/>
          <w:sz w:val="32"/>
          <w:szCs w:val="32"/>
          <w:rtl/>
        </w:rPr>
        <w:t xml:space="preserve"> هیچ </w:t>
      </w:r>
      <w:proofErr w:type="spellStart"/>
      <w:r w:rsidRPr="008B0F0E">
        <w:rPr>
          <w:rFonts w:cs="B Badr" w:hint="cs"/>
          <w:sz w:val="32"/>
          <w:szCs w:val="32"/>
          <w:rtl/>
        </w:rPr>
        <w:t>دخالتی</w:t>
      </w:r>
      <w:proofErr w:type="spellEnd"/>
      <w:r w:rsidRPr="008B0F0E">
        <w:rPr>
          <w:rFonts w:cs="B Badr" w:hint="cs"/>
          <w:sz w:val="32"/>
          <w:szCs w:val="32"/>
          <w:rtl/>
        </w:rPr>
        <w:t xml:space="preserve"> در این قسمت ندارد.</w:t>
      </w:r>
    </w:p>
    <w:p w:rsidR="00204087" w:rsidRDefault="00204087" w:rsidP="001A5A98">
      <w:pPr>
        <w:ind w:left="379" w:firstLine="425"/>
        <w:jc w:val="both"/>
        <w:rPr>
          <w:rFonts w:cs="B Badr"/>
          <w:sz w:val="32"/>
          <w:szCs w:val="32"/>
          <w:rtl/>
        </w:rPr>
      </w:pPr>
      <w:r>
        <w:rPr>
          <w:rFonts w:cs="B Badr" w:hint="cs"/>
          <w:sz w:val="32"/>
          <w:szCs w:val="32"/>
          <w:rtl/>
        </w:rPr>
        <w:t xml:space="preserve">اما اگر قائل به </w:t>
      </w:r>
      <w:proofErr w:type="spellStart"/>
      <w:r>
        <w:rPr>
          <w:rFonts w:cs="B Badr" w:hint="cs"/>
          <w:sz w:val="32"/>
          <w:szCs w:val="32"/>
          <w:rtl/>
        </w:rPr>
        <w:t>تعلیلیه</w:t>
      </w:r>
      <w:proofErr w:type="spellEnd"/>
      <w:r>
        <w:rPr>
          <w:rFonts w:cs="B Badr" w:hint="cs"/>
          <w:sz w:val="32"/>
          <w:szCs w:val="32"/>
          <w:rtl/>
        </w:rPr>
        <w:t xml:space="preserve"> بودن عناوین و اتحادی بودن ترکیب در مجمع شویم، امر و نهی در وجود واحد قابل جمع نخواهند بود و چون با تقدیم جانب نهی، مجمع</w:t>
      </w:r>
      <w:r w:rsidR="008B0F0E">
        <w:rPr>
          <w:rFonts w:cs="B Badr" w:hint="cs"/>
          <w:sz w:val="32"/>
          <w:szCs w:val="32"/>
          <w:rtl/>
        </w:rPr>
        <w:t xml:space="preserve"> امر</w:t>
      </w:r>
      <w:r>
        <w:rPr>
          <w:rFonts w:cs="B Badr" w:hint="cs"/>
          <w:sz w:val="32"/>
          <w:szCs w:val="32"/>
          <w:rtl/>
        </w:rPr>
        <w:t xml:space="preserve"> نخواهد داشت، نه امر </w:t>
      </w:r>
      <w:proofErr w:type="spellStart"/>
      <w:r>
        <w:rPr>
          <w:rFonts w:cs="B Badr" w:hint="cs"/>
          <w:sz w:val="32"/>
          <w:szCs w:val="32"/>
          <w:rtl/>
        </w:rPr>
        <w:t>ترتبی</w:t>
      </w:r>
      <w:proofErr w:type="spellEnd"/>
      <w:r>
        <w:rPr>
          <w:rFonts w:cs="B Badr" w:hint="cs"/>
          <w:sz w:val="32"/>
          <w:szCs w:val="32"/>
          <w:rtl/>
        </w:rPr>
        <w:t xml:space="preserve"> و نه امر </w:t>
      </w:r>
      <w:proofErr w:type="spellStart"/>
      <w:r>
        <w:rPr>
          <w:rFonts w:cs="B Badr" w:hint="cs"/>
          <w:sz w:val="32"/>
          <w:szCs w:val="32"/>
          <w:rtl/>
        </w:rPr>
        <w:t>مطلق</w:t>
      </w:r>
      <w:proofErr w:type="spellEnd"/>
      <w:r>
        <w:rPr>
          <w:rFonts w:cs="B Badr" w:hint="cs"/>
          <w:sz w:val="32"/>
          <w:szCs w:val="32"/>
          <w:rtl/>
        </w:rPr>
        <w:t>، حکم به فساد می شود؛ چه</w:t>
      </w:r>
      <w:r w:rsidR="001A5A98">
        <w:rPr>
          <w:rFonts w:cs="B Badr" w:hint="cs"/>
          <w:sz w:val="32"/>
          <w:szCs w:val="32"/>
          <w:rtl/>
        </w:rPr>
        <w:t xml:space="preserve"> مکلف ، </w:t>
      </w:r>
      <w:proofErr w:type="spellStart"/>
      <w:r>
        <w:rPr>
          <w:rFonts w:cs="B Badr" w:hint="cs"/>
          <w:sz w:val="32"/>
          <w:szCs w:val="32"/>
          <w:rtl/>
        </w:rPr>
        <w:t>مندوحه</w:t>
      </w:r>
      <w:proofErr w:type="spellEnd"/>
      <w:r>
        <w:rPr>
          <w:rFonts w:cs="B Badr" w:hint="cs"/>
          <w:sz w:val="32"/>
          <w:szCs w:val="32"/>
          <w:rtl/>
        </w:rPr>
        <w:t xml:space="preserve"> داشته باشد و چه نداشته باشد.</w:t>
      </w:r>
    </w:p>
    <w:p w:rsidR="00204087" w:rsidRDefault="00204087" w:rsidP="00204087">
      <w:pPr>
        <w:ind w:left="379" w:firstLine="425"/>
        <w:jc w:val="both"/>
        <w:rPr>
          <w:rFonts w:cs="B Badr"/>
          <w:sz w:val="32"/>
          <w:szCs w:val="32"/>
          <w:rtl/>
        </w:rPr>
      </w:pPr>
    </w:p>
    <w:p w:rsidR="00204087" w:rsidRDefault="00204087" w:rsidP="00204087">
      <w:pPr>
        <w:ind w:left="379" w:firstLine="425"/>
        <w:jc w:val="both"/>
        <w:rPr>
          <w:rFonts w:cs="B Badr"/>
          <w:sz w:val="32"/>
          <w:szCs w:val="32"/>
          <w:rtl/>
        </w:rPr>
      </w:pPr>
      <w:r>
        <w:rPr>
          <w:rFonts w:cs="B Badr" w:hint="cs"/>
          <w:sz w:val="32"/>
          <w:szCs w:val="32"/>
          <w:rtl/>
        </w:rPr>
        <w:t>یک شنبه 30/6/404                                                                جلسه 10</w:t>
      </w:r>
    </w:p>
    <w:p w:rsidR="00204087" w:rsidRDefault="00204087" w:rsidP="00204087">
      <w:pPr>
        <w:ind w:left="379" w:firstLine="425"/>
        <w:jc w:val="both"/>
        <w:rPr>
          <w:rFonts w:cs="B Badr"/>
          <w:sz w:val="32"/>
          <w:szCs w:val="32"/>
          <w:rtl/>
        </w:rPr>
      </w:pPr>
      <w:r>
        <w:rPr>
          <w:rFonts w:cs="B Badr" w:hint="cs"/>
          <w:sz w:val="32"/>
          <w:szCs w:val="32"/>
          <w:rtl/>
        </w:rPr>
        <w:t xml:space="preserve">مرحوم نایینی در جهت </w:t>
      </w:r>
      <w:proofErr w:type="spellStart"/>
      <w:r>
        <w:rPr>
          <w:rFonts w:cs="B Badr" w:hint="cs"/>
          <w:sz w:val="32"/>
          <w:szCs w:val="32"/>
          <w:rtl/>
        </w:rPr>
        <w:t>ثالثه</w:t>
      </w:r>
      <w:proofErr w:type="spellEnd"/>
      <w:r>
        <w:rPr>
          <w:rFonts w:cs="B Badr" w:hint="cs"/>
          <w:sz w:val="32"/>
          <w:szCs w:val="32"/>
          <w:rtl/>
        </w:rPr>
        <w:t xml:space="preserve"> از جهات بحث در مسئله اجتماع امر و نهی فرمودند که بعد از فراغ از </w:t>
      </w:r>
      <w:proofErr w:type="spellStart"/>
      <w:r>
        <w:rPr>
          <w:rFonts w:cs="B Badr" w:hint="cs"/>
          <w:sz w:val="32"/>
          <w:szCs w:val="32"/>
          <w:rtl/>
        </w:rPr>
        <w:t>انضمامی</w:t>
      </w:r>
      <w:proofErr w:type="spellEnd"/>
      <w:r>
        <w:rPr>
          <w:rFonts w:cs="B Badr" w:hint="cs"/>
          <w:sz w:val="32"/>
          <w:szCs w:val="32"/>
          <w:rtl/>
        </w:rPr>
        <w:t xml:space="preserve"> بودن ترکیب در مجمع، نزاع در این است که آیا انطباق دو عنوان </w:t>
      </w:r>
      <w:proofErr w:type="spellStart"/>
      <w:r>
        <w:rPr>
          <w:rFonts w:cs="B Badr" w:hint="cs"/>
          <w:sz w:val="32"/>
          <w:szCs w:val="32"/>
          <w:rtl/>
        </w:rPr>
        <w:t>تقییدی</w:t>
      </w:r>
      <w:proofErr w:type="spellEnd"/>
      <w:r>
        <w:rPr>
          <w:rFonts w:cs="B Badr" w:hint="cs"/>
          <w:sz w:val="32"/>
          <w:szCs w:val="32"/>
          <w:rtl/>
        </w:rPr>
        <w:t xml:space="preserve"> بر مجمع، موجب وقوع </w:t>
      </w:r>
      <w:proofErr w:type="spellStart"/>
      <w:r>
        <w:rPr>
          <w:rFonts w:cs="B Badr" w:hint="cs"/>
          <w:sz w:val="32"/>
          <w:szCs w:val="32"/>
          <w:rtl/>
        </w:rPr>
        <w:t>تزاحم</w:t>
      </w:r>
      <w:proofErr w:type="spellEnd"/>
      <w:r>
        <w:rPr>
          <w:rFonts w:cs="B Badr" w:hint="cs"/>
          <w:sz w:val="32"/>
          <w:szCs w:val="32"/>
          <w:rtl/>
        </w:rPr>
        <w:t xml:space="preserve"> می شود یا خیر. اگر اعتبار قدرت در متعلق تکلیف به حکم عقل باشد که مختار مشهور و محقق ثانی است، انطباق دو عنوان </w:t>
      </w:r>
      <w:proofErr w:type="spellStart"/>
      <w:r>
        <w:rPr>
          <w:rFonts w:cs="B Badr" w:hint="cs"/>
          <w:sz w:val="32"/>
          <w:szCs w:val="32"/>
          <w:rtl/>
        </w:rPr>
        <w:t>تقییدی</w:t>
      </w:r>
      <w:proofErr w:type="spellEnd"/>
      <w:r>
        <w:rPr>
          <w:rFonts w:cs="B Badr" w:hint="cs"/>
          <w:sz w:val="32"/>
          <w:szCs w:val="32"/>
          <w:rtl/>
        </w:rPr>
        <w:t xml:space="preserve"> بر مجمع موجب </w:t>
      </w:r>
      <w:proofErr w:type="spellStart"/>
      <w:r>
        <w:rPr>
          <w:rFonts w:cs="B Badr" w:hint="cs"/>
          <w:sz w:val="32"/>
          <w:szCs w:val="32"/>
          <w:rtl/>
        </w:rPr>
        <w:t>تزاحم</w:t>
      </w:r>
      <w:proofErr w:type="spellEnd"/>
      <w:r>
        <w:rPr>
          <w:rFonts w:cs="B Badr" w:hint="cs"/>
          <w:sz w:val="32"/>
          <w:szCs w:val="32"/>
          <w:rtl/>
        </w:rPr>
        <w:t xml:space="preserve"> </w:t>
      </w:r>
      <w:proofErr w:type="spellStart"/>
      <w:r>
        <w:rPr>
          <w:rFonts w:cs="B Badr" w:hint="cs"/>
          <w:sz w:val="32"/>
          <w:szCs w:val="32"/>
          <w:rtl/>
        </w:rPr>
        <w:t>نمی</w:t>
      </w:r>
      <w:proofErr w:type="spellEnd"/>
      <w:r>
        <w:rPr>
          <w:rFonts w:cs="B Badr" w:hint="cs"/>
          <w:sz w:val="32"/>
          <w:szCs w:val="32"/>
          <w:rtl/>
        </w:rPr>
        <w:t xml:space="preserve"> شود، اما اگر اعتبار قدرت به اقتضای نفس تکلیف باشد که مختار خود محقق نایینی است انطباق دو عنوان </w:t>
      </w:r>
      <w:proofErr w:type="spellStart"/>
      <w:r>
        <w:rPr>
          <w:rFonts w:cs="B Badr" w:hint="cs"/>
          <w:sz w:val="32"/>
          <w:szCs w:val="32"/>
          <w:rtl/>
        </w:rPr>
        <w:t>تقییدی</w:t>
      </w:r>
      <w:proofErr w:type="spellEnd"/>
      <w:r>
        <w:rPr>
          <w:rFonts w:cs="B Badr" w:hint="cs"/>
          <w:sz w:val="32"/>
          <w:szCs w:val="32"/>
          <w:rtl/>
        </w:rPr>
        <w:t xml:space="preserve"> بر مجمع موجب </w:t>
      </w:r>
      <w:proofErr w:type="spellStart"/>
      <w:r>
        <w:rPr>
          <w:rFonts w:cs="B Badr" w:hint="cs"/>
          <w:sz w:val="32"/>
          <w:szCs w:val="32"/>
          <w:rtl/>
        </w:rPr>
        <w:t>تزاحم</w:t>
      </w:r>
      <w:proofErr w:type="spellEnd"/>
      <w:r>
        <w:rPr>
          <w:rFonts w:cs="B Badr" w:hint="cs"/>
          <w:sz w:val="32"/>
          <w:szCs w:val="32"/>
          <w:rtl/>
        </w:rPr>
        <w:t xml:space="preserve"> می شود.</w:t>
      </w:r>
    </w:p>
    <w:p w:rsidR="00204087" w:rsidRDefault="00204087" w:rsidP="00204087">
      <w:pPr>
        <w:ind w:left="379" w:firstLine="425"/>
        <w:jc w:val="both"/>
        <w:rPr>
          <w:rFonts w:cs="B Badr"/>
          <w:sz w:val="32"/>
          <w:szCs w:val="32"/>
          <w:rtl/>
        </w:rPr>
      </w:pPr>
      <w:r>
        <w:rPr>
          <w:rFonts w:cs="B Badr" w:hint="cs"/>
          <w:sz w:val="32"/>
          <w:szCs w:val="32"/>
          <w:rtl/>
        </w:rPr>
        <w:t xml:space="preserve">مرحوم نایینی فرموده </w:t>
      </w:r>
      <w:proofErr w:type="spellStart"/>
      <w:r>
        <w:rPr>
          <w:rFonts w:cs="B Badr" w:hint="cs"/>
          <w:sz w:val="32"/>
          <w:szCs w:val="32"/>
          <w:rtl/>
        </w:rPr>
        <w:t>اند</w:t>
      </w:r>
      <w:proofErr w:type="spellEnd"/>
      <w:r>
        <w:rPr>
          <w:rFonts w:cs="B Badr" w:hint="cs"/>
          <w:sz w:val="32"/>
          <w:szCs w:val="32"/>
          <w:rtl/>
        </w:rPr>
        <w:t xml:space="preserve"> که این نزاع در فرض وجود </w:t>
      </w:r>
      <w:proofErr w:type="spellStart"/>
      <w:r>
        <w:rPr>
          <w:rFonts w:cs="B Badr" w:hint="cs"/>
          <w:sz w:val="32"/>
          <w:szCs w:val="32"/>
          <w:rtl/>
        </w:rPr>
        <w:t>مندوحه</w:t>
      </w:r>
      <w:proofErr w:type="spellEnd"/>
      <w:r>
        <w:rPr>
          <w:rFonts w:cs="B Badr" w:hint="cs"/>
          <w:sz w:val="32"/>
          <w:szCs w:val="32"/>
          <w:rtl/>
        </w:rPr>
        <w:t xml:space="preserve"> معنا دارد، و الا اگر برای مکلف </w:t>
      </w:r>
      <w:proofErr w:type="spellStart"/>
      <w:r>
        <w:rPr>
          <w:rFonts w:cs="B Badr" w:hint="cs"/>
          <w:sz w:val="32"/>
          <w:szCs w:val="32"/>
          <w:rtl/>
        </w:rPr>
        <w:t>مندوحه</w:t>
      </w:r>
      <w:proofErr w:type="spellEnd"/>
      <w:r>
        <w:rPr>
          <w:rFonts w:cs="B Badr" w:hint="cs"/>
          <w:sz w:val="32"/>
          <w:szCs w:val="32"/>
          <w:rtl/>
        </w:rPr>
        <w:t xml:space="preserve"> ای وجود نداشته باشد و نتواند صلات را در غیر دار </w:t>
      </w:r>
      <w:proofErr w:type="spellStart"/>
      <w:r>
        <w:rPr>
          <w:rFonts w:cs="B Badr" w:hint="cs"/>
          <w:sz w:val="32"/>
          <w:szCs w:val="32"/>
          <w:rtl/>
        </w:rPr>
        <w:t>غصبی</w:t>
      </w:r>
      <w:proofErr w:type="spellEnd"/>
      <w:r>
        <w:rPr>
          <w:rFonts w:cs="B Badr" w:hint="cs"/>
          <w:sz w:val="32"/>
          <w:szCs w:val="32"/>
          <w:rtl/>
        </w:rPr>
        <w:t xml:space="preserve"> انجام دهد، وقوع </w:t>
      </w:r>
      <w:proofErr w:type="spellStart"/>
      <w:r>
        <w:rPr>
          <w:rFonts w:cs="B Badr" w:hint="cs"/>
          <w:sz w:val="32"/>
          <w:szCs w:val="32"/>
          <w:rtl/>
        </w:rPr>
        <w:t>تزاحم</w:t>
      </w:r>
      <w:proofErr w:type="spellEnd"/>
      <w:r>
        <w:rPr>
          <w:rFonts w:cs="B Badr" w:hint="cs"/>
          <w:sz w:val="32"/>
          <w:szCs w:val="32"/>
          <w:rtl/>
        </w:rPr>
        <w:t xml:space="preserve"> بین </w:t>
      </w:r>
      <w:proofErr w:type="spellStart"/>
      <w:r>
        <w:rPr>
          <w:rFonts w:cs="B Badr" w:hint="cs"/>
          <w:sz w:val="32"/>
          <w:szCs w:val="32"/>
          <w:rtl/>
        </w:rPr>
        <w:t>الحکمین</w:t>
      </w:r>
      <w:proofErr w:type="spellEnd"/>
      <w:r>
        <w:rPr>
          <w:rFonts w:cs="B Badr" w:hint="cs"/>
          <w:sz w:val="32"/>
          <w:szCs w:val="32"/>
          <w:rtl/>
        </w:rPr>
        <w:t xml:space="preserve"> معلوم است و جای بحث ندارد. در فرض وجود </w:t>
      </w:r>
      <w:proofErr w:type="spellStart"/>
      <w:r>
        <w:rPr>
          <w:rFonts w:cs="B Badr" w:hint="cs"/>
          <w:sz w:val="32"/>
          <w:szCs w:val="32"/>
          <w:rtl/>
        </w:rPr>
        <w:t>مندوحه</w:t>
      </w:r>
      <w:proofErr w:type="spellEnd"/>
      <w:r>
        <w:rPr>
          <w:rFonts w:cs="B Badr" w:hint="cs"/>
          <w:sz w:val="32"/>
          <w:szCs w:val="32"/>
          <w:rtl/>
        </w:rPr>
        <w:t xml:space="preserve"> است که معنا </w:t>
      </w:r>
      <w:r>
        <w:rPr>
          <w:rFonts w:cs="B Badr" w:hint="cs"/>
          <w:sz w:val="32"/>
          <w:szCs w:val="32"/>
          <w:rtl/>
        </w:rPr>
        <w:lastRenderedPageBreak/>
        <w:t xml:space="preserve">دارد نزاع شود که آیا انطباق </w:t>
      </w:r>
      <w:proofErr w:type="spellStart"/>
      <w:r>
        <w:rPr>
          <w:rFonts w:cs="B Badr" w:hint="cs"/>
          <w:sz w:val="32"/>
          <w:szCs w:val="32"/>
          <w:rtl/>
        </w:rPr>
        <w:t>عنوانین</w:t>
      </w:r>
      <w:proofErr w:type="spellEnd"/>
      <w:r>
        <w:rPr>
          <w:rFonts w:cs="B Badr" w:hint="cs"/>
          <w:sz w:val="32"/>
          <w:szCs w:val="32"/>
          <w:rtl/>
        </w:rPr>
        <w:t xml:space="preserve"> بر مجمع موجب </w:t>
      </w:r>
      <w:proofErr w:type="spellStart"/>
      <w:r>
        <w:rPr>
          <w:rFonts w:cs="B Badr" w:hint="cs"/>
          <w:sz w:val="32"/>
          <w:szCs w:val="32"/>
          <w:rtl/>
        </w:rPr>
        <w:t>تزاحم</w:t>
      </w:r>
      <w:proofErr w:type="spellEnd"/>
      <w:r>
        <w:rPr>
          <w:rFonts w:cs="B Badr" w:hint="cs"/>
          <w:sz w:val="32"/>
          <w:szCs w:val="32"/>
          <w:rtl/>
        </w:rPr>
        <w:t xml:space="preserve"> است یا خیر. در نتیجه بر اساس جهت </w:t>
      </w:r>
      <w:proofErr w:type="spellStart"/>
      <w:r>
        <w:rPr>
          <w:rFonts w:cs="B Badr" w:hint="cs"/>
          <w:sz w:val="32"/>
          <w:szCs w:val="32"/>
          <w:rtl/>
        </w:rPr>
        <w:t>ثالثه</w:t>
      </w:r>
      <w:proofErr w:type="spellEnd"/>
      <w:r>
        <w:rPr>
          <w:rFonts w:cs="B Badr" w:hint="cs"/>
          <w:sz w:val="32"/>
          <w:szCs w:val="32"/>
          <w:rtl/>
        </w:rPr>
        <w:t xml:space="preserve"> معلوم است که قید </w:t>
      </w:r>
      <w:proofErr w:type="spellStart"/>
      <w:r>
        <w:rPr>
          <w:rFonts w:cs="B Badr" w:hint="cs"/>
          <w:sz w:val="32"/>
          <w:szCs w:val="32"/>
          <w:rtl/>
        </w:rPr>
        <w:t>مندوحه</w:t>
      </w:r>
      <w:proofErr w:type="spellEnd"/>
      <w:r>
        <w:rPr>
          <w:rFonts w:cs="B Badr" w:hint="cs"/>
          <w:sz w:val="32"/>
          <w:szCs w:val="32"/>
          <w:rtl/>
        </w:rPr>
        <w:t xml:space="preserve"> معتبر است. </w:t>
      </w:r>
    </w:p>
    <w:p w:rsidR="00204087" w:rsidRDefault="00204087" w:rsidP="001A5A98">
      <w:pPr>
        <w:ind w:left="379" w:firstLine="425"/>
        <w:jc w:val="both"/>
        <w:rPr>
          <w:rFonts w:cs="B Badr"/>
          <w:sz w:val="32"/>
          <w:szCs w:val="32"/>
          <w:rtl/>
        </w:rPr>
      </w:pPr>
      <w:r>
        <w:rPr>
          <w:rFonts w:cs="B Badr" w:hint="cs"/>
          <w:sz w:val="32"/>
          <w:szCs w:val="32"/>
          <w:rtl/>
        </w:rPr>
        <w:t xml:space="preserve">مرحوم آقای تبریزی در اشکال به فرمایش مرحوم نایینی فرموده </w:t>
      </w:r>
      <w:proofErr w:type="spellStart"/>
      <w:r>
        <w:rPr>
          <w:rFonts w:cs="B Badr" w:hint="cs"/>
          <w:sz w:val="32"/>
          <w:szCs w:val="32"/>
          <w:rtl/>
        </w:rPr>
        <w:t>اند</w:t>
      </w:r>
      <w:proofErr w:type="spellEnd"/>
      <w:r>
        <w:rPr>
          <w:rFonts w:cs="B Badr" w:hint="cs"/>
          <w:sz w:val="32"/>
          <w:szCs w:val="32"/>
          <w:rtl/>
        </w:rPr>
        <w:t xml:space="preserve"> که بعد از فراغ از </w:t>
      </w:r>
      <w:proofErr w:type="spellStart"/>
      <w:r>
        <w:rPr>
          <w:rFonts w:cs="B Badr" w:hint="cs"/>
          <w:sz w:val="32"/>
          <w:szCs w:val="32"/>
          <w:rtl/>
        </w:rPr>
        <w:t>تقییدی</w:t>
      </w:r>
      <w:proofErr w:type="spellEnd"/>
      <w:r>
        <w:rPr>
          <w:rFonts w:cs="B Badr" w:hint="cs"/>
          <w:sz w:val="32"/>
          <w:szCs w:val="32"/>
          <w:rtl/>
        </w:rPr>
        <w:t xml:space="preserve"> بودن عناوین و </w:t>
      </w:r>
      <w:proofErr w:type="spellStart"/>
      <w:r>
        <w:rPr>
          <w:rFonts w:cs="B Badr" w:hint="cs"/>
          <w:sz w:val="32"/>
          <w:szCs w:val="32"/>
          <w:rtl/>
        </w:rPr>
        <w:t>انضمامی</w:t>
      </w:r>
      <w:proofErr w:type="spellEnd"/>
      <w:r>
        <w:rPr>
          <w:rFonts w:cs="B Badr" w:hint="cs"/>
          <w:sz w:val="32"/>
          <w:szCs w:val="32"/>
          <w:rtl/>
        </w:rPr>
        <w:t xml:space="preserve"> بودن ترکیب، حکم به صحت مجمع اختصاص به فرض وجود </w:t>
      </w:r>
      <w:proofErr w:type="spellStart"/>
      <w:r>
        <w:rPr>
          <w:rFonts w:cs="B Badr" w:hint="cs"/>
          <w:sz w:val="32"/>
          <w:szCs w:val="32"/>
          <w:rtl/>
        </w:rPr>
        <w:t>مندوحه</w:t>
      </w:r>
      <w:proofErr w:type="spellEnd"/>
      <w:r>
        <w:rPr>
          <w:rFonts w:cs="B Badr" w:hint="cs"/>
          <w:sz w:val="32"/>
          <w:szCs w:val="32"/>
          <w:rtl/>
        </w:rPr>
        <w:t xml:space="preserve"> ندارد، بلکه در فرض عدم </w:t>
      </w:r>
      <w:proofErr w:type="spellStart"/>
      <w:r>
        <w:rPr>
          <w:rFonts w:cs="B Badr" w:hint="cs"/>
          <w:sz w:val="32"/>
          <w:szCs w:val="32"/>
          <w:rtl/>
        </w:rPr>
        <w:t>مندوحه</w:t>
      </w:r>
      <w:proofErr w:type="spellEnd"/>
      <w:r>
        <w:rPr>
          <w:rFonts w:cs="B Badr" w:hint="cs"/>
          <w:sz w:val="32"/>
          <w:szCs w:val="32"/>
          <w:rtl/>
        </w:rPr>
        <w:t xml:space="preserve"> نیز می توان حکم به صحت مجمع کرد. اگر غرض اصولی در بحث اجتماع امر و نهی را صحت مجمع بدانیم، چه </w:t>
      </w:r>
      <w:proofErr w:type="spellStart"/>
      <w:r>
        <w:rPr>
          <w:rFonts w:cs="B Badr" w:hint="cs"/>
          <w:sz w:val="32"/>
          <w:szCs w:val="32"/>
          <w:rtl/>
        </w:rPr>
        <w:t>مندوحه</w:t>
      </w:r>
      <w:proofErr w:type="spellEnd"/>
      <w:r>
        <w:rPr>
          <w:rFonts w:cs="B Badr" w:hint="cs"/>
          <w:sz w:val="32"/>
          <w:szCs w:val="32"/>
          <w:rtl/>
        </w:rPr>
        <w:t xml:space="preserve"> وجود داشته باشد و چه نداشته باشد، در فرض </w:t>
      </w:r>
      <w:proofErr w:type="spellStart"/>
      <w:r>
        <w:rPr>
          <w:rFonts w:cs="B Badr" w:hint="cs"/>
          <w:sz w:val="32"/>
          <w:szCs w:val="32"/>
          <w:rtl/>
        </w:rPr>
        <w:t>انضمامی</w:t>
      </w:r>
      <w:proofErr w:type="spellEnd"/>
      <w:r>
        <w:rPr>
          <w:rFonts w:cs="B Badr" w:hint="cs"/>
          <w:sz w:val="32"/>
          <w:szCs w:val="32"/>
          <w:rtl/>
        </w:rPr>
        <w:t xml:space="preserve"> بودن ترکیب حکم به صحت می شود. زیرا در فرض عدم وجود </w:t>
      </w:r>
      <w:proofErr w:type="spellStart"/>
      <w:r>
        <w:rPr>
          <w:rFonts w:cs="B Badr" w:hint="cs"/>
          <w:sz w:val="32"/>
          <w:szCs w:val="32"/>
          <w:rtl/>
        </w:rPr>
        <w:t>مندوحه</w:t>
      </w:r>
      <w:proofErr w:type="spellEnd"/>
      <w:r>
        <w:rPr>
          <w:rFonts w:cs="B Badr" w:hint="cs"/>
          <w:sz w:val="32"/>
          <w:szCs w:val="32"/>
          <w:rtl/>
        </w:rPr>
        <w:t xml:space="preserve">، هرچند مجمع بعد تقدم </w:t>
      </w:r>
      <w:proofErr w:type="spellStart"/>
      <w:r>
        <w:rPr>
          <w:rFonts w:cs="B Badr" w:hint="cs"/>
          <w:sz w:val="32"/>
          <w:szCs w:val="32"/>
          <w:rtl/>
        </w:rPr>
        <w:t>النهی</w:t>
      </w:r>
      <w:proofErr w:type="spellEnd"/>
      <w:r>
        <w:rPr>
          <w:rFonts w:cs="B Badr" w:hint="cs"/>
          <w:sz w:val="32"/>
          <w:szCs w:val="32"/>
          <w:rtl/>
        </w:rPr>
        <w:t xml:space="preserve">، امر </w:t>
      </w:r>
      <w:proofErr w:type="spellStart"/>
      <w:r>
        <w:rPr>
          <w:rFonts w:cs="B Badr" w:hint="cs"/>
          <w:sz w:val="32"/>
          <w:szCs w:val="32"/>
          <w:rtl/>
        </w:rPr>
        <w:t>مطلق</w:t>
      </w:r>
      <w:proofErr w:type="spellEnd"/>
      <w:r>
        <w:rPr>
          <w:rFonts w:cs="B Badr" w:hint="cs"/>
          <w:sz w:val="32"/>
          <w:szCs w:val="32"/>
          <w:rtl/>
        </w:rPr>
        <w:t xml:space="preserve"> ندارد که در کنار نهی قرار بگیرد، اما امر </w:t>
      </w:r>
      <w:proofErr w:type="spellStart"/>
      <w:r>
        <w:rPr>
          <w:rFonts w:cs="B Badr" w:hint="cs"/>
          <w:sz w:val="32"/>
          <w:szCs w:val="32"/>
          <w:rtl/>
        </w:rPr>
        <w:t>ترتبی</w:t>
      </w:r>
      <w:proofErr w:type="spellEnd"/>
      <w:r>
        <w:rPr>
          <w:rFonts w:cs="B Badr" w:hint="cs"/>
          <w:sz w:val="32"/>
          <w:szCs w:val="32"/>
          <w:rtl/>
        </w:rPr>
        <w:t xml:space="preserve"> </w:t>
      </w:r>
      <w:proofErr w:type="spellStart"/>
      <w:r>
        <w:rPr>
          <w:rFonts w:cs="B Badr" w:hint="cs"/>
          <w:sz w:val="32"/>
          <w:szCs w:val="32"/>
          <w:rtl/>
        </w:rPr>
        <w:t>معلقاً</w:t>
      </w:r>
      <w:proofErr w:type="spellEnd"/>
      <w:r>
        <w:rPr>
          <w:rFonts w:cs="B Badr" w:hint="cs"/>
          <w:sz w:val="32"/>
          <w:szCs w:val="32"/>
          <w:rtl/>
        </w:rPr>
        <w:t xml:space="preserve"> بر عصیان نهی می تواند موجب حکم به صحت مجمع شود. فرق وجود و عدم وجود </w:t>
      </w:r>
      <w:proofErr w:type="spellStart"/>
      <w:r>
        <w:rPr>
          <w:rFonts w:cs="B Badr" w:hint="cs"/>
          <w:sz w:val="32"/>
          <w:szCs w:val="32"/>
          <w:rtl/>
        </w:rPr>
        <w:t>مندوحه</w:t>
      </w:r>
      <w:proofErr w:type="spellEnd"/>
      <w:r>
        <w:rPr>
          <w:rFonts w:cs="B Badr" w:hint="cs"/>
          <w:sz w:val="32"/>
          <w:szCs w:val="32"/>
          <w:rtl/>
        </w:rPr>
        <w:t xml:space="preserve"> در این فرض در این است که اگر مکلف </w:t>
      </w:r>
      <w:proofErr w:type="spellStart"/>
      <w:r>
        <w:rPr>
          <w:rFonts w:cs="B Badr" w:hint="cs"/>
          <w:sz w:val="32"/>
          <w:szCs w:val="32"/>
          <w:rtl/>
        </w:rPr>
        <w:t>مندوحه</w:t>
      </w:r>
      <w:proofErr w:type="spellEnd"/>
      <w:r>
        <w:rPr>
          <w:rFonts w:cs="B Badr" w:hint="cs"/>
          <w:sz w:val="32"/>
          <w:szCs w:val="32"/>
          <w:rtl/>
        </w:rPr>
        <w:t xml:space="preserve"> داشته باشد، در صورتی که اعتبار قدرت در متعلق تکلیف به حکم عقل باشد حکم به صحت در مجمع نیاز به امر </w:t>
      </w:r>
      <w:proofErr w:type="spellStart"/>
      <w:r>
        <w:rPr>
          <w:rFonts w:cs="B Badr" w:hint="cs"/>
          <w:sz w:val="32"/>
          <w:szCs w:val="32"/>
          <w:rtl/>
        </w:rPr>
        <w:t>ترتبی</w:t>
      </w:r>
      <w:proofErr w:type="spellEnd"/>
      <w:r>
        <w:rPr>
          <w:rFonts w:cs="B Badr" w:hint="cs"/>
          <w:sz w:val="32"/>
          <w:szCs w:val="32"/>
          <w:rtl/>
        </w:rPr>
        <w:t xml:space="preserve"> ندارد. چون وقتی جامع بین مقدور و غیر مقدور متعلق تکلیف شود، انطباق جامع بر مجمع قهری و اجزاء عقلی می شود. اما اگر اعتبار قدرت در متعلق تکلیف به اقتضای نفس تکلیف باشد حکم به صحت نیاز به امر </w:t>
      </w:r>
      <w:proofErr w:type="spellStart"/>
      <w:r>
        <w:rPr>
          <w:rFonts w:cs="B Badr" w:hint="cs"/>
          <w:sz w:val="32"/>
          <w:szCs w:val="32"/>
          <w:rtl/>
        </w:rPr>
        <w:t>ترتبی</w:t>
      </w:r>
      <w:proofErr w:type="spellEnd"/>
      <w:r>
        <w:rPr>
          <w:rFonts w:cs="B Badr" w:hint="cs"/>
          <w:sz w:val="32"/>
          <w:szCs w:val="32"/>
          <w:rtl/>
        </w:rPr>
        <w:t xml:space="preserve"> دارد. در نتیجه غرض اصولی از مسئله، اگر حکم به صحت مجمع باشد، هم در فرض وجود </w:t>
      </w:r>
      <w:proofErr w:type="spellStart"/>
      <w:r>
        <w:rPr>
          <w:rFonts w:cs="B Badr" w:hint="cs"/>
          <w:sz w:val="32"/>
          <w:szCs w:val="32"/>
          <w:rtl/>
        </w:rPr>
        <w:t>مندوحه</w:t>
      </w:r>
      <w:proofErr w:type="spellEnd"/>
      <w:r>
        <w:rPr>
          <w:rFonts w:cs="B Badr" w:hint="cs"/>
          <w:sz w:val="32"/>
          <w:szCs w:val="32"/>
          <w:rtl/>
        </w:rPr>
        <w:t xml:space="preserve"> این غرض مترتب می شود و هم در فرض عدم وجود </w:t>
      </w:r>
      <w:proofErr w:type="spellStart"/>
      <w:r>
        <w:rPr>
          <w:rFonts w:cs="B Badr" w:hint="cs"/>
          <w:sz w:val="32"/>
          <w:szCs w:val="32"/>
          <w:rtl/>
        </w:rPr>
        <w:t>مندوحه</w:t>
      </w:r>
      <w:proofErr w:type="spellEnd"/>
      <w:r>
        <w:rPr>
          <w:rFonts w:cs="B Badr" w:hint="cs"/>
          <w:sz w:val="32"/>
          <w:szCs w:val="32"/>
          <w:rtl/>
        </w:rPr>
        <w:t xml:space="preserve">. در فرض عدم وجود </w:t>
      </w:r>
      <w:proofErr w:type="spellStart"/>
      <w:r>
        <w:rPr>
          <w:rFonts w:cs="B Badr" w:hint="cs"/>
          <w:sz w:val="32"/>
          <w:szCs w:val="32"/>
          <w:rtl/>
        </w:rPr>
        <w:t>مندوحه</w:t>
      </w:r>
      <w:proofErr w:type="spellEnd"/>
      <w:r>
        <w:rPr>
          <w:rFonts w:cs="B Badr" w:hint="cs"/>
          <w:sz w:val="32"/>
          <w:szCs w:val="32"/>
          <w:rtl/>
        </w:rPr>
        <w:t xml:space="preserve"> با استفاده از امر </w:t>
      </w:r>
      <w:proofErr w:type="spellStart"/>
      <w:r>
        <w:rPr>
          <w:rFonts w:cs="B Badr" w:hint="cs"/>
          <w:sz w:val="32"/>
          <w:szCs w:val="32"/>
          <w:rtl/>
        </w:rPr>
        <w:t>ترتبی</w:t>
      </w:r>
      <w:proofErr w:type="spellEnd"/>
      <w:r>
        <w:rPr>
          <w:rFonts w:cs="B Badr" w:hint="cs"/>
          <w:sz w:val="32"/>
          <w:szCs w:val="32"/>
          <w:rtl/>
        </w:rPr>
        <w:t xml:space="preserve"> و در فرض وجود </w:t>
      </w:r>
      <w:proofErr w:type="spellStart"/>
      <w:r>
        <w:rPr>
          <w:rFonts w:cs="B Badr" w:hint="cs"/>
          <w:sz w:val="32"/>
          <w:szCs w:val="32"/>
          <w:rtl/>
        </w:rPr>
        <w:t>مندوحه</w:t>
      </w:r>
      <w:proofErr w:type="spellEnd"/>
      <w:r>
        <w:rPr>
          <w:rFonts w:cs="B Badr" w:hint="cs"/>
          <w:sz w:val="32"/>
          <w:szCs w:val="32"/>
          <w:rtl/>
        </w:rPr>
        <w:t xml:space="preserve"> طبق یک قول با استفاده از امر </w:t>
      </w:r>
      <w:proofErr w:type="spellStart"/>
      <w:r>
        <w:rPr>
          <w:rFonts w:cs="B Badr" w:hint="cs"/>
          <w:sz w:val="32"/>
          <w:szCs w:val="32"/>
          <w:rtl/>
        </w:rPr>
        <w:t>ترتبی</w:t>
      </w:r>
      <w:proofErr w:type="spellEnd"/>
      <w:r>
        <w:rPr>
          <w:rFonts w:cs="B Badr" w:hint="cs"/>
          <w:sz w:val="32"/>
          <w:szCs w:val="32"/>
          <w:rtl/>
        </w:rPr>
        <w:t xml:space="preserve"> و طبق قول دیگر بدون نیاز به امر </w:t>
      </w:r>
      <w:proofErr w:type="spellStart"/>
      <w:r>
        <w:rPr>
          <w:rFonts w:cs="B Badr" w:hint="cs"/>
          <w:sz w:val="32"/>
          <w:szCs w:val="32"/>
          <w:rtl/>
        </w:rPr>
        <w:t>ترتبی</w:t>
      </w:r>
      <w:proofErr w:type="spellEnd"/>
      <w:r>
        <w:rPr>
          <w:rFonts w:cs="B Badr" w:hint="cs"/>
          <w:sz w:val="32"/>
          <w:szCs w:val="32"/>
          <w:rtl/>
        </w:rPr>
        <w:t xml:space="preserve">. علی ای حال در حکم به صحت مجمع وجود </w:t>
      </w:r>
      <w:proofErr w:type="spellStart"/>
      <w:r>
        <w:rPr>
          <w:rFonts w:cs="B Badr" w:hint="cs"/>
          <w:sz w:val="32"/>
          <w:szCs w:val="32"/>
          <w:rtl/>
        </w:rPr>
        <w:t>مندوحه</w:t>
      </w:r>
      <w:proofErr w:type="spellEnd"/>
      <w:r>
        <w:rPr>
          <w:rFonts w:cs="B Badr" w:hint="cs"/>
          <w:sz w:val="32"/>
          <w:szCs w:val="32"/>
          <w:rtl/>
        </w:rPr>
        <w:t xml:space="preserve"> و عدم آن </w:t>
      </w:r>
      <w:proofErr w:type="spellStart"/>
      <w:r>
        <w:rPr>
          <w:rFonts w:cs="B Badr" w:hint="cs"/>
          <w:sz w:val="32"/>
          <w:szCs w:val="32"/>
          <w:rtl/>
        </w:rPr>
        <w:t>دخالتی</w:t>
      </w:r>
      <w:proofErr w:type="spellEnd"/>
      <w:r>
        <w:rPr>
          <w:rFonts w:cs="B Badr" w:hint="cs"/>
          <w:sz w:val="32"/>
          <w:szCs w:val="32"/>
          <w:rtl/>
        </w:rPr>
        <w:t xml:space="preserve"> ندارد. لذا </w:t>
      </w:r>
      <w:proofErr w:type="spellStart"/>
      <w:r>
        <w:rPr>
          <w:rFonts w:cs="B Badr" w:hint="cs"/>
          <w:sz w:val="32"/>
          <w:szCs w:val="32"/>
          <w:rtl/>
        </w:rPr>
        <w:t>وجهی</w:t>
      </w:r>
      <w:proofErr w:type="spellEnd"/>
      <w:r>
        <w:rPr>
          <w:rFonts w:cs="B Badr" w:hint="cs"/>
          <w:sz w:val="32"/>
          <w:szCs w:val="32"/>
          <w:rtl/>
        </w:rPr>
        <w:t xml:space="preserve"> ندارد که در محل نزاع قید </w:t>
      </w:r>
      <w:proofErr w:type="spellStart"/>
      <w:r>
        <w:rPr>
          <w:rFonts w:cs="B Badr" w:hint="cs"/>
          <w:sz w:val="32"/>
          <w:szCs w:val="32"/>
          <w:rtl/>
        </w:rPr>
        <w:t>مندوحه</w:t>
      </w:r>
      <w:proofErr w:type="spellEnd"/>
      <w:r>
        <w:rPr>
          <w:rFonts w:cs="B Badr" w:hint="cs"/>
          <w:sz w:val="32"/>
          <w:szCs w:val="32"/>
          <w:rtl/>
        </w:rPr>
        <w:t xml:space="preserve"> اخذ شود.</w:t>
      </w:r>
    </w:p>
    <w:p w:rsidR="00204087" w:rsidRDefault="00204087" w:rsidP="001A5A98">
      <w:pPr>
        <w:ind w:left="379" w:firstLine="425"/>
        <w:jc w:val="both"/>
        <w:rPr>
          <w:rFonts w:cs="B Badr"/>
          <w:sz w:val="32"/>
          <w:szCs w:val="32"/>
          <w:rtl/>
        </w:rPr>
      </w:pPr>
      <w:r>
        <w:rPr>
          <w:rFonts w:cs="B Badr" w:hint="cs"/>
          <w:sz w:val="32"/>
          <w:szCs w:val="32"/>
          <w:rtl/>
        </w:rPr>
        <w:t xml:space="preserve">اما به نظر می رسد که این اشکال به مرحوم نایینی وارد نباشد. زیرا با توضیحی که مرحوم نایینی نسبت به محل نزاع دادند محل نزاع در جهت </w:t>
      </w:r>
      <w:proofErr w:type="spellStart"/>
      <w:r>
        <w:rPr>
          <w:rFonts w:cs="B Badr" w:hint="cs"/>
          <w:sz w:val="32"/>
          <w:szCs w:val="32"/>
          <w:rtl/>
        </w:rPr>
        <w:t>ثالثه</w:t>
      </w:r>
      <w:proofErr w:type="spellEnd"/>
      <w:r>
        <w:rPr>
          <w:rFonts w:cs="B Badr" w:hint="cs"/>
          <w:sz w:val="32"/>
          <w:szCs w:val="32"/>
          <w:rtl/>
        </w:rPr>
        <w:t xml:space="preserve"> این است که بعد از فراغ از </w:t>
      </w:r>
      <w:proofErr w:type="spellStart"/>
      <w:r>
        <w:rPr>
          <w:rFonts w:cs="B Badr" w:hint="cs"/>
          <w:sz w:val="32"/>
          <w:szCs w:val="32"/>
          <w:rtl/>
        </w:rPr>
        <w:lastRenderedPageBreak/>
        <w:t>تقییدی</w:t>
      </w:r>
      <w:proofErr w:type="spellEnd"/>
      <w:r>
        <w:rPr>
          <w:rFonts w:cs="B Badr" w:hint="cs"/>
          <w:sz w:val="32"/>
          <w:szCs w:val="32"/>
          <w:rtl/>
        </w:rPr>
        <w:t xml:space="preserve"> بودن عنوان ها، آیا انطباق عناوین بر مجمع موجب </w:t>
      </w:r>
      <w:proofErr w:type="spellStart"/>
      <w:r>
        <w:rPr>
          <w:rFonts w:cs="B Badr" w:hint="cs"/>
          <w:sz w:val="32"/>
          <w:szCs w:val="32"/>
          <w:rtl/>
        </w:rPr>
        <w:t>تزاحم</w:t>
      </w:r>
      <w:proofErr w:type="spellEnd"/>
      <w:r>
        <w:rPr>
          <w:rFonts w:cs="B Badr" w:hint="cs"/>
          <w:sz w:val="32"/>
          <w:szCs w:val="32"/>
          <w:rtl/>
        </w:rPr>
        <w:t xml:space="preserve"> می شود یا خیر. در حقیقت بحث در جهت </w:t>
      </w:r>
      <w:proofErr w:type="spellStart"/>
      <w:r>
        <w:rPr>
          <w:rFonts w:cs="B Badr" w:hint="cs"/>
          <w:sz w:val="32"/>
          <w:szCs w:val="32"/>
          <w:rtl/>
        </w:rPr>
        <w:t>ثالثه</w:t>
      </w:r>
      <w:proofErr w:type="spellEnd"/>
      <w:r>
        <w:rPr>
          <w:rFonts w:cs="B Badr" w:hint="cs"/>
          <w:sz w:val="32"/>
          <w:szCs w:val="32"/>
          <w:rtl/>
        </w:rPr>
        <w:t xml:space="preserve"> در </w:t>
      </w:r>
      <w:proofErr w:type="spellStart"/>
      <w:r>
        <w:rPr>
          <w:rFonts w:cs="B Badr" w:hint="cs"/>
          <w:sz w:val="32"/>
          <w:szCs w:val="32"/>
          <w:rtl/>
        </w:rPr>
        <w:t>تنقیح</w:t>
      </w:r>
      <w:proofErr w:type="spellEnd"/>
      <w:r>
        <w:rPr>
          <w:rFonts w:cs="B Badr" w:hint="cs"/>
          <w:sz w:val="32"/>
          <w:szCs w:val="32"/>
          <w:rtl/>
        </w:rPr>
        <w:t xml:space="preserve"> </w:t>
      </w:r>
      <w:proofErr w:type="spellStart"/>
      <w:r>
        <w:rPr>
          <w:rFonts w:cs="B Badr" w:hint="cs"/>
          <w:sz w:val="32"/>
          <w:szCs w:val="32"/>
          <w:rtl/>
        </w:rPr>
        <w:t>صغرای</w:t>
      </w:r>
      <w:proofErr w:type="spellEnd"/>
      <w:r>
        <w:rPr>
          <w:rFonts w:cs="B Badr" w:hint="cs"/>
          <w:sz w:val="32"/>
          <w:szCs w:val="32"/>
          <w:rtl/>
        </w:rPr>
        <w:t xml:space="preserve"> باب </w:t>
      </w:r>
      <w:proofErr w:type="spellStart"/>
      <w:r>
        <w:rPr>
          <w:rFonts w:cs="B Badr" w:hint="cs"/>
          <w:sz w:val="32"/>
          <w:szCs w:val="32"/>
          <w:rtl/>
        </w:rPr>
        <w:t>تزاحم</w:t>
      </w:r>
      <w:proofErr w:type="spellEnd"/>
      <w:r>
        <w:rPr>
          <w:rFonts w:cs="B Badr" w:hint="cs"/>
          <w:sz w:val="32"/>
          <w:szCs w:val="32"/>
          <w:rtl/>
        </w:rPr>
        <w:t xml:space="preserve"> است. با این تصویر از محل نزاع معلوم است که قید </w:t>
      </w:r>
      <w:proofErr w:type="spellStart"/>
      <w:r>
        <w:rPr>
          <w:rFonts w:cs="B Badr" w:hint="cs"/>
          <w:sz w:val="32"/>
          <w:szCs w:val="32"/>
          <w:rtl/>
        </w:rPr>
        <w:t>مندوحه</w:t>
      </w:r>
      <w:proofErr w:type="spellEnd"/>
      <w:r>
        <w:rPr>
          <w:rFonts w:cs="B Badr" w:hint="cs"/>
          <w:sz w:val="32"/>
          <w:szCs w:val="32"/>
          <w:rtl/>
        </w:rPr>
        <w:t xml:space="preserve"> معتبر است. زیرا اگر </w:t>
      </w:r>
      <w:proofErr w:type="spellStart"/>
      <w:r>
        <w:rPr>
          <w:rFonts w:cs="B Badr" w:hint="cs"/>
          <w:sz w:val="32"/>
          <w:szCs w:val="32"/>
          <w:rtl/>
        </w:rPr>
        <w:t>مندوحه</w:t>
      </w:r>
      <w:proofErr w:type="spellEnd"/>
      <w:r>
        <w:rPr>
          <w:rFonts w:cs="B Badr" w:hint="cs"/>
          <w:sz w:val="32"/>
          <w:szCs w:val="32"/>
          <w:rtl/>
        </w:rPr>
        <w:t xml:space="preserve"> نباشد حتی اگر ترکیب </w:t>
      </w:r>
      <w:proofErr w:type="spellStart"/>
      <w:r>
        <w:rPr>
          <w:rFonts w:cs="B Badr" w:hint="cs"/>
          <w:sz w:val="32"/>
          <w:szCs w:val="32"/>
          <w:rtl/>
        </w:rPr>
        <w:t>انضمامی</w:t>
      </w:r>
      <w:proofErr w:type="spellEnd"/>
      <w:r>
        <w:rPr>
          <w:rFonts w:cs="B Badr" w:hint="cs"/>
          <w:sz w:val="32"/>
          <w:szCs w:val="32"/>
          <w:rtl/>
        </w:rPr>
        <w:t xml:space="preserve"> باشد، وقوع </w:t>
      </w:r>
      <w:proofErr w:type="spellStart"/>
      <w:r>
        <w:rPr>
          <w:rFonts w:cs="B Badr" w:hint="cs"/>
          <w:sz w:val="32"/>
          <w:szCs w:val="32"/>
          <w:rtl/>
        </w:rPr>
        <w:t>تزاحم</w:t>
      </w:r>
      <w:proofErr w:type="spellEnd"/>
      <w:r>
        <w:rPr>
          <w:rFonts w:cs="B Badr" w:hint="cs"/>
          <w:sz w:val="32"/>
          <w:szCs w:val="32"/>
          <w:rtl/>
        </w:rPr>
        <w:t xml:space="preserve"> مسلم است و جای شک و نزاع ندارد.</w:t>
      </w:r>
    </w:p>
    <w:p w:rsidR="00204087" w:rsidRDefault="00204087" w:rsidP="009431AC">
      <w:pPr>
        <w:ind w:left="379" w:firstLine="425"/>
        <w:jc w:val="both"/>
        <w:rPr>
          <w:rFonts w:cs="B Badr"/>
          <w:sz w:val="32"/>
          <w:szCs w:val="32"/>
          <w:rtl/>
        </w:rPr>
      </w:pPr>
      <w:r>
        <w:rPr>
          <w:rFonts w:cs="B Badr" w:hint="cs"/>
          <w:sz w:val="32"/>
          <w:szCs w:val="32"/>
          <w:rtl/>
        </w:rPr>
        <w:t xml:space="preserve">بله ممکن است به مرحوم نایینی اشکال شود که چرا در بحث اجتماع، جهت </w:t>
      </w:r>
      <w:proofErr w:type="spellStart"/>
      <w:r>
        <w:rPr>
          <w:rFonts w:cs="B Badr" w:hint="cs"/>
          <w:sz w:val="32"/>
          <w:szCs w:val="32"/>
          <w:rtl/>
        </w:rPr>
        <w:t>ثالثه</w:t>
      </w:r>
      <w:proofErr w:type="spellEnd"/>
      <w:r>
        <w:rPr>
          <w:rFonts w:cs="B Badr" w:hint="cs"/>
          <w:sz w:val="32"/>
          <w:szCs w:val="32"/>
          <w:rtl/>
        </w:rPr>
        <w:t xml:space="preserve"> را اضافه کردید. مسئله اجتماع دو جهت بحث بیشتر ندارد. اول همانی که مرحوم آخوند و مرحوم اصفهانی فرمودند که بعد از فراغ از اتحادی بودن ترکیب، بحث می شود که احکام به عناوین تعلق می گیرند یا به </w:t>
      </w:r>
      <w:proofErr w:type="spellStart"/>
      <w:r>
        <w:rPr>
          <w:rFonts w:cs="B Badr" w:hint="cs"/>
          <w:sz w:val="32"/>
          <w:szCs w:val="32"/>
          <w:rtl/>
        </w:rPr>
        <w:t>معنونات</w:t>
      </w:r>
      <w:proofErr w:type="spellEnd"/>
      <w:r>
        <w:rPr>
          <w:rFonts w:cs="B Badr" w:hint="cs"/>
          <w:sz w:val="32"/>
          <w:szCs w:val="32"/>
          <w:rtl/>
        </w:rPr>
        <w:t xml:space="preserve"> و دوم همانی که مرحوم</w:t>
      </w:r>
      <w:r w:rsidR="001A5A98">
        <w:rPr>
          <w:rFonts w:cs="B Badr" w:hint="cs"/>
          <w:sz w:val="32"/>
          <w:szCs w:val="32"/>
          <w:rtl/>
        </w:rPr>
        <w:t xml:space="preserve"> </w:t>
      </w:r>
      <w:proofErr w:type="spellStart"/>
      <w:r w:rsidR="001A5A98">
        <w:rPr>
          <w:rFonts w:cs="B Badr" w:hint="cs"/>
          <w:sz w:val="32"/>
          <w:szCs w:val="32"/>
          <w:rtl/>
        </w:rPr>
        <w:t>نايينی</w:t>
      </w:r>
      <w:proofErr w:type="spellEnd"/>
      <w:r w:rsidR="001A5A98">
        <w:rPr>
          <w:rFonts w:cs="B Badr" w:hint="cs"/>
          <w:sz w:val="32"/>
          <w:szCs w:val="32"/>
          <w:rtl/>
        </w:rPr>
        <w:t xml:space="preserve"> و مرحوم</w:t>
      </w:r>
      <w:r>
        <w:rPr>
          <w:rFonts w:cs="B Badr" w:hint="cs"/>
          <w:sz w:val="32"/>
          <w:szCs w:val="32"/>
          <w:rtl/>
        </w:rPr>
        <w:t xml:space="preserve"> آقای خویی فرمودند که نزاع </w:t>
      </w:r>
      <w:proofErr w:type="spellStart"/>
      <w:r>
        <w:rPr>
          <w:rFonts w:cs="B Badr" w:hint="cs"/>
          <w:sz w:val="32"/>
          <w:szCs w:val="32"/>
          <w:rtl/>
        </w:rPr>
        <w:t>صغروی</w:t>
      </w:r>
      <w:proofErr w:type="spellEnd"/>
      <w:r>
        <w:rPr>
          <w:rFonts w:cs="B Badr" w:hint="cs"/>
          <w:sz w:val="32"/>
          <w:szCs w:val="32"/>
          <w:rtl/>
        </w:rPr>
        <w:t xml:space="preserve"> است و بحث می شود که آیا عنوان ها حیثیت </w:t>
      </w:r>
      <w:proofErr w:type="spellStart"/>
      <w:r>
        <w:rPr>
          <w:rFonts w:cs="B Badr" w:hint="cs"/>
          <w:sz w:val="32"/>
          <w:szCs w:val="32"/>
          <w:rtl/>
        </w:rPr>
        <w:t>تقییدی</w:t>
      </w:r>
      <w:proofErr w:type="spellEnd"/>
      <w:r>
        <w:rPr>
          <w:rFonts w:cs="B Badr" w:hint="cs"/>
          <w:sz w:val="32"/>
          <w:szCs w:val="32"/>
          <w:rtl/>
        </w:rPr>
        <w:t xml:space="preserve"> هستند تا ترکیب </w:t>
      </w:r>
      <w:proofErr w:type="spellStart"/>
      <w:r>
        <w:rPr>
          <w:rFonts w:cs="B Badr" w:hint="cs"/>
          <w:sz w:val="32"/>
          <w:szCs w:val="32"/>
          <w:rtl/>
        </w:rPr>
        <w:t>انضمامی</w:t>
      </w:r>
      <w:proofErr w:type="spellEnd"/>
      <w:r>
        <w:rPr>
          <w:rFonts w:cs="B Badr" w:hint="cs"/>
          <w:sz w:val="32"/>
          <w:szCs w:val="32"/>
          <w:rtl/>
        </w:rPr>
        <w:t xml:space="preserve"> شود یا </w:t>
      </w:r>
      <w:proofErr w:type="spellStart"/>
      <w:r>
        <w:rPr>
          <w:rFonts w:cs="B Badr" w:hint="cs"/>
          <w:sz w:val="32"/>
          <w:szCs w:val="32"/>
          <w:rtl/>
        </w:rPr>
        <w:t>تعلیلی</w:t>
      </w:r>
      <w:proofErr w:type="spellEnd"/>
      <w:r>
        <w:rPr>
          <w:rFonts w:cs="B Badr" w:hint="cs"/>
          <w:sz w:val="32"/>
          <w:szCs w:val="32"/>
          <w:rtl/>
        </w:rPr>
        <w:t xml:space="preserve"> </w:t>
      </w:r>
      <w:r w:rsidR="001A5A98">
        <w:rPr>
          <w:rFonts w:cs="B Badr" w:hint="cs"/>
          <w:sz w:val="32"/>
          <w:szCs w:val="32"/>
          <w:rtl/>
        </w:rPr>
        <w:t xml:space="preserve">هستند </w:t>
      </w:r>
      <w:r>
        <w:rPr>
          <w:rFonts w:cs="B Badr" w:hint="cs"/>
          <w:sz w:val="32"/>
          <w:szCs w:val="32"/>
          <w:rtl/>
        </w:rPr>
        <w:t xml:space="preserve">تا اتحادی شود. اگر بپذیرید ترکیب </w:t>
      </w:r>
      <w:proofErr w:type="spellStart"/>
      <w:r>
        <w:rPr>
          <w:rFonts w:cs="B Badr" w:hint="cs"/>
          <w:sz w:val="32"/>
          <w:szCs w:val="32"/>
          <w:rtl/>
        </w:rPr>
        <w:t>انضمامی</w:t>
      </w:r>
      <w:proofErr w:type="spellEnd"/>
      <w:r>
        <w:rPr>
          <w:rFonts w:cs="B Badr" w:hint="cs"/>
          <w:sz w:val="32"/>
          <w:szCs w:val="32"/>
          <w:rtl/>
        </w:rPr>
        <w:t xml:space="preserve"> است، باید در باب </w:t>
      </w:r>
      <w:proofErr w:type="spellStart"/>
      <w:r>
        <w:rPr>
          <w:rFonts w:cs="B Badr" w:hint="cs"/>
          <w:sz w:val="32"/>
          <w:szCs w:val="32"/>
          <w:rtl/>
        </w:rPr>
        <w:t>تزاحم</w:t>
      </w:r>
      <w:proofErr w:type="spellEnd"/>
      <w:r>
        <w:rPr>
          <w:rFonts w:cs="B Badr" w:hint="cs"/>
          <w:sz w:val="32"/>
          <w:szCs w:val="32"/>
          <w:rtl/>
        </w:rPr>
        <w:t xml:space="preserve"> بحث شود که آیا مورد از موارد </w:t>
      </w:r>
      <w:proofErr w:type="spellStart"/>
      <w:r>
        <w:rPr>
          <w:rFonts w:cs="B Badr" w:hint="cs"/>
          <w:sz w:val="32"/>
          <w:szCs w:val="32"/>
          <w:rtl/>
        </w:rPr>
        <w:t>تزاحم</w:t>
      </w:r>
      <w:proofErr w:type="spellEnd"/>
      <w:r>
        <w:rPr>
          <w:rFonts w:cs="B Badr" w:hint="cs"/>
          <w:sz w:val="32"/>
          <w:szCs w:val="32"/>
          <w:rtl/>
        </w:rPr>
        <w:t xml:space="preserve"> است یا خیر و آیا اعتبار قدرت به حکم عقل است یا به اقتضای </w:t>
      </w:r>
      <w:r w:rsidRPr="009431AC">
        <w:rPr>
          <w:rFonts w:cs="B Badr" w:hint="cs"/>
          <w:sz w:val="32"/>
          <w:szCs w:val="32"/>
          <w:rtl/>
        </w:rPr>
        <w:t>نفس تکلیف</w:t>
      </w:r>
      <w:r w:rsidR="009431AC">
        <w:rPr>
          <w:rFonts w:cs="B Badr" w:hint="cs"/>
          <w:sz w:val="32"/>
          <w:szCs w:val="32"/>
          <w:rtl/>
        </w:rPr>
        <w:t xml:space="preserve"> ،</w:t>
      </w:r>
      <w:r w:rsidR="009431AC" w:rsidRPr="009431AC">
        <w:rPr>
          <w:rFonts w:cs="B Badr" w:hint="cs"/>
          <w:sz w:val="32"/>
          <w:szCs w:val="32"/>
          <w:rtl/>
        </w:rPr>
        <w:t xml:space="preserve"> آوردن </w:t>
      </w:r>
      <w:proofErr w:type="spellStart"/>
      <w:r w:rsidR="009431AC" w:rsidRPr="009431AC">
        <w:rPr>
          <w:rFonts w:cs="B Badr" w:hint="cs"/>
          <w:sz w:val="32"/>
          <w:szCs w:val="32"/>
          <w:rtl/>
        </w:rPr>
        <w:t>اين</w:t>
      </w:r>
      <w:proofErr w:type="spellEnd"/>
      <w:r w:rsidR="009431AC" w:rsidRPr="009431AC">
        <w:rPr>
          <w:rFonts w:cs="B Badr" w:hint="cs"/>
          <w:sz w:val="32"/>
          <w:szCs w:val="32"/>
          <w:rtl/>
        </w:rPr>
        <w:t xml:space="preserve"> بحث در مسئله اجتماع امر و نهی </w:t>
      </w:r>
      <w:proofErr w:type="spellStart"/>
      <w:r w:rsidR="009431AC" w:rsidRPr="009431AC">
        <w:rPr>
          <w:rFonts w:cs="B Badr" w:hint="cs"/>
          <w:sz w:val="32"/>
          <w:szCs w:val="32"/>
          <w:rtl/>
        </w:rPr>
        <w:t>وجهی</w:t>
      </w:r>
      <w:proofErr w:type="spellEnd"/>
      <w:r w:rsidR="009431AC" w:rsidRPr="009431AC">
        <w:rPr>
          <w:rFonts w:cs="B Badr" w:hint="cs"/>
          <w:sz w:val="32"/>
          <w:szCs w:val="32"/>
          <w:rtl/>
        </w:rPr>
        <w:t xml:space="preserve"> ندارد  .</w:t>
      </w:r>
      <w:r>
        <w:rPr>
          <w:rFonts w:cs="B Badr" w:hint="cs"/>
          <w:sz w:val="32"/>
          <w:szCs w:val="32"/>
          <w:rtl/>
        </w:rPr>
        <w:t xml:space="preserve"> ولی اگر از مرحوم نایینی پذیرفتیم که در کنار جهت اول و دوم، جهت سوم هم جای بحث دارد، </w:t>
      </w:r>
      <w:proofErr w:type="spellStart"/>
      <w:r>
        <w:rPr>
          <w:rFonts w:cs="B Badr" w:hint="cs"/>
          <w:sz w:val="32"/>
          <w:szCs w:val="32"/>
          <w:rtl/>
        </w:rPr>
        <w:t>نمی</w:t>
      </w:r>
      <w:proofErr w:type="spellEnd"/>
      <w:r>
        <w:rPr>
          <w:rFonts w:cs="B Badr" w:hint="cs"/>
          <w:sz w:val="32"/>
          <w:szCs w:val="32"/>
          <w:rtl/>
        </w:rPr>
        <w:t xml:space="preserve"> شود به ایشان اشکال کرد که قید </w:t>
      </w:r>
      <w:proofErr w:type="spellStart"/>
      <w:r>
        <w:rPr>
          <w:rFonts w:cs="B Badr" w:hint="cs"/>
          <w:sz w:val="32"/>
          <w:szCs w:val="32"/>
          <w:rtl/>
        </w:rPr>
        <w:t>مندوحه</w:t>
      </w:r>
      <w:proofErr w:type="spellEnd"/>
      <w:r>
        <w:rPr>
          <w:rFonts w:cs="B Badr" w:hint="cs"/>
          <w:sz w:val="32"/>
          <w:szCs w:val="32"/>
          <w:rtl/>
        </w:rPr>
        <w:t xml:space="preserve"> معتبر نیست. چون اگر </w:t>
      </w:r>
      <w:proofErr w:type="spellStart"/>
      <w:r>
        <w:rPr>
          <w:rFonts w:cs="B Badr" w:hint="cs"/>
          <w:sz w:val="32"/>
          <w:szCs w:val="32"/>
          <w:rtl/>
        </w:rPr>
        <w:t>مندوحه</w:t>
      </w:r>
      <w:proofErr w:type="spellEnd"/>
      <w:r>
        <w:rPr>
          <w:rFonts w:cs="B Badr" w:hint="cs"/>
          <w:sz w:val="32"/>
          <w:szCs w:val="32"/>
          <w:rtl/>
        </w:rPr>
        <w:t xml:space="preserve"> نباشد </w:t>
      </w:r>
      <w:proofErr w:type="spellStart"/>
      <w:r>
        <w:rPr>
          <w:rFonts w:cs="B Badr" w:hint="cs"/>
          <w:sz w:val="32"/>
          <w:szCs w:val="32"/>
          <w:rtl/>
        </w:rPr>
        <w:t>تزاحم</w:t>
      </w:r>
      <w:proofErr w:type="spellEnd"/>
      <w:r>
        <w:rPr>
          <w:rFonts w:cs="B Badr" w:hint="cs"/>
          <w:sz w:val="32"/>
          <w:szCs w:val="32"/>
          <w:rtl/>
        </w:rPr>
        <w:t xml:space="preserve"> </w:t>
      </w:r>
      <w:proofErr w:type="spellStart"/>
      <w:r>
        <w:rPr>
          <w:rFonts w:cs="B Badr" w:hint="cs"/>
          <w:sz w:val="32"/>
          <w:szCs w:val="32"/>
          <w:rtl/>
        </w:rPr>
        <w:t>واصح</w:t>
      </w:r>
      <w:proofErr w:type="spellEnd"/>
      <w:r>
        <w:rPr>
          <w:rFonts w:cs="B Badr" w:hint="cs"/>
          <w:sz w:val="32"/>
          <w:szCs w:val="32"/>
          <w:rtl/>
        </w:rPr>
        <w:t xml:space="preserve"> است. </w:t>
      </w:r>
    </w:p>
    <w:p w:rsidR="00204087" w:rsidRDefault="00204087" w:rsidP="00204087">
      <w:pPr>
        <w:ind w:left="379" w:firstLine="425"/>
        <w:jc w:val="both"/>
        <w:rPr>
          <w:rFonts w:cs="B Badr"/>
          <w:sz w:val="32"/>
          <w:szCs w:val="32"/>
          <w:rtl/>
        </w:rPr>
      </w:pPr>
    </w:p>
    <w:p w:rsidR="00204087" w:rsidRDefault="00204087" w:rsidP="00204087">
      <w:pPr>
        <w:pStyle w:val="3"/>
        <w:rPr>
          <w:rtl/>
        </w:rPr>
      </w:pPr>
      <w:r>
        <w:rPr>
          <w:rFonts w:hint="cs"/>
          <w:rtl/>
        </w:rPr>
        <w:t xml:space="preserve">مقدمه هشتم؛ ارتباط مسئله اجتماع امر و نهی با مسئله تعلق احکام به طبایع یا افراد </w:t>
      </w:r>
    </w:p>
    <w:p w:rsidR="00204087" w:rsidRDefault="00204087" w:rsidP="00204087">
      <w:pPr>
        <w:ind w:left="379" w:firstLine="425"/>
        <w:jc w:val="both"/>
        <w:rPr>
          <w:rFonts w:cs="B Badr"/>
          <w:sz w:val="32"/>
          <w:szCs w:val="32"/>
          <w:rtl/>
        </w:rPr>
      </w:pPr>
      <w:r>
        <w:rPr>
          <w:rFonts w:cs="B Badr" w:hint="cs"/>
          <w:sz w:val="32"/>
          <w:szCs w:val="32"/>
          <w:rtl/>
        </w:rPr>
        <w:t xml:space="preserve">مرحوم آخوند در این مقدمه فرموده </w:t>
      </w:r>
      <w:proofErr w:type="spellStart"/>
      <w:r>
        <w:rPr>
          <w:rFonts w:cs="B Badr" w:hint="cs"/>
          <w:sz w:val="32"/>
          <w:szCs w:val="32"/>
          <w:rtl/>
        </w:rPr>
        <w:t>اند</w:t>
      </w:r>
      <w:proofErr w:type="spellEnd"/>
      <w:r>
        <w:rPr>
          <w:rFonts w:cs="B Badr" w:hint="cs"/>
          <w:sz w:val="32"/>
          <w:szCs w:val="32"/>
          <w:rtl/>
        </w:rPr>
        <w:t xml:space="preserve"> که </w:t>
      </w:r>
      <w:proofErr w:type="spellStart"/>
      <w:r>
        <w:rPr>
          <w:rFonts w:cs="B Badr" w:hint="cs"/>
          <w:sz w:val="32"/>
          <w:szCs w:val="32"/>
          <w:rtl/>
        </w:rPr>
        <w:t>ربما</w:t>
      </w:r>
      <w:proofErr w:type="spellEnd"/>
      <w:r>
        <w:rPr>
          <w:rFonts w:cs="B Badr" w:hint="cs"/>
          <w:sz w:val="32"/>
          <w:szCs w:val="32"/>
          <w:rtl/>
        </w:rPr>
        <w:t xml:space="preserve"> </w:t>
      </w:r>
      <w:proofErr w:type="spellStart"/>
      <w:r>
        <w:rPr>
          <w:rFonts w:cs="B Badr" w:hint="cs"/>
          <w:sz w:val="32"/>
          <w:szCs w:val="32"/>
          <w:rtl/>
        </w:rPr>
        <w:t>یتوهم</w:t>
      </w:r>
      <w:proofErr w:type="spellEnd"/>
      <w:r>
        <w:rPr>
          <w:rFonts w:cs="B Badr" w:hint="cs"/>
          <w:sz w:val="32"/>
          <w:szCs w:val="32"/>
          <w:rtl/>
        </w:rPr>
        <w:t xml:space="preserve"> که مسئله اجتماع امر و نهی مرتبط به مسئله تعلق احکام به طبایع یا افراد است. ایشان دو تقریب برای این ارتباط در قالب دو توهم ذکر کرده </w:t>
      </w:r>
      <w:proofErr w:type="spellStart"/>
      <w:r>
        <w:rPr>
          <w:rFonts w:cs="B Badr" w:hint="cs"/>
          <w:sz w:val="32"/>
          <w:szCs w:val="32"/>
          <w:rtl/>
        </w:rPr>
        <w:t>اند</w:t>
      </w:r>
      <w:proofErr w:type="spellEnd"/>
      <w:r>
        <w:rPr>
          <w:rFonts w:cs="B Badr" w:hint="cs"/>
          <w:sz w:val="32"/>
          <w:szCs w:val="32"/>
          <w:rtl/>
        </w:rPr>
        <w:t xml:space="preserve">. مختار مرحوم آخوند این است که این دو مسئله هیچ ارتباطی با هم ندارند، بلکه هریک از دو قول در تعلق احکام به طبایع یا افراد، بر اساس خصوصیات مسئله </w:t>
      </w:r>
      <w:r>
        <w:rPr>
          <w:rFonts w:cs="B Badr" w:hint="cs"/>
          <w:sz w:val="32"/>
          <w:szCs w:val="32"/>
          <w:rtl/>
        </w:rPr>
        <w:lastRenderedPageBreak/>
        <w:t xml:space="preserve">اجتماع امر و نهی می توانند </w:t>
      </w:r>
      <w:proofErr w:type="spellStart"/>
      <w:r>
        <w:rPr>
          <w:rFonts w:cs="B Badr" w:hint="cs"/>
          <w:sz w:val="32"/>
          <w:szCs w:val="32"/>
          <w:rtl/>
        </w:rPr>
        <w:t>جوازی</w:t>
      </w:r>
      <w:proofErr w:type="spellEnd"/>
      <w:r>
        <w:rPr>
          <w:rFonts w:cs="B Badr" w:hint="cs"/>
          <w:sz w:val="32"/>
          <w:szCs w:val="32"/>
          <w:rtl/>
        </w:rPr>
        <w:t xml:space="preserve"> باشند یا </w:t>
      </w:r>
      <w:proofErr w:type="spellStart"/>
      <w:r>
        <w:rPr>
          <w:rFonts w:cs="B Badr" w:hint="cs"/>
          <w:sz w:val="32"/>
          <w:szCs w:val="32"/>
          <w:rtl/>
        </w:rPr>
        <w:t>امتناعی</w:t>
      </w:r>
      <w:proofErr w:type="spellEnd"/>
      <w:r>
        <w:rPr>
          <w:rFonts w:cs="B Badr" w:hint="cs"/>
          <w:sz w:val="32"/>
          <w:szCs w:val="32"/>
          <w:rtl/>
        </w:rPr>
        <w:t xml:space="preserve">، نه اینکه ملزم به اختیار یکی از دو قول به طور خاص باشد. </w:t>
      </w:r>
    </w:p>
    <w:p w:rsidR="00204087" w:rsidRDefault="00204087" w:rsidP="00204087">
      <w:pPr>
        <w:ind w:left="379" w:firstLine="425"/>
        <w:jc w:val="both"/>
        <w:rPr>
          <w:rFonts w:cs="B Badr"/>
          <w:sz w:val="32"/>
          <w:szCs w:val="32"/>
          <w:rtl/>
        </w:rPr>
      </w:pPr>
      <w:r>
        <w:rPr>
          <w:rFonts w:cs="B Badr" w:hint="cs"/>
          <w:sz w:val="32"/>
          <w:szCs w:val="32"/>
          <w:rtl/>
        </w:rPr>
        <w:t xml:space="preserve">تقریب اول ارتباط این است که نزاع در مسئله اجتماع امر و نهی مبتنی بر این است که در بحث تعلق احکام، قول تعلق به طبایع اختیار شود. و الا اگر کسی قائل شود که احکام به افراد متعلق می شوند، در مسئله اجتماع باید قائل به امتناع شود و نزاع در جواز و عدم جواز بر اساس این قول معنا ندارد. زیرا در صورت تعلق احکام به افراد، در مجمع یعنی صلات در دار </w:t>
      </w:r>
      <w:proofErr w:type="spellStart"/>
      <w:r>
        <w:rPr>
          <w:rFonts w:cs="B Badr" w:hint="cs"/>
          <w:sz w:val="32"/>
          <w:szCs w:val="32"/>
          <w:rtl/>
        </w:rPr>
        <w:t>غصبی</w:t>
      </w:r>
      <w:proofErr w:type="spellEnd"/>
      <w:r>
        <w:rPr>
          <w:rFonts w:cs="B Badr" w:hint="cs"/>
          <w:sz w:val="32"/>
          <w:szCs w:val="32"/>
          <w:rtl/>
        </w:rPr>
        <w:t xml:space="preserve"> مثلاً یک فرد بیشتر وجود ندارد و معلوم است که اجتماع امر و نهی در این فرد واحد از مصادیق اجتماع </w:t>
      </w:r>
      <w:proofErr w:type="spellStart"/>
      <w:r>
        <w:rPr>
          <w:rFonts w:cs="B Badr" w:hint="cs"/>
          <w:sz w:val="32"/>
          <w:szCs w:val="32"/>
          <w:rtl/>
        </w:rPr>
        <w:t>الضدین</w:t>
      </w:r>
      <w:proofErr w:type="spellEnd"/>
      <w:r>
        <w:rPr>
          <w:rFonts w:cs="B Badr" w:hint="cs"/>
          <w:sz w:val="32"/>
          <w:szCs w:val="32"/>
          <w:rtl/>
        </w:rPr>
        <w:t xml:space="preserve"> در محل واحد است که ممتنع خواهد بود. در صورتی بحث از جواز و عدم جواز اجتماع مجال دارد که در مسئله تعلق احکام، قائل به تعلق آنها به طبایع شویم. در این صورت است که گفته می شود که با توجه به اینکه در مجمع دو طبیعت صادق است، آیا تعدد عنوان، موجب رفع غائله اجتماع </w:t>
      </w:r>
      <w:proofErr w:type="spellStart"/>
      <w:r>
        <w:rPr>
          <w:rFonts w:cs="B Badr" w:hint="cs"/>
          <w:sz w:val="32"/>
          <w:szCs w:val="32"/>
          <w:rtl/>
        </w:rPr>
        <w:t>ضدین</w:t>
      </w:r>
      <w:proofErr w:type="spellEnd"/>
      <w:r>
        <w:rPr>
          <w:rFonts w:cs="B Badr" w:hint="cs"/>
          <w:sz w:val="32"/>
          <w:szCs w:val="32"/>
          <w:rtl/>
        </w:rPr>
        <w:t xml:space="preserve"> می شود یا خیر. </w:t>
      </w:r>
    </w:p>
    <w:p w:rsidR="00204087" w:rsidRDefault="00204087" w:rsidP="00537842">
      <w:pPr>
        <w:ind w:left="379" w:firstLine="425"/>
        <w:jc w:val="both"/>
        <w:rPr>
          <w:rFonts w:cs="B Badr"/>
          <w:sz w:val="32"/>
          <w:szCs w:val="32"/>
          <w:rtl/>
        </w:rPr>
      </w:pPr>
      <w:r>
        <w:rPr>
          <w:rFonts w:cs="B Badr" w:hint="cs"/>
          <w:sz w:val="32"/>
          <w:szCs w:val="32"/>
          <w:rtl/>
        </w:rPr>
        <w:t xml:space="preserve">تقریب دوم این است که قول به جواز اجتماع امر و نهی مبتنی بر این است که احکام به طبایع تعلق گرفته باشد و در مقابل قول به امتناع اجتماع مبتنی بر تعلق احکام به افراد است. یعنی اگر کسی تعلق احکام به طبایع را بپذیرد، باید قائل به جواز اجتماع شود. زیرا وقتی در مجمع دو طبیعت متباین صلات و غصب وجود داشته باشد و متعلق احکام هم طبایع باشند </w:t>
      </w:r>
      <w:proofErr w:type="spellStart"/>
      <w:r>
        <w:rPr>
          <w:rFonts w:cs="B Badr" w:hint="cs"/>
          <w:sz w:val="32"/>
          <w:szCs w:val="32"/>
          <w:rtl/>
        </w:rPr>
        <w:t>وجهی</w:t>
      </w:r>
      <w:proofErr w:type="spellEnd"/>
      <w:r>
        <w:rPr>
          <w:rFonts w:cs="B Badr" w:hint="cs"/>
          <w:sz w:val="32"/>
          <w:szCs w:val="32"/>
          <w:rtl/>
        </w:rPr>
        <w:t xml:space="preserve"> برای امتناع اجتماع وجود ندارد. اما اگر کسی در بحث تعلق احکام، قائل به تعلق به افراد شود، در مسئله اجتماع باید قائل به امتناع شود. زیرا در مجمع به لحاظ </w:t>
      </w:r>
      <w:proofErr w:type="spellStart"/>
      <w:r>
        <w:rPr>
          <w:rFonts w:cs="B Badr" w:hint="cs"/>
          <w:sz w:val="32"/>
          <w:szCs w:val="32"/>
          <w:rtl/>
        </w:rPr>
        <w:t>وجودی</w:t>
      </w:r>
      <w:proofErr w:type="spellEnd"/>
      <w:r>
        <w:rPr>
          <w:rFonts w:cs="B Badr" w:hint="cs"/>
          <w:sz w:val="32"/>
          <w:szCs w:val="32"/>
          <w:rtl/>
        </w:rPr>
        <w:t xml:space="preserve"> یک فرد محقق است و اگر قرار باشد هم امر به آن تعلق بگیرد و هم نهی، </w:t>
      </w:r>
      <w:proofErr w:type="spellStart"/>
      <w:r>
        <w:rPr>
          <w:rFonts w:cs="B Badr" w:hint="cs"/>
          <w:sz w:val="32"/>
          <w:szCs w:val="32"/>
          <w:rtl/>
        </w:rPr>
        <w:t>محذور</w:t>
      </w:r>
      <w:proofErr w:type="spellEnd"/>
      <w:r>
        <w:rPr>
          <w:rFonts w:cs="B Badr" w:hint="cs"/>
          <w:sz w:val="32"/>
          <w:szCs w:val="32"/>
          <w:rtl/>
        </w:rPr>
        <w:t xml:space="preserve"> تضاد لازم می آید. در نتیجه اختیار هر یک از دو قول در مسئله تعلق احکام اقتضای اختیار قول خاص در مسئله اجتماع را دارد.</w:t>
      </w:r>
    </w:p>
    <w:p w:rsidR="00204087" w:rsidRDefault="00204087" w:rsidP="00537842">
      <w:pPr>
        <w:ind w:left="379" w:firstLine="425"/>
        <w:jc w:val="both"/>
        <w:rPr>
          <w:rFonts w:cs="B Badr" w:hint="cs"/>
          <w:sz w:val="32"/>
          <w:szCs w:val="32"/>
          <w:rtl/>
        </w:rPr>
      </w:pPr>
      <w:r>
        <w:rPr>
          <w:rFonts w:cs="B Badr" w:hint="cs"/>
          <w:sz w:val="32"/>
          <w:szCs w:val="32"/>
          <w:rtl/>
        </w:rPr>
        <w:lastRenderedPageBreak/>
        <w:t xml:space="preserve">مرحوم آخوند با یک اشکال، هر دو توهم را </w:t>
      </w:r>
      <w:proofErr w:type="spellStart"/>
      <w:r>
        <w:rPr>
          <w:rFonts w:cs="B Badr" w:hint="cs"/>
          <w:sz w:val="32"/>
          <w:szCs w:val="32"/>
          <w:rtl/>
        </w:rPr>
        <w:t>ردّ</w:t>
      </w:r>
      <w:proofErr w:type="spellEnd"/>
      <w:r>
        <w:rPr>
          <w:rFonts w:cs="B Badr" w:hint="cs"/>
          <w:sz w:val="32"/>
          <w:szCs w:val="32"/>
          <w:rtl/>
        </w:rPr>
        <w:t xml:space="preserve"> کرده </w:t>
      </w:r>
      <w:proofErr w:type="spellStart"/>
      <w:r>
        <w:rPr>
          <w:rFonts w:cs="B Badr" w:hint="cs"/>
          <w:sz w:val="32"/>
          <w:szCs w:val="32"/>
          <w:rtl/>
        </w:rPr>
        <w:t>اند</w:t>
      </w:r>
      <w:proofErr w:type="spellEnd"/>
      <w:r>
        <w:rPr>
          <w:rFonts w:cs="B Badr" w:hint="cs"/>
          <w:sz w:val="32"/>
          <w:szCs w:val="32"/>
          <w:rtl/>
        </w:rPr>
        <w:t xml:space="preserve">. فرموده </w:t>
      </w:r>
      <w:proofErr w:type="spellStart"/>
      <w:r>
        <w:rPr>
          <w:rFonts w:cs="B Badr" w:hint="cs"/>
          <w:sz w:val="32"/>
          <w:szCs w:val="32"/>
          <w:rtl/>
        </w:rPr>
        <w:t>اند</w:t>
      </w:r>
      <w:proofErr w:type="spellEnd"/>
      <w:r>
        <w:rPr>
          <w:rFonts w:cs="B Badr" w:hint="cs"/>
          <w:sz w:val="32"/>
          <w:szCs w:val="32"/>
          <w:rtl/>
        </w:rPr>
        <w:t xml:space="preserve"> که اگر در مسئله اجتماع، تعدد </w:t>
      </w:r>
      <w:proofErr w:type="spellStart"/>
      <w:r>
        <w:rPr>
          <w:rFonts w:cs="B Badr" w:hint="cs"/>
          <w:sz w:val="32"/>
          <w:szCs w:val="32"/>
          <w:rtl/>
        </w:rPr>
        <w:t>معنون</w:t>
      </w:r>
      <w:proofErr w:type="spellEnd"/>
      <w:r>
        <w:rPr>
          <w:rFonts w:cs="B Badr" w:hint="cs"/>
          <w:sz w:val="32"/>
          <w:szCs w:val="32"/>
          <w:rtl/>
        </w:rPr>
        <w:t xml:space="preserve"> به خاطر تعدد عنوان موجب رفع غائله تضاد باشد و اتحاد در وجود خارجی مانع جواز اجتماع نشود، چراکه احکام به عناوین تعلق می گیرند نه </w:t>
      </w:r>
      <w:proofErr w:type="spellStart"/>
      <w:r>
        <w:rPr>
          <w:rFonts w:cs="B Badr" w:hint="cs"/>
          <w:sz w:val="32"/>
          <w:szCs w:val="32"/>
          <w:rtl/>
        </w:rPr>
        <w:t>معنونات</w:t>
      </w:r>
      <w:proofErr w:type="spellEnd"/>
      <w:r>
        <w:rPr>
          <w:rFonts w:cs="B Badr" w:hint="cs"/>
          <w:sz w:val="32"/>
          <w:szCs w:val="32"/>
          <w:rtl/>
        </w:rPr>
        <w:t xml:space="preserve">، همانطور که علی </w:t>
      </w:r>
      <w:proofErr w:type="spellStart"/>
      <w:r>
        <w:rPr>
          <w:rFonts w:cs="B Badr" w:hint="cs"/>
          <w:sz w:val="32"/>
          <w:szCs w:val="32"/>
          <w:rtl/>
        </w:rPr>
        <w:t>القول</w:t>
      </w:r>
      <w:proofErr w:type="spellEnd"/>
      <w:r>
        <w:rPr>
          <w:rFonts w:cs="B Badr" w:hint="cs"/>
          <w:sz w:val="32"/>
          <w:szCs w:val="32"/>
          <w:rtl/>
        </w:rPr>
        <w:t xml:space="preserve"> به تعلق احکام به طبایع تعدد وجه مشکل تضاد را حل می کند، علی </w:t>
      </w:r>
      <w:proofErr w:type="spellStart"/>
      <w:r>
        <w:rPr>
          <w:rFonts w:cs="B Badr" w:hint="cs"/>
          <w:sz w:val="32"/>
          <w:szCs w:val="32"/>
          <w:rtl/>
        </w:rPr>
        <w:t>القول</w:t>
      </w:r>
      <w:proofErr w:type="spellEnd"/>
      <w:r>
        <w:rPr>
          <w:rFonts w:cs="B Badr" w:hint="cs"/>
          <w:sz w:val="32"/>
          <w:szCs w:val="32"/>
          <w:rtl/>
        </w:rPr>
        <w:t xml:space="preserve"> به تعلق احکام به افراد نیز مشکل تضاد حل می شود. زیرا همانطور که بر اساس تعلق احکام به طبایع، تقریب می شود که چون دو طبیعت وجود دارد که امر به یک طبیعت خورده و نهی به طبیعت دیگر، امر و نهی جمع می شوند، بر اساس قول به تعلق احکام به افراد هم تعدد </w:t>
      </w:r>
      <w:proofErr w:type="spellStart"/>
      <w:r>
        <w:rPr>
          <w:rFonts w:cs="B Badr" w:hint="cs"/>
          <w:sz w:val="32"/>
          <w:szCs w:val="32"/>
          <w:rtl/>
        </w:rPr>
        <w:t>معنون</w:t>
      </w:r>
      <w:proofErr w:type="spellEnd"/>
      <w:r>
        <w:rPr>
          <w:rFonts w:cs="B Badr" w:hint="cs"/>
          <w:sz w:val="32"/>
          <w:szCs w:val="32"/>
          <w:rtl/>
        </w:rPr>
        <w:t xml:space="preserve"> به خاطر تعدد عنوان مشکل تضاد را حل می کند. زیرا هر چند مجمع دارای وجود خارجی واحد است، ولی </w:t>
      </w:r>
      <w:proofErr w:type="spellStart"/>
      <w:r w:rsidR="00537842">
        <w:rPr>
          <w:rFonts w:cs="B Badr" w:hint="cs"/>
          <w:sz w:val="32"/>
          <w:szCs w:val="32"/>
          <w:rtl/>
        </w:rPr>
        <w:t>اين</w:t>
      </w:r>
      <w:proofErr w:type="spellEnd"/>
      <w:r w:rsidR="00537842">
        <w:rPr>
          <w:rFonts w:cs="B Badr" w:hint="cs"/>
          <w:sz w:val="32"/>
          <w:szCs w:val="32"/>
          <w:rtl/>
        </w:rPr>
        <w:t xml:space="preserve"> وجود واحد </w:t>
      </w:r>
      <w:r>
        <w:rPr>
          <w:rFonts w:cs="B Badr" w:hint="cs"/>
          <w:sz w:val="32"/>
          <w:szCs w:val="32"/>
          <w:rtl/>
        </w:rPr>
        <w:t xml:space="preserve">هم فردیت برای طبیعت صلات دارد و هم فردیت برای طبیعت غصب. لذا دو فرد وجود دارد که امر به یک فرد و نهی به فرد دیگر تعلق گرفته است. مشکل تضاد با درست شدن دو فرد در مجمع حل می شود. اما اگر تعدد وجه و عنوان کافی برای رفع غائله تضاد نباشد، چراکه احکام به </w:t>
      </w:r>
      <w:proofErr w:type="spellStart"/>
      <w:r>
        <w:rPr>
          <w:rFonts w:cs="B Badr" w:hint="cs"/>
          <w:sz w:val="32"/>
          <w:szCs w:val="32"/>
          <w:rtl/>
        </w:rPr>
        <w:t>معنونات</w:t>
      </w:r>
      <w:proofErr w:type="spellEnd"/>
      <w:r>
        <w:rPr>
          <w:rFonts w:cs="B Badr" w:hint="cs"/>
          <w:sz w:val="32"/>
          <w:szCs w:val="32"/>
          <w:rtl/>
        </w:rPr>
        <w:t xml:space="preserve"> تعلق می گیرند نه عناوین، بنابر قول تعلق احکام به طبایع هم مشکل حل </w:t>
      </w:r>
      <w:proofErr w:type="spellStart"/>
      <w:r>
        <w:rPr>
          <w:rFonts w:cs="B Badr" w:hint="cs"/>
          <w:sz w:val="32"/>
          <w:szCs w:val="32"/>
          <w:rtl/>
        </w:rPr>
        <w:t>نمی</w:t>
      </w:r>
      <w:proofErr w:type="spellEnd"/>
      <w:r>
        <w:rPr>
          <w:rFonts w:cs="B Badr" w:hint="cs"/>
          <w:sz w:val="32"/>
          <w:szCs w:val="32"/>
          <w:rtl/>
        </w:rPr>
        <w:t xml:space="preserve"> شود. زیرا هرچند احکام را متعلق به طبایع بدانیم، اما مقصود مرحوم آخوند و قائلین به تعلق احکام به طبایع، این است که وجود طبیعت متعلق احکام است نه طبیعت من حیث هی و چون </w:t>
      </w:r>
      <w:proofErr w:type="spellStart"/>
      <w:r>
        <w:rPr>
          <w:rFonts w:cs="B Badr" w:hint="cs"/>
          <w:sz w:val="32"/>
          <w:szCs w:val="32"/>
          <w:rtl/>
        </w:rPr>
        <w:t>مفروض</w:t>
      </w:r>
      <w:proofErr w:type="spellEnd"/>
      <w:r>
        <w:rPr>
          <w:rFonts w:cs="B Badr" w:hint="cs"/>
          <w:sz w:val="32"/>
          <w:szCs w:val="32"/>
          <w:rtl/>
        </w:rPr>
        <w:t xml:space="preserve">، وحدت وجود خارجی است، مشکل همچنان باقی می ماند و تعدد طبیعت و تعلق احکام به طبایع مشکل اجتماع  </w:t>
      </w:r>
      <w:proofErr w:type="spellStart"/>
      <w:r>
        <w:rPr>
          <w:rFonts w:cs="B Badr" w:hint="cs"/>
          <w:sz w:val="32"/>
          <w:szCs w:val="32"/>
          <w:rtl/>
        </w:rPr>
        <w:t>ضدین</w:t>
      </w:r>
      <w:proofErr w:type="spellEnd"/>
      <w:r>
        <w:rPr>
          <w:rFonts w:cs="B Badr" w:hint="cs"/>
          <w:sz w:val="32"/>
          <w:szCs w:val="32"/>
          <w:rtl/>
        </w:rPr>
        <w:t xml:space="preserve"> را </w:t>
      </w:r>
      <w:proofErr w:type="spellStart"/>
      <w:r>
        <w:rPr>
          <w:rFonts w:cs="B Badr" w:hint="cs"/>
          <w:sz w:val="32"/>
          <w:szCs w:val="32"/>
          <w:rtl/>
        </w:rPr>
        <w:t>نمی</w:t>
      </w:r>
      <w:proofErr w:type="spellEnd"/>
      <w:r>
        <w:rPr>
          <w:rFonts w:cs="B Badr" w:hint="cs"/>
          <w:sz w:val="32"/>
          <w:szCs w:val="32"/>
          <w:rtl/>
        </w:rPr>
        <w:t xml:space="preserve"> تواند حل کند. لذا اگر وحدت </w:t>
      </w:r>
      <w:proofErr w:type="spellStart"/>
      <w:r>
        <w:rPr>
          <w:rFonts w:cs="B Badr" w:hint="cs"/>
          <w:sz w:val="32"/>
          <w:szCs w:val="32"/>
          <w:rtl/>
        </w:rPr>
        <w:t>وجودی</w:t>
      </w:r>
      <w:proofErr w:type="spellEnd"/>
      <w:r>
        <w:rPr>
          <w:rFonts w:cs="B Badr" w:hint="cs"/>
          <w:sz w:val="32"/>
          <w:szCs w:val="32"/>
          <w:rtl/>
        </w:rPr>
        <w:t xml:space="preserve"> متعلق و اتحادی بودن ترکیب در خارج، مانع از اجتماع شود همانطور که علی </w:t>
      </w:r>
      <w:proofErr w:type="spellStart"/>
      <w:r>
        <w:rPr>
          <w:rFonts w:cs="B Badr" w:hint="cs"/>
          <w:sz w:val="32"/>
          <w:szCs w:val="32"/>
          <w:rtl/>
        </w:rPr>
        <w:t>القول</w:t>
      </w:r>
      <w:proofErr w:type="spellEnd"/>
      <w:r>
        <w:rPr>
          <w:rFonts w:cs="B Badr" w:hint="cs"/>
          <w:sz w:val="32"/>
          <w:szCs w:val="32"/>
          <w:rtl/>
        </w:rPr>
        <w:t xml:space="preserve"> به تعلق احکام به افراد مانع می شود، علی </w:t>
      </w:r>
      <w:proofErr w:type="spellStart"/>
      <w:r>
        <w:rPr>
          <w:rFonts w:cs="B Badr" w:hint="cs"/>
          <w:sz w:val="32"/>
          <w:szCs w:val="32"/>
          <w:rtl/>
        </w:rPr>
        <w:t>القول</w:t>
      </w:r>
      <w:proofErr w:type="spellEnd"/>
      <w:r>
        <w:rPr>
          <w:rFonts w:cs="B Badr" w:hint="cs"/>
          <w:sz w:val="32"/>
          <w:szCs w:val="32"/>
          <w:rtl/>
        </w:rPr>
        <w:t xml:space="preserve"> به تعلق احکام به طبایع هم مانع می شود. اما اگر اتحاد </w:t>
      </w:r>
      <w:proofErr w:type="spellStart"/>
      <w:r>
        <w:rPr>
          <w:rFonts w:cs="B Badr" w:hint="cs"/>
          <w:sz w:val="32"/>
          <w:szCs w:val="32"/>
          <w:rtl/>
        </w:rPr>
        <w:t>وجودی</w:t>
      </w:r>
      <w:proofErr w:type="spellEnd"/>
      <w:r>
        <w:rPr>
          <w:rFonts w:cs="B Badr" w:hint="cs"/>
          <w:sz w:val="32"/>
          <w:szCs w:val="32"/>
          <w:rtl/>
        </w:rPr>
        <w:t xml:space="preserve"> مانع نباشد، چون احکام به عناوین تعلق گرفته است و تعدد عنوان مشکل را حل می کند، همانطور که علی </w:t>
      </w:r>
      <w:proofErr w:type="spellStart"/>
      <w:r>
        <w:rPr>
          <w:rFonts w:cs="B Badr" w:hint="cs"/>
          <w:sz w:val="32"/>
          <w:szCs w:val="32"/>
          <w:rtl/>
        </w:rPr>
        <w:t>القول</w:t>
      </w:r>
      <w:proofErr w:type="spellEnd"/>
      <w:r>
        <w:rPr>
          <w:rFonts w:cs="B Badr" w:hint="cs"/>
          <w:sz w:val="32"/>
          <w:szCs w:val="32"/>
          <w:rtl/>
        </w:rPr>
        <w:t xml:space="preserve"> به تعلق احکام به طبایع مشکل حل می شود بنابر تعلق به افراد هم مشکل حل می شود. چون در خارج به خاطر تعدد عنوان، دو فرد درست می شود. </w:t>
      </w:r>
    </w:p>
    <w:p w:rsidR="00537842" w:rsidRDefault="00537842" w:rsidP="00537842">
      <w:pPr>
        <w:ind w:left="379" w:firstLine="425"/>
        <w:jc w:val="both"/>
        <w:rPr>
          <w:rFonts w:cs="B Badr"/>
          <w:sz w:val="32"/>
          <w:szCs w:val="32"/>
          <w:rtl/>
        </w:rPr>
      </w:pPr>
      <w:r w:rsidRPr="00537842">
        <w:rPr>
          <w:rFonts w:cs="B Badr" w:hint="cs"/>
          <w:color w:val="0D0D0D" w:themeColor="text1" w:themeTint="F2"/>
          <w:sz w:val="32"/>
          <w:szCs w:val="32"/>
          <w:rtl/>
        </w:rPr>
        <w:lastRenderedPageBreak/>
        <w:t xml:space="preserve">آنچه مرحوم آخوند در </w:t>
      </w:r>
      <w:proofErr w:type="spellStart"/>
      <w:r w:rsidRPr="00537842">
        <w:rPr>
          <w:rFonts w:cs="B Badr" w:hint="cs"/>
          <w:color w:val="0D0D0D" w:themeColor="text1" w:themeTint="F2"/>
          <w:sz w:val="32"/>
          <w:szCs w:val="32"/>
          <w:rtl/>
        </w:rPr>
        <w:t>اين</w:t>
      </w:r>
      <w:proofErr w:type="spellEnd"/>
      <w:r w:rsidRPr="00537842">
        <w:rPr>
          <w:rFonts w:cs="B Badr" w:hint="cs"/>
          <w:color w:val="0D0D0D" w:themeColor="text1" w:themeTint="F2"/>
          <w:sz w:val="32"/>
          <w:szCs w:val="32"/>
          <w:rtl/>
        </w:rPr>
        <w:t xml:space="preserve"> مقدمه </w:t>
      </w:r>
      <w:proofErr w:type="spellStart"/>
      <w:r w:rsidRPr="00537842">
        <w:rPr>
          <w:rFonts w:cs="B Badr" w:hint="cs"/>
          <w:color w:val="0D0D0D" w:themeColor="text1" w:themeTint="F2"/>
          <w:sz w:val="32"/>
          <w:szCs w:val="32"/>
          <w:rtl/>
        </w:rPr>
        <w:t>اختيار</w:t>
      </w:r>
      <w:proofErr w:type="spellEnd"/>
      <w:r w:rsidRPr="00537842">
        <w:rPr>
          <w:rFonts w:cs="B Badr" w:hint="cs"/>
          <w:color w:val="0D0D0D" w:themeColor="text1" w:themeTint="F2"/>
          <w:sz w:val="32"/>
          <w:szCs w:val="32"/>
          <w:rtl/>
        </w:rPr>
        <w:t xml:space="preserve"> کرده </w:t>
      </w:r>
      <w:proofErr w:type="spellStart"/>
      <w:r w:rsidRPr="00537842">
        <w:rPr>
          <w:rFonts w:cs="B Badr" w:hint="cs"/>
          <w:color w:val="0D0D0D" w:themeColor="text1" w:themeTint="F2"/>
          <w:sz w:val="32"/>
          <w:szCs w:val="32"/>
          <w:rtl/>
        </w:rPr>
        <w:t>اند</w:t>
      </w:r>
      <w:proofErr w:type="spellEnd"/>
      <w:r w:rsidRPr="00537842">
        <w:rPr>
          <w:rFonts w:cs="B Badr" w:hint="cs"/>
          <w:color w:val="0D0D0D" w:themeColor="text1" w:themeTint="F2"/>
          <w:sz w:val="32"/>
          <w:szCs w:val="32"/>
          <w:rtl/>
        </w:rPr>
        <w:t xml:space="preserve"> (که ارتباط نداشتن مسئله اجتماع امر و نهی به مسئله تعلق احکام باشد) </w:t>
      </w:r>
      <w:proofErr w:type="spellStart"/>
      <w:r w:rsidRPr="00537842">
        <w:rPr>
          <w:rFonts w:cs="B Badr" w:hint="cs"/>
          <w:color w:val="0D0D0D" w:themeColor="text1" w:themeTint="F2"/>
          <w:sz w:val="32"/>
          <w:szCs w:val="32"/>
          <w:rtl/>
        </w:rPr>
        <w:t>يکی</w:t>
      </w:r>
      <w:proofErr w:type="spellEnd"/>
      <w:r w:rsidRPr="00537842">
        <w:rPr>
          <w:rFonts w:cs="B Badr" w:hint="cs"/>
          <w:color w:val="0D0D0D" w:themeColor="text1" w:themeTint="F2"/>
          <w:sz w:val="32"/>
          <w:szCs w:val="32"/>
          <w:rtl/>
        </w:rPr>
        <w:t xml:space="preserve"> از </w:t>
      </w:r>
      <w:proofErr w:type="spellStart"/>
      <w:r w:rsidRPr="00537842">
        <w:rPr>
          <w:rFonts w:cs="B Badr" w:hint="cs"/>
          <w:color w:val="0D0D0D" w:themeColor="text1" w:themeTint="F2"/>
          <w:sz w:val="32"/>
          <w:szCs w:val="32"/>
          <w:rtl/>
        </w:rPr>
        <w:t>اتجاهات</w:t>
      </w:r>
      <w:proofErr w:type="spellEnd"/>
      <w:r w:rsidRPr="00537842">
        <w:rPr>
          <w:rFonts w:cs="B Badr" w:hint="cs"/>
          <w:color w:val="0D0D0D" w:themeColor="text1" w:themeTint="F2"/>
          <w:sz w:val="32"/>
          <w:szCs w:val="32"/>
          <w:rtl/>
        </w:rPr>
        <w:t xml:space="preserve"> در </w:t>
      </w:r>
      <w:proofErr w:type="spellStart"/>
      <w:r w:rsidRPr="00537842">
        <w:rPr>
          <w:rFonts w:cs="B Badr" w:hint="cs"/>
          <w:color w:val="0D0D0D" w:themeColor="text1" w:themeTint="F2"/>
          <w:sz w:val="32"/>
          <w:szCs w:val="32"/>
          <w:rtl/>
        </w:rPr>
        <w:t>اين</w:t>
      </w:r>
      <w:proofErr w:type="spellEnd"/>
      <w:r w:rsidRPr="00537842">
        <w:rPr>
          <w:rFonts w:cs="B Badr" w:hint="cs"/>
          <w:color w:val="0D0D0D" w:themeColor="text1" w:themeTint="F2"/>
          <w:sz w:val="32"/>
          <w:szCs w:val="32"/>
          <w:rtl/>
        </w:rPr>
        <w:t xml:space="preserve"> بحث است ، در مقابل </w:t>
      </w:r>
      <w:proofErr w:type="spellStart"/>
      <w:r w:rsidRPr="00537842">
        <w:rPr>
          <w:rFonts w:cs="B Badr" w:hint="cs"/>
          <w:color w:val="0D0D0D" w:themeColor="text1" w:themeTint="F2"/>
          <w:sz w:val="32"/>
          <w:szCs w:val="32"/>
          <w:rtl/>
        </w:rPr>
        <w:t>اين</w:t>
      </w:r>
      <w:proofErr w:type="spellEnd"/>
      <w:r w:rsidRPr="00537842">
        <w:rPr>
          <w:rFonts w:cs="B Badr" w:hint="cs"/>
          <w:color w:val="0D0D0D" w:themeColor="text1" w:themeTint="F2"/>
          <w:sz w:val="32"/>
          <w:szCs w:val="32"/>
          <w:rtl/>
        </w:rPr>
        <w:t xml:space="preserve"> </w:t>
      </w:r>
      <w:proofErr w:type="spellStart"/>
      <w:r w:rsidRPr="00537842">
        <w:rPr>
          <w:rFonts w:cs="B Badr" w:hint="cs"/>
          <w:color w:val="0D0D0D" w:themeColor="text1" w:themeTint="F2"/>
          <w:sz w:val="32"/>
          <w:szCs w:val="32"/>
          <w:rtl/>
        </w:rPr>
        <w:t>اتجاه</w:t>
      </w:r>
      <w:proofErr w:type="spellEnd"/>
      <w:r w:rsidRPr="00537842">
        <w:rPr>
          <w:rFonts w:cs="B Badr" w:hint="cs"/>
          <w:color w:val="0D0D0D" w:themeColor="text1" w:themeTint="F2"/>
          <w:sz w:val="32"/>
          <w:szCs w:val="32"/>
          <w:rtl/>
        </w:rPr>
        <w:t xml:space="preserve"> دو </w:t>
      </w:r>
      <w:proofErr w:type="spellStart"/>
      <w:r w:rsidRPr="00537842">
        <w:rPr>
          <w:rFonts w:cs="B Badr" w:hint="cs"/>
          <w:color w:val="0D0D0D" w:themeColor="text1" w:themeTint="F2"/>
          <w:sz w:val="32"/>
          <w:szCs w:val="32"/>
          <w:rtl/>
        </w:rPr>
        <w:t>اتجاه</w:t>
      </w:r>
      <w:proofErr w:type="spellEnd"/>
      <w:r w:rsidRPr="00537842">
        <w:rPr>
          <w:rFonts w:cs="B Badr" w:hint="cs"/>
          <w:color w:val="0D0D0D" w:themeColor="text1" w:themeTint="F2"/>
          <w:sz w:val="32"/>
          <w:szCs w:val="32"/>
          <w:rtl/>
        </w:rPr>
        <w:t xml:space="preserve"> </w:t>
      </w:r>
      <w:proofErr w:type="spellStart"/>
      <w:r w:rsidRPr="00537842">
        <w:rPr>
          <w:rFonts w:cs="B Badr" w:hint="cs"/>
          <w:color w:val="0D0D0D" w:themeColor="text1" w:themeTint="F2"/>
          <w:sz w:val="32"/>
          <w:szCs w:val="32"/>
          <w:rtl/>
        </w:rPr>
        <w:t>ديگر</w:t>
      </w:r>
      <w:proofErr w:type="spellEnd"/>
      <w:r w:rsidRPr="00537842">
        <w:rPr>
          <w:rFonts w:cs="B Badr" w:hint="cs"/>
          <w:color w:val="0D0D0D" w:themeColor="text1" w:themeTint="F2"/>
          <w:sz w:val="32"/>
          <w:szCs w:val="32"/>
          <w:rtl/>
        </w:rPr>
        <w:t xml:space="preserve"> در </w:t>
      </w:r>
      <w:proofErr w:type="spellStart"/>
      <w:r w:rsidRPr="00537842">
        <w:rPr>
          <w:rFonts w:cs="B Badr" w:hint="cs"/>
          <w:color w:val="0D0D0D" w:themeColor="text1" w:themeTint="F2"/>
          <w:sz w:val="32"/>
          <w:szCs w:val="32"/>
          <w:rtl/>
        </w:rPr>
        <w:t>اين</w:t>
      </w:r>
      <w:proofErr w:type="spellEnd"/>
      <w:r w:rsidRPr="00537842">
        <w:rPr>
          <w:rFonts w:cs="B Badr" w:hint="cs"/>
          <w:color w:val="0D0D0D" w:themeColor="text1" w:themeTint="F2"/>
          <w:sz w:val="32"/>
          <w:szCs w:val="32"/>
          <w:rtl/>
        </w:rPr>
        <w:t xml:space="preserve"> مقدمه وجود دارد . </w:t>
      </w:r>
      <w:proofErr w:type="spellStart"/>
      <w:r w:rsidRPr="00537842">
        <w:rPr>
          <w:rFonts w:cs="B Badr" w:hint="cs"/>
          <w:color w:val="0D0D0D" w:themeColor="text1" w:themeTint="F2"/>
          <w:sz w:val="32"/>
          <w:szCs w:val="32"/>
          <w:rtl/>
        </w:rPr>
        <w:t>اتجاه</w:t>
      </w:r>
      <w:proofErr w:type="spellEnd"/>
      <w:r w:rsidRPr="00537842">
        <w:rPr>
          <w:rFonts w:cs="B Badr" w:hint="cs"/>
          <w:color w:val="0D0D0D" w:themeColor="text1" w:themeTint="F2"/>
          <w:sz w:val="32"/>
          <w:szCs w:val="32"/>
          <w:rtl/>
        </w:rPr>
        <w:t xml:space="preserve"> دوم ارتباط داشتن مسئله اجتماع امر و نهی به مسئله تعلق احکام است که در قالب دو </w:t>
      </w:r>
      <w:proofErr w:type="spellStart"/>
      <w:r w:rsidRPr="00537842">
        <w:rPr>
          <w:rFonts w:cs="B Badr" w:hint="cs"/>
          <w:color w:val="0D0D0D" w:themeColor="text1" w:themeTint="F2"/>
          <w:sz w:val="32"/>
          <w:szCs w:val="32"/>
          <w:rtl/>
        </w:rPr>
        <w:t>تقريب</w:t>
      </w:r>
      <w:proofErr w:type="spellEnd"/>
      <w:r w:rsidRPr="00537842">
        <w:rPr>
          <w:rFonts w:cs="B Badr" w:hint="cs"/>
          <w:color w:val="0D0D0D" w:themeColor="text1" w:themeTint="F2"/>
          <w:sz w:val="32"/>
          <w:szCs w:val="32"/>
          <w:rtl/>
        </w:rPr>
        <w:t xml:space="preserve"> در کلام مرحوم آخوند مطرح شده است . </w:t>
      </w:r>
      <w:proofErr w:type="spellStart"/>
      <w:r w:rsidRPr="00537842">
        <w:rPr>
          <w:rFonts w:cs="B Badr" w:hint="cs"/>
          <w:color w:val="0D0D0D" w:themeColor="text1" w:themeTint="F2"/>
          <w:sz w:val="32"/>
          <w:szCs w:val="32"/>
          <w:rtl/>
        </w:rPr>
        <w:t>اتجاه</w:t>
      </w:r>
      <w:proofErr w:type="spellEnd"/>
      <w:r w:rsidRPr="00537842">
        <w:rPr>
          <w:rFonts w:cs="B Badr" w:hint="cs"/>
          <w:color w:val="0D0D0D" w:themeColor="text1" w:themeTint="F2"/>
          <w:sz w:val="32"/>
          <w:szCs w:val="32"/>
          <w:rtl/>
        </w:rPr>
        <w:t xml:space="preserve"> سوم </w:t>
      </w:r>
      <w:proofErr w:type="spellStart"/>
      <w:r w:rsidRPr="00537842">
        <w:rPr>
          <w:rFonts w:cs="B Badr" w:hint="cs"/>
          <w:color w:val="0D0D0D" w:themeColor="text1" w:themeTint="F2"/>
          <w:sz w:val="32"/>
          <w:szCs w:val="32"/>
          <w:rtl/>
        </w:rPr>
        <w:t>تفصيل</w:t>
      </w:r>
      <w:proofErr w:type="spellEnd"/>
      <w:r w:rsidRPr="00537842">
        <w:rPr>
          <w:rFonts w:cs="B Badr" w:hint="cs"/>
          <w:color w:val="0D0D0D" w:themeColor="text1" w:themeTint="F2"/>
          <w:sz w:val="32"/>
          <w:szCs w:val="32"/>
          <w:rtl/>
        </w:rPr>
        <w:t xml:space="preserve"> </w:t>
      </w:r>
      <w:proofErr w:type="spellStart"/>
      <w:r w:rsidRPr="00537842">
        <w:rPr>
          <w:rFonts w:cs="B Badr" w:hint="cs"/>
          <w:color w:val="0D0D0D" w:themeColor="text1" w:themeTint="F2"/>
          <w:sz w:val="32"/>
          <w:szCs w:val="32"/>
          <w:rtl/>
        </w:rPr>
        <w:t>بين</w:t>
      </w:r>
      <w:proofErr w:type="spellEnd"/>
      <w:r w:rsidRPr="00537842">
        <w:rPr>
          <w:rFonts w:cs="B Badr" w:hint="cs"/>
          <w:color w:val="0D0D0D" w:themeColor="text1" w:themeTint="F2"/>
          <w:sz w:val="32"/>
          <w:szCs w:val="32"/>
          <w:rtl/>
        </w:rPr>
        <w:t xml:space="preserve"> </w:t>
      </w:r>
      <w:proofErr w:type="spellStart"/>
      <w:r w:rsidRPr="00537842">
        <w:rPr>
          <w:rFonts w:cs="B Badr" w:hint="cs"/>
          <w:color w:val="0D0D0D" w:themeColor="text1" w:themeTint="F2"/>
          <w:sz w:val="32"/>
          <w:szCs w:val="32"/>
          <w:rtl/>
        </w:rPr>
        <w:t>تفاسير</w:t>
      </w:r>
      <w:proofErr w:type="spellEnd"/>
      <w:r w:rsidRPr="00537842">
        <w:rPr>
          <w:rFonts w:cs="B Badr" w:hint="cs"/>
          <w:color w:val="0D0D0D" w:themeColor="text1" w:themeTint="F2"/>
          <w:sz w:val="32"/>
          <w:szCs w:val="32"/>
          <w:rtl/>
        </w:rPr>
        <w:t xml:space="preserve"> مختلف از نزاع در مسئله تعلق احکام به </w:t>
      </w:r>
      <w:proofErr w:type="spellStart"/>
      <w:r w:rsidRPr="00537842">
        <w:rPr>
          <w:rFonts w:cs="B Badr" w:hint="cs"/>
          <w:color w:val="0D0D0D" w:themeColor="text1" w:themeTint="F2"/>
          <w:sz w:val="32"/>
          <w:szCs w:val="32"/>
          <w:rtl/>
        </w:rPr>
        <w:t>طبايع</w:t>
      </w:r>
      <w:proofErr w:type="spellEnd"/>
      <w:r w:rsidRPr="00537842">
        <w:rPr>
          <w:rFonts w:cs="B Badr" w:hint="cs"/>
          <w:color w:val="0D0D0D" w:themeColor="text1" w:themeTint="F2"/>
          <w:sz w:val="32"/>
          <w:szCs w:val="32"/>
          <w:rtl/>
        </w:rPr>
        <w:t xml:space="preserve"> </w:t>
      </w:r>
      <w:proofErr w:type="spellStart"/>
      <w:r w:rsidRPr="00537842">
        <w:rPr>
          <w:rFonts w:cs="B Badr" w:hint="cs"/>
          <w:color w:val="0D0D0D" w:themeColor="text1" w:themeTint="F2"/>
          <w:sz w:val="32"/>
          <w:szCs w:val="32"/>
          <w:rtl/>
        </w:rPr>
        <w:t>يا</w:t>
      </w:r>
      <w:proofErr w:type="spellEnd"/>
      <w:r w:rsidRPr="00537842">
        <w:rPr>
          <w:rFonts w:cs="B Badr" w:hint="cs"/>
          <w:color w:val="0D0D0D" w:themeColor="text1" w:themeTint="F2"/>
          <w:sz w:val="32"/>
          <w:szCs w:val="32"/>
          <w:rtl/>
        </w:rPr>
        <w:t xml:space="preserve"> افراد است ،عده ای از محققین مثل مرحوم و مرحوم آقای صدر </w:t>
      </w:r>
      <w:proofErr w:type="spellStart"/>
      <w:r w:rsidRPr="00537842">
        <w:rPr>
          <w:rFonts w:cs="B Badr" w:hint="cs"/>
          <w:color w:val="0D0D0D" w:themeColor="text1" w:themeTint="F2"/>
          <w:sz w:val="32"/>
          <w:szCs w:val="32"/>
          <w:rtl/>
        </w:rPr>
        <w:t>اتجاه</w:t>
      </w:r>
      <w:proofErr w:type="spellEnd"/>
      <w:r w:rsidRPr="00537842">
        <w:rPr>
          <w:rFonts w:cs="B Badr" w:hint="cs"/>
          <w:color w:val="0D0D0D" w:themeColor="text1" w:themeTint="F2"/>
          <w:sz w:val="32"/>
          <w:szCs w:val="32"/>
          <w:rtl/>
        </w:rPr>
        <w:t xml:space="preserve"> سوم را اختیار کرده </w:t>
      </w:r>
      <w:proofErr w:type="spellStart"/>
      <w:r w:rsidRPr="00537842">
        <w:rPr>
          <w:rFonts w:cs="B Badr" w:hint="cs"/>
          <w:color w:val="0D0D0D" w:themeColor="text1" w:themeTint="F2"/>
          <w:sz w:val="32"/>
          <w:szCs w:val="32"/>
          <w:rtl/>
        </w:rPr>
        <w:t>اند</w:t>
      </w:r>
      <w:proofErr w:type="spellEnd"/>
      <w:r w:rsidRPr="00537842">
        <w:rPr>
          <w:rFonts w:cs="B Badr" w:hint="cs"/>
          <w:color w:val="0D0D0D" w:themeColor="text1" w:themeTint="F2"/>
          <w:sz w:val="32"/>
          <w:szCs w:val="32"/>
          <w:rtl/>
        </w:rPr>
        <w:t xml:space="preserve"> ، یعنی بنابر بعضی از </w:t>
      </w:r>
      <w:proofErr w:type="spellStart"/>
      <w:r w:rsidRPr="00537842">
        <w:rPr>
          <w:rFonts w:cs="B Badr" w:hint="cs"/>
          <w:color w:val="0D0D0D" w:themeColor="text1" w:themeTint="F2"/>
          <w:sz w:val="32"/>
          <w:szCs w:val="32"/>
          <w:rtl/>
        </w:rPr>
        <w:t>تفاسیراز</w:t>
      </w:r>
      <w:proofErr w:type="spellEnd"/>
      <w:r w:rsidRPr="00537842">
        <w:rPr>
          <w:rFonts w:cs="B Badr" w:hint="cs"/>
          <w:color w:val="0D0D0D" w:themeColor="text1" w:themeTint="F2"/>
          <w:sz w:val="32"/>
          <w:szCs w:val="32"/>
          <w:rtl/>
        </w:rPr>
        <w:t xml:space="preserve"> نزاع در مسئله تعلق احکام به </w:t>
      </w:r>
      <w:proofErr w:type="spellStart"/>
      <w:r w:rsidRPr="00537842">
        <w:rPr>
          <w:rFonts w:cs="B Badr" w:hint="cs"/>
          <w:color w:val="0D0D0D" w:themeColor="text1" w:themeTint="F2"/>
          <w:sz w:val="32"/>
          <w:szCs w:val="32"/>
          <w:rtl/>
        </w:rPr>
        <w:t>طبايع</w:t>
      </w:r>
      <w:proofErr w:type="spellEnd"/>
      <w:r w:rsidRPr="00537842">
        <w:rPr>
          <w:rFonts w:cs="B Badr" w:hint="cs"/>
          <w:color w:val="0D0D0D" w:themeColor="text1" w:themeTint="F2"/>
          <w:sz w:val="32"/>
          <w:szCs w:val="32"/>
          <w:rtl/>
        </w:rPr>
        <w:t xml:space="preserve"> </w:t>
      </w:r>
      <w:proofErr w:type="spellStart"/>
      <w:r w:rsidRPr="00537842">
        <w:rPr>
          <w:rFonts w:cs="B Badr" w:hint="cs"/>
          <w:color w:val="0D0D0D" w:themeColor="text1" w:themeTint="F2"/>
          <w:sz w:val="32"/>
          <w:szCs w:val="32"/>
          <w:rtl/>
        </w:rPr>
        <w:t>يا</w:t>
      </w:r>
      <w:proofErr w:type="spellEnd"/>
      <w:r w:rsidRPr="00537842">
        <w:rPr>
          <w:rFonts w:cs="B Badr" w:hint="cs"/>
          <w:color w:val="0D0D0D" w:themeColor="text1" w:themeTint="F2"/>
          <w:sz w:val="32"/>
          <w:szCs w:val="32"/>
          <w:rtl/>
        </w:rPr>
        <w:t xml:space="preserve"> افراد</w:t>
      </w:r>
      <w:r>
        <w:rPr>
          <w:rFonts w:cs="B Badr" w:hint="cs"/>
          <w:color w:val="0D0D0D" w:themeColor="text1" w:themeTint="F2"/>
          <w:sz w:val="32"/>
          <w:szCs w:val="32"/>
          <w:rtl/>
        </w:rPr>
        <w:t xml:space="preserve"> ، </w:t>
      </w:r>
      <w:r w:rsidRPr="00537842">
        <w:rPr>
          <w:rFonts w:cs="B Badr" w:hint="cs"/>
          <w:color w:val="0D0D0D" w:themeColor="text1" w:themeTint="F2"/>
          <w:sz w:val="32"/>
          <w:szCs w:val="32"/>
          <w:rtl/>
        </w:rPr>
        <w:t xml:space="preserve">ارتباط </w:t>
      </w:r>
      <w:proofErr w:type="spellStart"/>
      <w:r w:rsidRPr="00537842">
        <w:rPr>
          <w:rFonts w:cs="B Badr" w:hint="cs"/>
          <w:color w:val="0D0D0D" w:themeColor="text1" w:themeTint="F2"/>
          <w:sz w:val="32"/>
          <w:szCs w:val="32"/>
          <w:rtl/>
        </w:rPr>
        <w:t>بين</w:t>
      </w:r>
      <w:proofErr w:type="spellEnd"/>
      <w:r w:rsidRPr="00537842">
        <w:rPr>
          <w:rFonts w:cs="B Badr" w:hint="cs"/>
          <w:color w:val="0D0D0D" w:themeColor="text1" w:themeTint="F2"/>
          <w:sz w:val="32"/>
          <w:szCs w:val="32"/>
          <w:rtl/>
        </w:rPr>
        <w:t xml:space="preserve"> </w:t>
      </w:r>
      <w:proofErr w:type="spellStart"/>
      <w:r w:rsidRPr="00537842">
        <w:rPr>
          <w:rFonts w:cs="B Badr" w:hint="cs"/>
          <w:color w:val="0D0D0D" w:themeColor="text1" w:themeTint="F2"/>
          <w:sz w:val="32"/>
          <w:szCs w:val="32"/>
          <w:rtl/>
        </w:rPr>
        <w:t>المسئلتين</w:t>
      </w:r>
      <w:proofErr w:type="spellEnd"/>
      <w:r w:rsidRPr="00537842">
        <w:rPr>
          <w:rFonts w:cs="B Badr" w:hint="cs"/>
          <w:color w:val="0D0D0D" w:themeColor="text1" w:themeTint="F2"/>
          <w:sz w:val="32"/>
          <w:szCs w:val="32"/>
          <w:rtl/>
        </w:rPr>
        <w:t xml:space="preserve"> را پذیرفتند و بنابر بعضی دیگر خیر</w:t>
      </w:r>
      <w:r w:rsidRPr="00EC5F01">
        <w:rPr>
          <w:rFonts w:cs="B Zar" w:hint="cs"/>
          <w:sz w:val="32"/>
          <w:szCs w:val="32"/>
          <w:rtl/>
        </w:rPr>
        <w:t>.</w:t>
      </w:r>
    </w:p>
    <w:p w:rsidR="00204087" w:rsidRDefault="00204087" w:rsidP="00204087">
      <w:pPr>
        <w:ind w:left="379" w:firstLine="425"/>
        <w:jc w:val="both"/>
        <w:rPr>
          <w:rFonts w:cs="B Badr"/>
          <w:sz w:val="32"/>
          <w:szCs w:val="32"/>
          <w:rtl/>
        </w:rPr>
      </w:pPr>
    </w:p>
    <w:p w:rsidR="00204087" w:rsidRDefault="00204087" w:rsidP="00204087">
      <w:pPr>
        <w:ind w:left="379" w:firstLine="425"/>
        <w:jc w:val="both"/>
        <w:rPr>
          <w:rFonts w:cs="B Badr"/>
          <w:sz w:val="32"/>
          <w:szCs w:val="32"/>
          <w:rtl/>
        </w:rPr>
      </w:pPr>
      <w:r>
        <w:rPr>
          <w:rFonts w:cs="B Badr" w:hint="cs"/>
          <w:sz w:val="32"/>
          <w:szCs w:val="32"/>
          <w:rtl/>
        </w:rPr>
        <w:t>دوشنبه 31/6/404                                                                     جلسه 11</w:t>
      </w:r>
    </w:p>
    <w:p w:rsidR="00204087" w:rsidRDefault="00204087" w:rsidP="00204087">
      <w:pPr>
        <w:ind w:left="379" w:firstLine="425"/>
        <w:jc w:val="both"/>
        <w:rPr>
          <w:rFonts w:cs="B Badr"/>
          <w:sz w:val="32"/>
          <w:szCs w:val="32"/>
          <w:rtl/>
        </w:rPr>
      </w:pPr>
      <w:r>
        <w:rPr>
          <w:rFonts w:cs="B Badr" w:hint="cs"/>
          <w:sz w:val="32"/>
          <w:szCs w:val="32"/>
          <w:rtl/>
        </w:rPr>
        <w:t xml:space="preserve">همانطور که اشاره شد، نسبت به ارتباط مسئله اجتماع امر و نهی با مسئله تعلق احکام به طبایع یا افراد، سه </w:t>
      </w:r>
      <w:proofErr w:type="spellStart"/>
      <w:r>
        <w:rPr>
          <w:rFonts w:cs="B Badr" w:hint="cs"/>
          <w:sz w:val="32"/>
          <w:szCs w:val="32"/>
          <w:rtl/>
        </w:rPr>
        <w:t>اتجاه</w:t>
      </w:r>
      <w:proofErr w:type="spellEnd"/>
      <w:r>
        <w:rPr>
          <w:rFonts w:cs="B Badr" w:hint="cs"/>
          <w:sz w:val="32"/>
          <w:szCs w:val="32"/>
          <w:rtl/>
        </w:rPr>
        <w:t xml:space="preserve"> وجود دارد؛ </w:t>
      </w:r>
      <w:proofErr w:type="spellStart"/>
      <w:r w:rsidR="007B3DBF">
        <w:rPr>
          <w:rFonts w:cs="B Badr" w:hint="cs"/>
          <w:sz w:val="32"/>
          <w:szCs w:val="32"/>
          <w:rtl/>
        </w:rPr>
        <w:t>اتجاه</w:t>
      </w:r>
      <w:proofErr w:type="spellEnd"/>
      <w:r w:rsidR="007B3DBF">
        <w:rPr>
          <w:rFonts w:cs="B Badr" w:hint="cs"/>
          <w:sz w:val="32"/>
          <w:szCs w:val="32"/>
          <w:rtl/>
        </w:rPr>
        <w:t xml:space="preserve"> </w:t>
      </w:r>
      <w:r>
        <w:rPr>
          <w:rFonts w:cs="B Badr" w:hint="cs"/>
          <w:sz w:val="32"/>
          <w:szCs w:val="32"/>
          <w:rtl/>
        </w:rPr>
        <w:t xml:space="preserve">اول این بود که این دو مسئله ارتباط دارند به دو تقریب که در کلام مرحوم آخوند به عنوان دو توهم مطرح شد و ایشان هر دو را </w:t>
      </w:r>
      <w:proofErr w:type="spellStart"/>
      <w:r>
        <w:rPr>
          <w:rFonts w:cs="B Badr" w:hint="cs"/>
          <w:sz w:val="32"/>
          <w:szCs w:val="32"/>
          <w:rtl/>
        </w:rPr>
        <w:t>ردّ</w:t>
      </w:r>
      <w:proofErr w:type="spellEnd"/>
      <w:r>
        <w:rPr>
          <w:rFonts w:cs="B Badr" w:hint="cs"/>
          <w:sz w:val="32"/>
          <w:szCs w:val="32"/>
          <w:rtl/>
        </w:rPr>
        <w:t xml:space="preserve"> کردند. نتیجه یک تقریب این بود که اصلاً نزاع در مسئله اجتماع متوقف است بر این است که در مسئله تعلق احکام، </w:t>
      </w:r>
      <w:proofErr w:type="spellStart"/>
      <w:r>
        <w:rPr>
          <w:rFonts w:cs="B Badr" w:hint="cs"/>
          <w:sz w:val="32"/>
          <w:szCs w:val="32"/>
          <w:rtl/>
        </w:rPr>
        <w:t>ملتزم</w:t>
      </w:r>
      <w:proofErr w:type="spellEnd"/>
      <w:r>
        <w:rPr>
          <w:rFonts w:cs="B Badr" w:hint="cs"/>
          <w:sz w:val="32"/>
          <w:szCs w:val="32"/>
          <w:rtl/>
        </w:rPr>
        <w:t xml:space="preserve"> به قول</w:t>
      </w:r>
      <w:r w:rsidR="007B3DBF">
        <w:rPr>
          <w:rFonts w:cs="B Badr" w:hint="cs"/>
          <w:sz w:val="32"/>
          <w:szCs w:val="32"/>
          <w:rtl/>
        </w:rPr>
        <w:t xml:space="preserve"> به</w:t>
      </w:r>
      <w:r>
        <w:rPr>
          <w:rFonts w:cs="B Badr" w:hint="cs"/>
          <w:sz w:val="32"/>
          <w:szCs w:val="32"/>
          <w:rtl/>
        </w:rPr>
        <w:t xml:space="preserve"> تعلق احکام به طبایع شویم، و الا اگر کسی قائل به تعلق احکام به افراد شود، امتناع در مسئله اجتماع واضح است. تقریب دوم این بود که اگر در مسئله تعلق احکام، قائل به تعلق به طبایع شویم در مسئله اجتماع باید </w:t>
      </w:r>
      <w:proofErr w:type="spellStart"/>
      <w:r>
        <w:rPr>
          <w:rFonts w:cs="B Badr" w:hint="cs"/>
          <w:sz w:val="32"/>
          <w:szCs w:val="32"/>
          <w:rtl/>
        </w:rPr>
        <w:t>جوازی</w:t>
      </w:r>
      <w:proofErr w:type="spellEnd"/>
      <w:r>
        <w:rPr>
          <w:rFonts w:cs="B Badr" w:hint="cs"/>
          <w:sz w:val="32"/>
          <w:szCs w:val="32"/>
          <w:rtl/>
        </w:rPr>
        <w:t xml:space="preserve"> شویم و اگر قائل به تعلق به افراد شویم، در مسئله اجتماع باید</w:t>
      </w:r>
      <w:r w:rsidR="007B3DBF">
        <w:rPr>
          <w:rFonts w:cs="B Badr" w:hint="cs"/>
          <w:sz w:val="32"/>
          <w:szCs w:val="32"/>
          <w:rtl/>
        </w:rPr>
        <w:t xml:space="preserve"> </w:t>
      </w:r>
      <w:r>
        <w:rPr>
          <w:rFonts w:cs="B Badr" w:hint="cs"/>
          <w:sz w:val="32"/>
          <w:szCs w:val="32"/>
          <w:rtl/>
        </w:rPr>
        <w:t xml:space="preserve">امتناع را اختیار کنیم. در نتیجه علی </w:t>
      </w:r>
      <w:proofErr w:type="spellStart"/>
      <w:r>
        <w:rPr>
          <w:rFonts w:cs="B Badr" w:hint="cs"/>
          <w:sz w:val="32"/>
          <w:szCs w:val="32"/>
          <w:rtl/>
        </w:rPr>
        <w:t>القول</w:t>
      </w:r>
      <w:proofErr w:type="spellEnd"/>
      <w:r>
        <w:rPr>
          <w:rFonts w:cs="B Badr" w:hint="cs"/>
          <w:sz w:val="32"/>
          <w:szCs w:val="32"/>
          <w:rtl/>
        </w:rPr>
        <w:t xml:space="preserve"> به تعلق احکام به طبایع اجتماع امر و نهی در واحد ذی </w:t>
      </w:r>
      <w:proofErr w:type="spellStart"/>
      <w:r>
        <w:rPr>
          <w:rFonts w:cs="B Badr" w:hint="cs"/>
          <w:sz w:val="32"/>
          <w:szCs w:val="32"/>
          <w:rtl/>
        </w:rPr>
        <w:t>عنوانین</w:t>
      </w:r>
      <w:proofErr w:type="spellEnd"/>
      <w:r>
        <w:rPr>
          <w:rFonts w:cs="B Badr" w:hint="cs"/>
          <w:sz w:val="32"/>
          <w:szCs w:val="32"/>
          <w:rtl/>
        </w:rPr>
        <w:t xml:space="preserve"> جایز است و علی </w:t>
      </w:r>
      <w:proofErr w:type="spellStart"/>
      <w:r>
        <w:rPr>
          <w:rFonts w:cs="B Badr" w:hint="cs"/>
          <w:sz w:val="32"/>
          <w:szCs w:val="32"/>
          <w:rtl/>
        </w:rPr>
        <w:t>القول</w:t>
      </w:r>
      <w:proofErr w:type="spellEnd"/>
      <w:r>
        <w:rPr>
          <w:rFonts w:cs="B Badr" w:hint="cs"/>
          <w:sz w:val="32"/>
          <w:szCs w:val="32"/>
          <w:rtl/>
        </w:rPr>
        <w:t xml:space="preserve"> به</w:t>
      </w:r>
      <w:r w:rsidR="007B3DBF">
        <w:rPr>
          <w:rFonts w:cs="B Badr" w:hint="cs"/>
          <w:sz w:val="32"/>
          <w:szCs w:val="32"/>
          <w:rtl/>
        </w:rPr>
        <w:t xml:space="preserve"> تعلق به</w:t>
      </w:r>
      <w:r>
        <w:rPr>
          <w:rFonts w:cs="B Badr" w:hint="cs"/>
          <w:sz w:val="32"/>
          <w:szCs w:val="32"/>
          <w:rtl/>
        </w:rPr>
        <w:t xml:space="preserve"> افراد، اجتماع امر و نهی در واحد ذی </w:t>
      </w:r>
      <w:proofErr w:type="spellStart"/>
      <w:r>
        <w:rPr>
          <w:rFonts w:cs="B Badr" w:hint="cs"/>
          <w:sz w:val="32"/>
          <w:szCs w:val="32"/>
          <w:rtl/>
        </w:rPr>
        <w:t>عنوانین</w:t>
      </w:r>
      <w:proofErr w:type="spellEnd"/>
      <w:r>
        <w:rPr>
          <w:rFonts w:cs="B Badr" w:hint="cs"/>
          <w:sz w:val="32"/>
          <w:szCs w:val="32"/>
          <w:rtl/>
        </w:rPr>
        <w:t xml:space="preserve"> ممتنع است. </w:t>
      </w:r>
    </w:p>
    <w:p w:rsidR="00204087" w:rsidRDefault="00204087" w:rsidP="00204087">
      <w:pPr>
        <w:ind w:left="379" w:firstLine="425"/>
        <w:jc w:val="both"/>
        <w:rPr>
          <w:rFonts w:cs="B Badr"/>
          <w:sz w:val="32"/>
          <w:szCs w:val="32"/>
          <w:rtl/>
        </w:rPr>
      </w:pPr>
      <w:r>
        <w:rPr>
          <w:rFonts w:cs="B Badr" w:hint="cs"/>
          <w:sz w:val="32"/>
          <w:szCs w:val="32"/>
          <w:rtl/>
        </w:rPr>
        <w:lastRenderedPageBreak/>
        <w:t xml:space="preserve">مرحوم آخوند هر دو تقریب را </w:t>
      </w:r>
      <w:proofErr w:type="spellStart"/>
      <w:r>
        <w:rPr>
          <w:rFonts w:cs="B Badr" w:hint="cs"/>
          <w:sz w:val="32"/>
          <w:szCs w:val="32"/>
          <w:rtl/>
        </w:rPr>
        <w:t>ردّ</w:t>
      </w:r>
      <w:proofErr w:type="spellEnd"/>
      <w:r>
        <w:rPr>
          <w:rFonts w:cs="B Badr" w:hint="cs"/>
          <w:sz w:val="32"/>
          <w:szCs w:val="32"/>
          <w:rtl/>
        </w:rPr>
        <w:t xml:space="preserve"> کردند و فرمودند ارتباطی بین دو مسئله وجود ندارد. به این ترتیب معلوم می شود که </w:t>
      </w:r>
      <w:proofErr w:type="spellStart"/>
      <w:r>
        <w:rPr>
          <w:rFonts w:cs="B Badr" w:hint="cs"/>
          <w:sz w:val="32"/>
          <w:szCs w:val="32"/>
          <w:rtl/>
        </w:rPr>
        <w:t>اتجاه</w:t>
      </w:r>
      <w:proofErr w:type="spellEnd"/>
      <w:r>
        <w:rPr>
          <w:rFonts w:cs="B Badr" w:hint="cs"/>
          <w:sz w:val="32"/>
          <w:szCs w:val="32"/>
          <w:rtl/>
        </w:rPr>
        <w:t xml:space="preserve"> دوم، مختار مرحوم آخوند است که قائل به عدم ارتباط میان دو مسئله می باشند.</w:t>
      </w:r>
    </w:p>
    <w:p w:rsidR="00204087" w:rsidRDefault="00204087" w:rsidP="00204087">
      <w:pPr>
        <w:ind w:left="379" w:firstLine="425"/>
        <w:jc w:val="both"/>
        <w:rPr>
          <w:rFonts w:cs="B Badr"/>
          <w:sz w:val="32"/>
          <w:szCs w:val="32"/>
          <w:rtl/>
        </w:rPr>
      </w:pPr>
      <w:r>
        <w:rPr>
          <w:rFonts w:cs="B Badr" w:hint="cs"/>
          <w:sz w:val="32"/>
          <w:szCs w:val="32"/>
          <w:rtl/>
        </w:rPr>
        <w:t xml:space="preserve">در مقابل این دو </w:t>
      </w:r>
      <w:proofErr w:type="spellStart"/>
      <w:r>
        <w:rPr>
          <w:rFonts w:cs="B Badr" w:hint="cs"/>
          <w:sz w:val="32"/>
          <w:szCs w:val="32"/>
          <w:rtl/>
        </w:rPr>
        <w:t>اتجاه</w:t>
      </w:r>
      <w:proofErr w:type="spellEnd"/>
      <w:r>
        <w:rPr>
          <w:rFonts w:cs="B Badr" w:hint="cs"/>
          <w:sz w:val="32"/>
          <w:szCs w:val="32"/>
          <w:rtl/>
        </w:rPr>
        <w:t xml:space="preserve">، </w:t>
      </w:r>
      <w:proofErr w:type="spellStart"/>
      <w:r>
        <w:rPr>
          <w:rFonts w:cs="B Badr" w:hint="cs"/>
          <w:sz w:val="32"/>
          <w:szCs w:val="32"/>
          <w:rtl/>
        </w:rPr>
        <w:t>اتجاه</w:t>
      </w:r>
      <w:proofErr w:type="spellEnd"/>
      <w:r>
        <w:rPr>
          <w:rFonts w:cs="B Badr" w:hint="cs"/>
          <w:sz w:val="32"/>
          <w:szCs w:val="32"/>
          <w:rtl/>
        </w:rPr>
        <w:t xml:space="preserve"> سوم به حسب بعضی از تفاسیر در مسئله تعلق احکام به طبایع، این دو مسئله را مرتبط می داند و به حسب بعضی دیگر خیر. </w:t>
      </w:r>
    </w:p>
    <w:p w:rsidR="00204087" w:rsidRDefault="00204087" w:rsidP="00204087">
      <w:pPr>
        <w:ind w:left="379" w:firstLine="425"/>
        <w:jc w:val="both"/>
        <w:rPr>
          <w:rFonts w:cs="B Badr"/>
          <w:sz w:val="32"/>
          <w:szCs w:val="32"/>
          <w:rtl/>
        </w:rPr>
      </w:pPr>
      <w:r>
        <w:rPr>
          <w:rFonts w:cs="B Badr" w:hint="cs"/>
          <w:sz w:val="32"/>
          <w:szCs w:val="32"/>
          <w:rtl/>
        </w:rPr>
        <w:t xml:space="preserve">مرحوم نایینی در </w:t>
      </w:r>
      <w:proofErr w:type="spellStart"/>
      <w:r>
        <w:rPr>
          <w:rFonts w:cs="B Badr" w:hint="cs"/>
          <w:sz w:val="32"/>
          <w:szCs w:val="32"/>
          <w:rtl/>
        </w:rPr>
        <w:t>اتجاه</w:t>
      </w:r>
      <w:proofErr w:type="spellEnd"/>
      <w:r>
        <w:rPr>
          <w:rFonts w:cs="B Badr" w:hint="cs"/>
          <w:sz w:val="32"/>
          <w:szCs w:val="32"/>
          <w:rtl/>
        </w:rPr>
        <w:t xml:space="preserve"> سوم فرموده </w:t>
      </w:r>
      <w:proofErr w:type="spellStart"/>
      <w:r>
        <w:rPr>
          <w:rFonts w:cs="B Badr" w:hint="cs"/>
          <w:sz w:val="32"/>
          <w:szCs w:val="32"/>
          <w:rtl/>
        </w:rPr>
        <w:t>اند</w:t>
      </w:r>
      <w:proofErr w:type="spellEnd"/>
      <w:r>
        <w:rPr>
          <w:rFonts w:cs="B Badr" w:hint="cs"/>
          <w:sz w:val="32"/>
          <w:szCs w:val="32"/>
          <w:rtl/>
        </w:rPr>
        <w:t xml:space="preserve"> که اگر در مسئله تعلق احکام، نزاع در این باشد که آیا کلی طبیعی در خارج وجود دارد یا وجود ندارد، بلکه در خارج فقط افراد کلی هستند، به طوری که اگر کلی طبیعی وجود داشته باشد، احکام به طبایع متعلق شود و بنابر عدم آن احکام به افراد متعلق شود، در این صورت مسئله تعلق احکام اجنبی از مسئله اجتماع امر و نهی خواهد بود. زیرا به حسب تصویر مرحوم نایینی و مرحوم آقای خویی نزاع در مسئله اجتماع در این جهت است که آیا عناوین، حیثیت </w:t>
      </w:r>
      <w:proofErr w:type="spellStart"/>
      <w:r>
        <w:rPr>
          <w:rFonts w:cs="B Badr" w:hint="cs"/>
          <w:sz w:val="32"/>
          <w:szCs w:val="32"/>
          <w:rtl/>
        </w:rPr>
        <w:t>تقییدیه</w:t>
      </w:r>
      <w:proofErr w:type="spellEnd"/>
      <w:r>
        <w:rPr>
          <w:rFonts w:cs="B Badr" w:hint="cs"/>
          <w:sz w:val="32"/>
          <w:szCs w:val="32"/>
          <w:rtl/>
        </w:rPr>
        <w:t xml:space="preserve"> هستند و ترکیب </w:t>
      </w:r>
      <w:proofErr w:type="spellStart"/>
      <w:r>
        <w:rPr>
          <w:rFonts w:cs="B Badr" w:hint="cs"/>
          <w:sz w:val="32"/>
          <w:szCs w:val="32"/>
          <w:rtl/>
        </w:rPr>
        <w:t>انضمامی</w:t>
      </w:r>
      <w:proofErr w:type="spellEnd"/>
      <w:r>
        <w:rPr>
          <w:rFonts w:cs="B Badr" w:hint="cs"/>
          <w:sz w:val="32"/>
          <w:szCs w:val="32"/>
          <w:rtl/>
        </w:rPr>
        <w:t xml:space="preserve"> است و یا </w:t>
      </w:r>
      <w:proofErr w:type="spellStart"/>
      <w:r>
        <w:rPr>
          <w:rFonts w:cs="B Badr" w:hint="cs"/>
          <w:sz w:val="32"/>
          <w:szCs w:val="32"/>
          <w:rtl/>
        </w:rPr>
        <w:t>تعلیلیه</w:t>
      </w:r>
      <w:proofErr w:type="spellEnd"/>
      <w:r>
        <w:rPr>
          <w:rFonts w:cs="B Badr" w:hint="cs"/>
          <w:sz w:val="32"/>
          <w:szCs w:val="32"/>
          <w:rtl/>
        </w:rPr>
        <w:t xml:space="preserve"> هستند و ترکیب اتحادی. اگر ترکیب </w:t>
      </w:r>
      <w:proofErr w:type="spellStart"/>
      <w:r>
        <w:rPr>
          <w:rFonts w:cs="B Badr" w:hint="cs"/>
          <w:sz w:val="32"/>
          <w:szCs w:val="32"/>
          <w:rtl/>
        </w:rPr>
        <w:t>انضمامی</w:t>
      </w:r>
      <w:proofErr w:type="spellEnd"/>
      <w:r>
        <w:rPr>
          <w:rFonts w:cs="B Badr" w:hint="cs"/>
          <w:sz w:val="32"/>
          <w:szCs w:val="32"/>
          <w:rtl/>
        </w:rPr>
        <w:t xml:space="preserve"> باشد، این قول هم با تعلق احکام به طبایع سازگاری دارد و هم با قول به تعلق احکام به افراد. زیرا بر اساس تعلق احکام به طبایع گفته می شود که ترکیب میان دو طبیعی که موجود در خارج هستند </w:t>
      </w:r>
      <w:proofErr w:type="spellStart"/>
      <w:r>
        <w:rPr>
          <w:rFonts w:cs="B Badr" w:hint="cs"/>
          <w:sz w:val="32"/>
          <w:szCs w:val="32"/>
          <w:rtl/>
        </w:rPr>
        <w:t>انضمامی</w:t>
      </w:r>
      <w:proofErr w:type="spellEnd"/>
      <w:r>
        <w:rPr>
          <w:rFonts w:cs="B Badr" w:hint="cs"/>
          <w:sz w:val="32"/>
          <w:szCs w:val="32"/>
          <w:rtl/>
        </w:rPr>
        <w:t xml:space="preserve"> است و بنابر تعلق احکام به افراد هم گفته می شود که دو فرد از این دو طبیعت در خارج موجود هستند و این دو فرد به هم ضمیمه شده </w:t>
      </w:r>
      <w:proofErr w:type="spellStart"/>
      <w:r>
        <w:rPr>
          <w:rFonts w:cs="B Badr" w:hint="cs"/>
          <w:sz w:val="32"/>
          <w:szCs w:val="32"/>
          <w:rtl/>
        </w:rPr>
        <w:t>اند</w:t>
      </w:r>
      <w:proofErr w:type="spellEnd"/>
      <w:r>
        <w:rPr>
          <w:rFonts w:cs="B Badr" w:hint="cs"/>
          <w:sz w:val="32"/>
          <w:szCs w:val="32"/>
          <w:rtl/>
        </w:rPr>
        <w:t xml:space="preserve">. اگر قائل به امتناع نیز شویم، یعنی ترکیب را اتحادی بدانیم، هم با قول به تعلق احکام به طبایع سازگاری دارد و هم با قول به تعلق احکام به افراد. زیرا اگر عناوین را حیثیت </w:t>
      </w:r>
      <w:proofErr w:type="spellStart"/>
      <w:r>
        <w:rPr>
          <w:rFonts w:cs="B Badr" w:hint="cs"/>
          <w:sz w:val="32"/>
          <w:szCs w:val="32"/>
          <w:rtl/>
        </w:rPr>
        <w:t>تعلیلیه</w:t>
      </w:r>
      <w:proofErr w:type="spellEnd"/>
      <w:r>
        <w:rPr>
          <w:rFonts w:cs="B Badr" w:hint="cs"/>
          <w:sz w:val="32"/>
          <w:szCs w:val="32"/>
          <w:rtl/>
        </w:rPr>
        <w:t xml:space="preserve"> دانستیم و ترکیب در مجمع را اتحادی قرار دادیم و ما هو </w:t>
      </w:r>
      <w:proofErr w:type="spellStart"/>
      <w:r>
        <w:rPr>
          <w:rFonts w:cs="B Badr" w:hint="cs"/>
          <w:sz w:val="32"/>
          <w:szCs w:val="32"/>
          <w:rtl/>
        </w:rPr>
        <w:t>الموجود</w:t>
      </w:r>
      <w:proofErr w:type="spellEnd"/>
      <w:r>
        <w:rPr>
          <w:rFonts w:cs="B Badr" w:hint="cs"/>
          <w:sz w:val="32"/>
          <w:szCs w:val="32"/>
          <w:rtl/>
        </w:rPr>
        <w:t xml:space="preserve"> فی </w:t>
      </w:r>
      <w:proofErr w:type="spellStart"/>
      <w:r>
        <w:rPr>
          <w:rFonts w:cs="B Badr" w:hint="cs"/>
          <w:sz w:val="32"/>
          <w:szCs w:val="32"/>
          <w:rtl/>
        </w:rPr>
        <w:t>الخارج</w:t>
      </w:r>
      <w:proofErr w:type="spellEnd"/>
      <w:r>
        <w:rPr>
          <w:rFonts w:cs="B Badr" w:hint="cs"/>
          <w:sz w:val="32"/>
          <w:szCs w:val="32"/>
          <w:rtl/>
        </w:rPr>
        <w:t xml:space="preserve"> هویت واحده شد، فرقی ندارد که قائل به تعلق احکام به طبایع شویم یا قائل به تعلق احکام به افراد. بنابراین بر اساس این تفسیر از نزاع در مسئله تعلق احکام، هیچ ارتباطی میان دو مسئله وجود ندارد.</w:t>
      </w:r>
    </w:p>
    <w:p w:rsidR="00204087" w:rsidRDefault="00204087" w:rsidP="00204087">
      <w:pPr>
        <w:ind w:left="379" w:firstLine="425"/>
        <w:jc w:val="both"/>
        <w:rPr>
          <w:rFonts w:cs="B Badr"/>
          <w:sz w:val="32"/>
          <w:szCs w:val="32"/>
          <w:rtl/>
        </w:rPr>
      </w:pPr>
      <w:r>
        <w:rPr>
          <w:rFonts w:cs="B Badr" w:hint="cs"/>
          <w:sz w:val="32"/>
          <w:szCs w:val="32"/>
          <w:rtl/>
        </w:rPr>
        <w:lastRenderedPageBreak/>
        <w:t xml:space="preserve">اما اگر نزاع در مسئله تعلق احکام در این باشد که آیا مشخصات و عوارض </w:t>
      </w:r>
      <w:proofErr w:type="spellStart"/>
      <w:r>
        <w:rPr>
          <w:rFonts w:cs="B Badr" w:hint="cs"/>
          <w:sz w:val="32"/>
          <w:szCs w:val="32"/>
          <w:rtl/>
        </w:rPr>
        <w:t>شیء</w:t>
      </w:r>
      <w:proofErr w:type="spellEnd"/>
      <w:r>
        <w:rPr>
          <w:rFonts w:cs="B Badr" w:hint="cs"/>
          <w:sz w:val="32"/>
          <w:szCs w:val="32"/>
          <w:rtl/>
        </w:rPr>
        <w:t xml:space="preserve"> داخل در متعلق طلب هستند یا متعلق طلب فقط طبیعت است و مشخصات و عوارض از </w:t>
      </w:r>
      <w:proofErr w:type="spellStart"/>
      <w:r>
        <w:rPr>
          <w:rFonts w:cs="B Badr" w:hint="cs"/>
          <w:sz w:val="32"/>
          <w:szCs w:val="32"/>
          <w:rtl/>
        </w:rPr>
        <w:t>حیّز</w:t>
      </w:r>
      <w:proofErr w:type="spellEnd"/>
      <w:r>
        <w:rPr>
          <w:rFonts w:cs="B Badr" w:hint="cs"/>
          <w:sz w:val="32"/>
          <w:szCs w:val="32"/>
          <w:rtl/>
        </w:rPr>
        <w:t xml:space="preserve"> طلب خارج می باشند، به این نحو که قائل به تعلق احکام به افراد بگوید که امر و نهی متعلق به طبیعت، به مشخصات و عوارض </w:t>
      </w:r>
      <w:proofErr w:type="spellStart"/>
      <w:r>
        <w:rPr>
          <w:rFonts w:cs="B Badr" w:hint="cs"/>
          <w:sz w:val="32"/>
          <w:szCs w:val="32"/>
          <w:rtl/>
        </w:rPr>
        <w:t>خارجیه</w:t>
      </w:r>
      <w:proofErr w:type="spellEnd"/>
      <w:r>
        <w:rPr>
          <w:rFonts w:cs="B Badr" w:hint="cs"/>
          <w:sz w:val="32"/>
          <w:szCs w:val="32"/>
          <w:rtl/>
        </w:rPr>
        <w:t xml:space="preserve"> متعلق نیز سرایت می کند و اینها نیز داخل در متعلق امر و نهی هستند و در مقابل قائل به تعلق احکام به طبایع بگوید که طلب متوقف در نفس طبیعت است و به عوارض و مشخصات سرایت </w:t>
      </w:r>
      <w:proofErr w:type="spellStart"/>
      <w:r>
        <w:rPr>
          <w:rFonts w:cs="B Badr" w:hint="cs"/>
          <w:sz w:val="32"/>
          <w:szCs w:val="32"/>
          <w:rtl/>
        </w:rPr>
        <w:t>نمی</w:t>
      </w:r>
      <w:proofErr w:type="spellEnd"/>
      <w:r>
        <w:rPr>
          <w:rFonts w:cs="B Badr" w:hint="cs"/>
          <w:sz w:val="32"/>
          <w:szCs w:val="32"/>
          <w:rtl/>
        </w:rPr>
        <w:t xml:space="preserve"> کند، به طوری که اگر امکان داشت طبیعت در خارج بدون عوارض آن محقق شود، صرف ایجاد طبیعت توسط مکلف برای سقوط تکلیف کافی بود. بنابر این تفسیر، مسئله اجتماع با مسئله تعلق احکام ارتباط پیدا می کند؛ به این نحو که اگر در مسئله تعلق احکام قائل به تعلق احکام به افراد شویم، در مسئله اجتماع امر و نهی باید قول به امتناع را اختیار کنیم. زیرا هرچند ترکیب در مجمع </w:t>
      </w:r>
      <w:proofErr w:type="spellStart"/>
      <w:r>
        <w:rPr>
          <w:rFonts w:cs="B Badr" w:hint="cs"/>
          <w:sz w:val="32"/>
          <w:szCs w:val="32"/>
          <w:rtl/>
        </w:rPr>
        <w:t>انضمامی</w:t>
      </w:r>
      <w:proofErr w:type="spellEnd"/>
      <w:r>
        <w:rPr>
          <w:rFonts w:cs="B Badr" w:hint="cs"/>
          <w:sz w:val="32"/>
          <w:szCs w:val="32"/>
          <w:rtl/>
        </w:rPr>
        <w:t xml:space="preserve"> باشد، مثل صلات در دار </w:t>
      </w:r>
      <w:proofErr w:type="spellStart"/>
      <w:r>
        <w:rPr>
          <w:rFonts w:cs="B Badr" w:hint="cs"/>
          <w:sz w:val="32"/>
          <w:szCs w:val="32"/>
          <w:rtl/>
        </w:rPr>
        <w:t>غصبی</w:t>
      </w:r>
      <w:proofErr w:type="spellEnd"/>
      <w:r>
        <w:rPr>
          <w:rFonts w:cs="B Badr" w:hint="cs"/>
          <w:sz w:val="32"/>
          <w:szCs w:val="32"/>
          <w:rtl/>
        </w:rPr>
        <w:t xml:space="preserve"> </w:t>
      </w:r>
      <w:proofErr w:type="spellStart"/>
      <w:r>
        <w:rPr>
          <w:rFonts w:cs="B Badr" w:hint="cs"/>
          <w:sz w:val="32"/>
          <w:szCs w:val="32"/>
          <w:rtl/>
        </w:rPr>
        <w:t>بنابراینکه</w:t>
      </w:r>
      <w:proofErr w:type="spellEnd"/>
      <w:r>
        <w:rPr>
          <w:rFonts w:cs="B Badr" w:hint="cs"/>
          <w:sz w:val="32"/>
          <w:szCs w:val="32"/>
          <w:rtl/>
        </w:rPr>
        <w:t xml:space="preserve"> حیثیت </w:t>
      </w:r>
      <w:proofErr w:type="spellStart"/>
      <w:r>
        <w:rPr>
          <w:rFonts w:cs="B Badr" w:hint="cs"/>
          <w:sz w:val="32"/>
          <w:szCs w:val="32"/>
          <w:rtl/>
        </w:rPr>
        <w:t>تقییدیه</w:t>
      </w:r>
      <w:proofErr w:type="spellEnd"/>
      <w:r>
        <w:rPr>
          <w:rFonts w:cs="B Badr" w:hint="cs"/>
          <w:sz w:val="32"/>
          <w:szCs w:val="32"/>
          <w:rtl/>
        </w:rPr>
        <w:t xml:space="preserve"> باشد یا مثل اینکه شخص در مکان مباح وضو بگیرد اما </w:t>
      </w:r>
      <w:proofErr w:type="spellStart"/>
      <w:r>
        <w:rPr>
          <w:rFonts w:cs="B Badr" w:hint="cs"/>
          <w:sz w:val="32"/>
          <w:szCs w:val="32"/>
          <w:rtl/>
        </w:rPr>
        <w:t>غساله</w:t>
      </w:r>
      <w:proofErr w:type="spellEnd"/>
      <w:r>
        <w:rPr>
          <w:rFonts w:cs="B Badr" w:hint="cs"/>
          <w:sz w:val="32"/>
          <w:szCs w:val="32"/>
          <w:rtl/>
        </w:rPr>
        <w:t xml:space="preserve"> </w:t>
      </w:r>
      <w:proofErr w:type="spellStart"/>
      <w:r>
        <w:rPr>
          <w:rFonts w:cs="B Badr" w:hint="cs"/>
          <w:sz w:val="32"/>
          <w:szCs w:val="32"/>
          <w:rtl/>
        </w:rPr>
        <w:t>وضوء</w:t>
      </w:r>
      <w:proofErr w:type="spellEnd"/>
      <w:r>
        <w:rPr>
          <w:rFonts w:cs="B Badr" w:hint="cs"/>
          <w:sz w:val="32"/>
          <w:szCs w:val="32"/>
          <w:rtl/>
        </w:rPr>
        <w:t xml:space="preserve"> در مکان </w:t>
      </w:r>
      <w:proofErr w:type="spellStart"/>
      <w:r>
        <w:rPr>
          <w:rFonts w:cs="B Badr" w:hint="cs"/>
          <w:sz w:val="32"/>
          <w:szCs w:val="32"/>
          <w:rtl/>
        </w:rPr>
        <w:t>غصبی</w:t>
      </w:r>
      <w:proofErr w:type="spellEnd"/>
      <w:r>
        <w:rPr>
          <w:rFonts w:cs="B Badr" w:hint="cs"/>
          <w:sz w:val="32"/>
          <w:szCs w:val="32"/>
          <w:rtl/>
        </w:rPr>
        <w:t xml:space="preserve"> بریزد، ولی اگر کسی قائل به تعلق احکام به افراد به تفسیر دوم شود، </w:t>
      </w:r>
      <w:proofErr w:type="spellStart"/>
      <w:r>
        <w:rPr>
          <w:rFonts w:cs="B Badr" w:hint="cs"/>
          <w:sz w:val="32"/>
          <w:szCs w:val="32"/>
          <w:rtl/>
        </w:rPr>
        <w:t>معنایش</w:t>
      </w:r>
      <w:proofErr w:type="spellEnd"/>
      <w:r>
        <w:rPr>
          <w:rFonts w:cs="B Badr" w:hint="cs"/>
          <w:sz w:val="32"/>
          <w:szCs w:val="32"/>
          <w:rtl/>
        </w:rPr>
        <w:t xml:space="preserve"> این است که امری که به صلات تعلق گرفته است در خود طبیعت متوقف </w:t>
      </w:r>
      <w:proofErr w:type="spellStart"/>
      <w:r>
        <w:rPr>
          <w:rFonts w:cs="B Badr" w:hint="cs"/>
          <w:sz w:val="32"/>
          <w:szCs w:val="32"/>
          <w:rtl/>
        </w:rPr>
        <w:t>نمی</w:t>
      </w:r>
      <w:proofErr w:type="spellEnd"/>
      <w:r>
        <w:rPr>
          <w:rFonts w:cs="B Badr" w:hint="cs"/>
          <w:sz w:val="32"/>
          <w:szCs w:val="32"/>
          <w:rtl/>
        </w:rPr>
        <w:t xml:space="preserve"> شود و به عوارض آن هم سرایت می کند. لذا امر متعلق به طبیعت صلات، همانطور که خود طبیعت </w:t>
      </w:r>
      <w:proofErr w:type="spellStart"/>
      <w:r>
        <w:rPr>
          <w:rFonts w:cs="B Badr" w:hint="cs"/>
          <w:sz w:val="32"/>
          <w:szCs w:val="32"/>
          <w:rtl/>
        </w:rPr>
        <w:t>صلاتی</w:t>
      </w:r>
      <w:proofErr w:type="spellEnd"/>
      <w:r>
        <w:rPr>
          <w:rFonts w:cs="B Badr" w:hint="cs"/>
          <w:sz w:val="32"/>
          <w:szCs w:val="32"/>
          <w:rtl/>
        </w:rPr>
        <w:t xml:space="preserve"> را گرفته، غصب را هم که جزء لوازم صلات شده است می گیرد. لذا امر هم به صلات تعلق می گیرد و هم به غصب و نهی متعلق به غصب نیز متوقف در طبیعت غصب نیست، بلکه به لوازم هم سرایت می کند. لذا نهی هم به غصب تعلق می گیرد و هم به صلات. در نتیجه هریک از صلات و غصب به عنوان واحد خود، هم متعلق امر می باشد و هم نهی. معلوم است که </w:t>
      </w:r>
      <w:proofErr w:type="spellStart"/>
      <w:r>
        <w:rPr>
          <w:rFonts w:cs="B Badr" w:hint="cs"/>
          <w:sz w:val="32"/>
          <w:szCs w:val="32"/>
          <w:rtl/>
        </w:rPr>
        <w:t>شیء</w:t>
      </w:r>
      <w:proofErr w:type="spellEnd"/>
      <w:r>
        <w:rPr>
          <w:rFonts w:cs="B Badr" w:hint="cs"/>
          <w:sz w:val="32"/>
          <w:szCs w:val="32"/>
          <w:rtl/>
        </w:rPr>
        <w:t xml:space="preserve"> واحد به عنوان واحد </w:t>
      </w:r>
      <w:proofErr w:type="spellStart"/>
      <w:r>
        <w:rPr>
          <w:rFonts w:cs="B Badr" w:hint="cs"/>
          <w:sz w:val="32"/>
          <w:szCs w:val="32"/>
          <w:rtl/>
        </w:rPr>
        <w:t>نمی</w:t>
      </w:r>
      <w:proofErr w:type="spellEnd"/>
      <w:r>
        <w:rPr>
          <w:rFonts w:cs="B Badr" w:hint="cs"/>
          <w:sz w:val="32"/>
          <w:szCs w:val="32"/>
          <w:rtl/>
        </w:rPr>
        <w:t xml:space="preserve"> تواند هم متعلق امر شود و هم متعلق نهی. در مثال دوم نیز همانطور که امر به </w:t>
      </w:r>
      <w:proofErr w:type="spellStart"/>
      <w:r>
        <w:rPr>
          <w:rFonts w:cs="B Badr" w:hint="cs"/>
          <w:sz w:val="32"/>
          <w:szCs w:val="32"/>
          <w:rtl/>
        </w:rPr>
        <w:t>وضوء</w:t>
      </w:r>
      <w:proofErr w:type="spellEnd"/>
      <w:r>
        <w:rPr>
          <w:rFonts w:cs="B Badr" w:hint="cs"/>
          <w:sz w:val="32"/>
          <w:szCs w:val="32"/>
          <w:rtl/>
        </w:rPr>
        <w:t xml:space="preserve"> تعلق گرفته است، به </w:t>
      </w:r>
      <w:proofErr w:type="spellStart"/>
      <w:r>
        <w:rPr>
          <w:rFonts w:cs="B Badr" w:hint="cs"/>
          <w:sz w:val="32"/>
          <w:szCs w:val="32"/>
          <w:rtl/>
        </w:rPr>
        <w:t>صبّ</w:t>
      </w:r>
      <w:proofErr w:type="spellEnd"/>
      <w:r>
        <w:rPr>
          <w:rFonts w:cs="B Badr" w:hint="cs"/>
          <w:sz w:val="32"/>
          <w:szCs w:val="32"/>
          <w:rtl/>
        </w:rPr>
        <w:t xml:space="preserve"> </w:t>
      </w:r>
      <w:proofErr w:type="spellStart"/>
      <w:r>
        <w:rPr>
          <w:rFonts w:cs="B Badr" w:hint="cs"/>
          <w:sz w:val="32"/>
          <w:szCs w:val="32"/>
          <w:rtl/>
        </w:rPr>
        <w:t>غساله</w:t>
      </w:r>
      <w:proofErr w:type="spellEnd"/>
      <w:r>
        <w:rPr>
          <w:rFonts w:cs="B Badr" w:hint="cs"/>
          <w:sz w:val="32"/>
          <w:szCs w:val="32"/>
          <w:rtl/>
        </w:rPr>
        <w:t xml:space="preserve"> در ملک غیر هم تعلق می گیرد و نهی نیز همانطور که به </w:t>
      </w:r>
      <w:proofErr w:type="spellStart"/>
      <w:r>
        <w:rPr>
          <w:rFonts w:cs="B Badr" w:hint="cs"/>
          <w:sz w:val="32"/>
          <w:szCs w:val="32"/>
          <w:rtl/>
        </w:rPr>
        <w:t>صبّ</w:t>
      </w:r>
      <w:proofErr w:type="spellEnd"/>
      <w:r>
        <w:rPr>
          <w:rFonts w:cs="B Badr" w:hint="cs"/>
          <w:sz w:val="32"/>
          <w:szCs w:val="32"/>
          <w:rtl/>
        </w:rPr>
        <w:t xml:space="preserve"> </w:t>
      </w:r>
      <w:proofErr w:type="spellStart"/>
      <w:r>
        <w:rPr>
          <w:rFonts w:cs="B Badr" w:hint="cs"/>
          <w:sz w:val="32"/>
          <w:szCs w:val="32"/>
          <w:rtl/>
        </w:rPr>
        <w:t>غساله</w:t>
      </w:r>
      <w:proofErr w:type="spellEnd"/>
      <w:r>
        <w:rPr>
          <w:rFonts w:cs="B Badr" w:hint="cs"/>
          <w:sz w:val="32"/>
          <w:szCs w:val="32"/>
          <w:rtl/>
        </w:rPr>
        <w:t xml:space="preserve"> در ملک غیر متعلق شده، به </w:t>
      </w:r>
      <w:proofErr w:type="spellStart"/>
      <w:r>
        <w:rPr>
          <w:rFonts w:cs="B Badr" w:hint="cs"/>
          <w:sz w:val="32"/>
          <w:szCs w:val="32"/>
          <w:rtl/>
        </w:rPr>
        <w:t>وضوء</w:t>
      </w:r>
      <w:proofErr w:type="spellEnd"/>
      <w:r>
        <w:rPr>
          <w:rFonts w:cs="B Badr" w:hint="cs"/>
          <w:sz w:val="32"/>
          <w:szCs w:val="32"/>
          <w:rtl/>
        </w:rPr>
        <w:t xml:space="preserve"> هم سرایت می کند که جزء عوارض و مشخصات غصب است. در نتیجه </w:t>
      </w:r>
      <w:proofErr w:type="spellStart"/>
      <w:r>
        <w:rPr>
          <w:rFonts w:cs="B Badr" w:hint="cs"/>
          <w:sz w:val="32"/>
          <w:szCs w:val="32"/>
          <w:rtl/>
        </w:rPr>
        <w:t>وضوء</w:t>
      </w:r>
      <w:proofErr w:type="spellEnd"/>
      <w:r>
        <w:rPr>
          <w:rFonts w:cs="B Badr" w:hint="cs"/>
          <w:sz w:val="32"/>
          <w:szCs w:val="32"/>
          <w:rtl/>
        </w:rPr>
        <w:t xml:space="preserve"> و </w:t>
      </w:r>
      <w:proofErr w:type="spellStart"/>
      <w:r>
        <w:rPr>
          <w:rFonts w:cs="B Badr" w:hint="cs"/>
          <w:sz w:val="32"/>
          <w:szCs w:val="32"/>
          <w:rtl/>
        </w:rPr>
        <w:t>صبّ</w:t>
      </w:r>
      <w:proofErr w:type="spellEnd"/>
      <w:r>
        <w:rPr>
          <w:rFonts w:cs="B Badr" w:hint="cs"/>
          <w:sz w:val="32"/>
          <w:szCs w:val="32"/>
          <w:rtl/>
        </w:rPr>
        <w:t xml:space="preserve"> ماء با </w:t>
      </w:r>
      <w:r>
        <w:rPr>
          <w:rFonts w:cs="B Badr" w:hint="cs"/>
          <w:sz w:val="32"/>
          <w:szCs w:val="32"/>
          <w:rtl/>
        </w:rPr>
        <w:lastRenderedPageBreak/>
        <w:t xml:space="preserve">عنوان واحد، هم متعلق امر شده </w:t>
      </w:r>
      <w:proofErr w:type="spellStart"/>
      <w:r>
        <w:rPr>
          <w:rFonts w:cs="B Badr" w:hint="cs"/>
          <w:sz w:val="32"/>
          <w:szCs w:val="32"/>
          <w:rtl/>
        </w:rPr>
        <w:t>اند</w:t>
      </w:r>
      <w:proofErr w:type="spellEnd"/>
      <w:r>
        <w:rPr>
          <w:rFonts w:cs="B Badr" w:hint="cs"/>
          <w:sz w:val="32"/>
          <w:szCs w:val="32"/>
          <w:rtl/>
        </w:rPr>
        <w:t xml:space="preserve"> و هم متعلق نهی. لذا اگر قول تعلق به افراد را اختیار کردیم باید </w:t>
      </w:r>
      <w:proofErr w:type="spellStart"/>
      <w:r>
        <w:rPr>
          <w:rFonts w:cs="B Badr" w:hint="cs"/>
          <w:sz w:val="32"/>
          <w:szCs w:val="32"/>
          <w:rtl/>
        </w:rPr>
        <w:t>امتناعی</w:t>
      </w:r>
      <w:proofErr w:type="spellEnd"/>
      <w:r>
        <w:rPr>
          <w:rFonts w:cs="B Badr" w:hint="cs"/>
          <w:sz w:val="32"/>
          <w:szCs w:val="32"/>
          <w:rtl/>
        </w:rPr>
        <w:t xml:space="preserve"> شویم. اما اگر قول تعلق احکام به طبایع را اختیار کردیم و گفتیم طلب به لوازم کشیده </w:t>
      </w:r>
      <w:proofErr w:type="spellStart"/>
      <w:r>
        <w:rPr>
          <w:rFonts w:cs="B Badr" w:hint="cs"/>
          <w:sz w:val="32"/>
          <w:szCs w:val="32"/>
          <w:rtl/>
        </w:rPr>
        <w:t>نمی</w:t>
      </w:r>
      <w:proofErr w:type="spellEnd"/>
      <w:r>
        <w:rPr>
          <w:rFonts w:cs="B Badr" w:hint="cs"/>
          <w:sz w:val="32"/>
          <w:szCs w:val="32"/>
          <w:rtl/>
        </w:rPr>
        <w:t xml:space="preserve"> شود، در مسئله اجتماع </w:t>
      </w:r>
      <w:proofErr w:type="spellStart"/>
      <w:r>
        <w:rPr>
          <w:rFonts w:cs="B Badr" w:hint="cs"/>
          <w:sz w:val="32"/>
          <w:szCs w:val="32"/>
          <w:rtl/>
        </w:rPr>
        <w:t>جوازی</w:t>
      </w:r>
      <w:proofErr w:type="spellEnd"/>
      <w:r>
        <w:rPr>
          <w:rFonts w:cs="B Badr" w:hint="cs"/>
          <w:sz w:val="32"/>
          <w:szCs w:val="32"/>
          <w:rtl/>
        </w:rPr>
        <w:t xml:space="preserve"> می شویم. زیرا امر به یک طبیعت و نهی به طبیعت دیگر خورده است که ترکیب بین آنها </w:t>
      </w:r>
      <w:proofErr w:type="spellStart"/>
      <w:r>
        <w:rPr>
          <w:rFonts w:cs="B Badr" w:hint="cs"/>
          <w:sz w:val="32"/>
          <w:szCs w:val="32"/>
          <w:rtl/>
        </w:rPr>
        <w:t>انضمامی</w:t>
      </w:r>
      <w:proofErr w:type="spellEnd"/>
      <w:r>
        <w:rPr>
          <w:rFonts w:cs="B Badr" w:hint="cs"/>
          <w:sz w:val="32"/>
          <w:szCs w:val="32"/>
          <w:rtl/>
        </w:rPr>
        <w:t xml:space="preserve"> است. </w:t>
      </w:r>
    </w:p>
    <w:p w:rsidR="00204087" w:rsidRDefault="00204087" w:rsidP="00204087">
      <w:pPr>
        <w:ind w:left="379" w:firstLine="425"/>
        <w:jc w:val="both"/>
        <w:rPr>
          <w:rFonts w:cs="B Badr"/>
          <w:sz w:val="32"/>
          <w:szCs w:val="32"/>
          <w:rtl/>
        </w:rPr>
      </w:pPr>
      <w:r>
        <w:rPr>
          <w:rFonts w:cs="B Badr" w:hint="cs"/>
          <w:sz w:val="32"/>
          <w:szCs w:val="32"/>
          <w:rtl/>
        </w:rPr>
        <w:t xml:space="preserve">مرحوم نایینی فرموده است که از بین این دو تفسیر در نزاع تعلق احکام، تفسیر دوم صحیح است نه اول. چون در تفسیر اول هیچ ثمره ای بر نزاع در مسئله مترتب </w:t>
      </w:r>
      <w:proofErr w:type="spellStart"/>
      <w:r>
        <w:rPr>
          <w:rFonts w:cs="B Badr" w:hint="cs"/>
          <w:sz w:val="32"/>
          <w:szCs w:val="32"/>
          <w:rtl/>
        </w:rPr>
        <w:t>نمی</w:t>
      </w:r>
      <w:proofErr w:type="spellEnd"/>
      <w:r>
        <w:rPr>
          <w:rFonts w:cs="B Badr" w:hint="cs"/>
          <w:sz w:val="32"/>
          <w:szCs w:val="32"/>
          <w:rtl/>
        </w:rPr>
        <w:t xml:space="preserve"> شود، اما طبق تفسیر دوم، نزاع در مسئله تعلق احکام ثمره پیدا می کند و ثمره </w:t>
      </w:r>
      <w:proofErr w:type="spellStart"/>
      <w:r>
        <w:rPr>
          <w:rFonts w:cs="B Badr" w:hint="cs"/>
          <w:sz w:val="32"/>
          <w:szCs w:val="32"/>
          <w:rtl/>
        </w:rPr>
        <w:t>اش</w:t>
      </w:r>
      <w:proofErr w:type="spellEnd"/>
      <w:r>
        <w:rPr>
          <w:rFonts w:cs="B Badr" w:hint="cs"/>
          <w:sz w:val="32"/>
          <w:szCs w:val="32"/>
          <w:rtl/>
        </w:rPr>
        <w:t xml:space="preserve"> همین </w:t>
      </w:r>
      <w:proofErr w:type="spellStart"/>
      <w:r>
        <w:rPr>
          <w:rFonts w:cs="B Badr" w:hint="cs"/>
          <w:sz w:val="32"/>
          <w:szCs w:val="32"/>
          <w:rtl/>
        </w:rPr>
        <w:t>تأثیرگذاری</w:t>
      </w:r>
      <w:proofErr w:type="spellEnd"/>
      <w:r>
        <w:rPr>
          <w:rFonts w:cs="B Badr" w:hint="cs"/>
          <w:sz w:val="32"/>
          <w:szCs w:val="32"/>
          <w:rtl/>
        </w:rPr>
        <w:t xml:space="preserve"> در مسئله اجتماع می باشد. در نتیجه بنابر تفسیر دوم در مسئله تعلق احکام، مسئله اجتماع مرتبط با مسئله تعلق </w:t>
      </w:r>
      <w:proofErr w:type="spellStart"/>
      <w:r>
        <w:rPr>
          <w:rFonts w:cs="B Badr" w:hint="cs"/>
          <w:sz w:val="32"/>
          <w:szCs w:val="32"/>
          <w:rtl/>
        </w:rPr>
        <w:t>الاحکام</w:t>
      </w:r>
      <w:proofErr w:type="spellEnd"/>
      <w:r>
        <w:rPr>
          <w:rFonts w:cs="B Badr" w:hint="cs"/>
          <w:sz w:val="32"/>
          <w:szCs w:val="32"/>
          <w:rtl/>
        </w:rPr>
        <w:t xml:space="preserve"> می شود. </w:t>
      </w:r>
    </w:p>
    <w:p w:rsidR="00204087" w:rsidRDefault="00204087" w:rsidP="00204087">
      <w:pPr>
        <w:ind w:left="379" w:firstLine="425"/>
        <w:jc w:val="both"/>
        <w:rPr>
          <w:rFonts w:cs="B Badr"/>
          <w:sz w:val="32"/>
          <w:szCs w:val="32"/>
          <w:rtl/>
        </w:rPr>
      </w:pPr>
      <w:r>
        <w:rPr>
          <w:rFonts w:cs="B Badr" w:hint="cs"/>
          <w:sz w:val="32"/>
          <w:szCs w:val="32"/>
          <w:rtl/>
        </w:rPr>
        <w:t xml:space="preserve">مرحوم آقای تبریزی فرموده </w:t>
      </w:r>
      <w:proofErr w:type="spellStart"/>
      <w:r>
        <w:rPr>
          <w:rFonts w:cs="B Badr" w:hint="cs"/>
          <w:sz w:val="32"/>
          <w:szCs w:val="32"/>
          <w:rtl/>
        </w:rPr>
        <w:t>اند</w:t>
      </w:r>
      <w:proofErr w:type="spellEnd"/>
      <w:r>
        <w:rPr>
          <w:rFonts w:cs="B Badr" w:hint="cs"/>
          <w:sz w:val="32"/>
          <w:szCs w:val="32"/>
          <w:rtl/>
        </w:rPr>
        <w:t xml:space="preserve"> که حتی اگر بگوییم که بنابر تفسیر صحیح، نزاع در مسئله تعلق احکام در این است که آیا طلب از طبیعت به عوارض سرایت می کند یا خیر، کسی که قائل به تعلق احکام به افراد است و می گوید مشخصات طبیعت داخل در </w:t>
      </w:r>
      <w:proofErr w:type="spellStart"/>
      <w:r>
        <w:rPr>
          <w:rFonts w:cs="B Badr" w:hint="cs"/>
          <w:sz w:val="32"/>
          <w:szCs w:val="32"/>
          <w:rtl/>
        </w:rPr>
        <w:t>حیز</w:t>
      </w:r>
      <w:proofErr w:type="spellEnd"/>
      <w:r>
        <w:rPr>
          <w:rFonts w:cs="B Badr" w:hint="cs"/>
          <w:sz w:val="32"/>
          <w:szCs w:val="32"/>
          <w:rtl/>
        </w:rPr>
        <w:t xml:space="preserve"> طلب است، </w:t>
      </w:r>
      <w:proofErr w:type="spellStart"/>
      <w:r>
        <w:rPr>
          <w:rFonts w:cs="B Badr" w:hint="cs"/>
          <w:sz w:val="32"/>
          <w:szCs w:val="32"/>
          <w:rtl/>
        </w:rPr>
        <w:t>نهایتاً</w:t>
      </w:r>
      <w:proofErr w:type="spellEnd"/>
      <w:r>
        <w:rPr>
          <w:rFonts w:cs="B Badr" w:hint="cs"/>
          <w:sz w:val="32"/>
          <w:szCs w:val="32"/>
          <w:rtl/>
        </w:rPr>
        <w:t xml:space="preserve"> ادعا می کند عوارض </w:t>
      </w:r>
      <w:proofErr w:type="spellStart"/>
      <w:r>
        <w:rPr>
          <w:rFonts w:cs="B Badr" w:hint="cs"/>
          <w:sz w:val="32"/>
          <w:szCs w:val="32"/>
          <w:rtl/>
        </w:rPr>
        <w:t>شیء</w:t>
      </w:r>
      <w:proofErr w:type="spellEnd"/>
      <w:r>
        <w:rPr>
          <w:rFonts w:cs="B Badr" w:hint="cs"/>
          <w:sz w:val="32"/>
          <w:szCs w:val="32"/>
          <w:rtl/>
        </w:rPr>
        <w:t xml:space="preserve"> که قائم به </w:t>
      </w:r>
      <w:proofErr w:type="spellStart"/>
      <w:r>
        <w:rPr>
          <w:rFonts w:cs="B Badr" w:hint="cs"/>
          <w:sz w:val="32"/>
          <w:szCs w:val="32"/>
          <w:rtl/>
        </w:rPr>
        <w:t>شیء</w:t>
      </w:r>
      <w:proofErr w:type="spellEnd"/>
      <w:r>
        <w:rPr>
          <w:rFonts w:cs="B Badr" w:hint="cs"/>
          <w:sz w:val="32"/>
          <w:szCs w:val="32"/>
          <w:rtl/>
        </w:rPr>
        <w:t xml:space="preserve"> هستند و وجود </w:t>
      </w:r>
      <w:proofErr w:type="spellStart"/>
      <w:r>
        <w:rPr>
          <w:rFonts w:cs="B Badr" w:hint="cs"/>
          <w:sz w:val="32"/>
          <w:szCs w:val="32"/>
          <w:rtl/>
        </w:rPr>
        <w:t>منحازی</w:t>
      </w:r>
      <w:proofErr w:type="spellEnd"/>
      <w:r>
        <w:rPr>
          <w:rFonts w:cs="B Badr" w:hint="cs"/>
          <w:sz w:val="32"/>
          <w:szCs w:val="32"/>
          <w:rtl/>
        </w:rPr>
        <w:t xml:space="preserve"> ندارند در </w:t>
      </w:r>
      <w:proofErr w:type="spellStart"/>
      <w:r>
        <w:rPr>
          <w:rFonts w:cs="B Badr" w:hint="cs"/>
          <w:sz w:val="32"/>
          <w:szCs w:val="32"/>
          <w:rtl/>
        </w:rPr>
        <w:t>حیّز</w:t>
      </w:r>
      <w:proofErr w:type="spellEnd"/>
      <w:r>
        <w:rPr>
          <w:rFonts w:cs="B Badr" w:hint="cs"/>
          <w:sz w:val="32"/>
          <w:szCs w:val="32"/>
          <w:rtl/>
        </w:rPr>
        <w:t xml:space="preserve"> طلب قرار دارند، نه اینکه حتی ملزومات و لوازم و </w:t>
      </w:r>
      <w:proofErr w:type="spellStart"/>
      <w:r>
        <w:rPr>
          <w:rFonts w:cs="B Badr" w:hint="cs"/>
          <w:sz w:val="32"/>
          <w:szCs w:val="32"/>
          <w:rtl/>
        </w:rPr>
        <w:t>ملازماتی</w:t>
      </w:r>
      <w:proofErr w:type="spellEnd"/>
      <w:r>
        <w:rPr>
          <w:rFonts w:cs="B Badr" w:hint="cs"/>
          <w:sz w:val="32"/>
          <w:szCs w:val="32"/>
          <w:rtl/>
        </w:rPr>
        <w:t xml:space="preserve"> که وجود دیگر غیر از متعلق طلب دارند در </w:t>
      </w:r>
      <w:proofErr w:type="spellStart"/>
      <w:r>
        <w:rPr>
          <w:rFonts w:cs="B Badr" w:hint="cs"/>
          <w:sz w:val="32"/>
          <w:szCs w:val="32"/>
          <w:rtl/>
        </w:rPr>
        <w:t>حیز</w:t>
      </w:r>
      <w:proofErr w:type="spellEnd"/>
      <w:r>
        <w:rPr>
          <w:rFonts w:cs="B Badr" w:hint="cs"/>
          <w:sz w:val="32"/>
          <w:szCs w:val="32"/>
          <w:rtl/>
        </w:rPr>
        <w:t xml:space="preserve"> طلب قرار گیرند. ایشان تعبیر کرده </w:t>
      </w:r>
      <w:proofErr w:type="spellStart"/>
      <w:r>
        <w:rPr>
          <w:rFonts w:cs="B Badr" w:hint="cs"/>
          <w:sz w:val="32"/>
          <w:szCs w:val="32"/>
          <w:rtl/>
        </w:rPr>
        <w:t>اند</w:t>
      </w:r>
      <w:proofErr w:type="spellEnd"/>
      <w:r>
        <w:rPr>
          <w:rFonts w:cs="B Badr" w:hint="cs"/>
          <w:sz w:val="32"/>
          <w:szCs w:val="32"/>
          <w:rtl/>
        </w:rPr>
        <w:t xml:space="preserve"> که لا </w:t>
      </w:r>
      <w:proofErr w:type="spellStart"/>
      <w:r>
        <w:rPr>
          <w:rFonts w:cs="B Badr" w:hint="cs"/>
          <w:sz w:val="32"/>
          <w:szCs w:val="32"/>
          <w:rtl/>
        </w:rPr>
        <w:t>اظن</w:t>
      </w:r>
      <w:proofErr w:type="spellEnd"/>
      <w:r>
        <w:rPr>
          <w:rFonts w:cs="B Badr" w:hint="cs"/>
          <w:sz w:val="32"/>
          <w:szCs w:val="32"/>
          <w:rtl/>
        </w:rPr>
        <w:t xml:space="preserve"> که قائل به تعلق احکام به افراد ادعا کند که ملازم </w:t>
      </w:r>
      <w:proofErr w:type="spellStart"/>
      <w:r>
        <w:rPr>
          <w:rFonts w:cs="B Badr" w:hint="cs"/>
          <w:sz w:val="32"/>
          <w:szCs w:val="32"/>
          <w:rtl/>
        </w:rPr>
        <w:t>شیء</w:t>
      </w:r>
      <w:proofErr w:type="spellEnd"/>
      <w:r>
        <w:rPr>
          <w:rFonts w:cs="B Badr" w:hint="cs"/>
          <w:sz w:val="32"/>
          <w:szCs w:val="32"/>
          <w:rtl/>
        </w:rPr>
        <w:t xml:space="preserve"> یا لازم </w:t>
      </w:r>
      <w:proofErr w:type="spellStart"/>
      <w:r>
        <w:rPr>
          <w:rFonts w:cs="B Badr" w:hint="cs"/>
          <w:sz w:val="32"/>
          <w:szCs w:val="32"/>
          <w:rtl/>
        </w:rPr>
        <w:t>شیء</w:t>
      </w:r>
      <w:proofErr w:type="spellEnd"/>
      <w:r>
        <w:rPr>
          <w:rFonts w:cs="B Badr" w:hint="cs"/>
          <w:sz w:val="32"/>
          <w:szCs w:val="32"/>
          <w:rtl/>
        </w:rPr>
        <w:t xml:space="preserve"> یا </w:t>
      </w:r>
      <w:proofErr w:type="spellStart"/>
      <w:r>
        <w:rPr>
          <w:rFonts w:cs="B Badr" w:hint="cs"/>
          <w:sz w:val="32"/>
          <w:szCs w:val="32"/>
          <w:rtl/>
        </w:rPr>
        <w:t>ملزوم</w:t>
      </w:r>
      <w:proofErr w:type="spellEnd"/>
      <w:r>
        <w:rPr>
          <w:rFonts w:cs="B Badr" w:hint="cs"/>
          <w:sz w:val="32"/>
          <w:szCs w:val="32"/>
          <w:rtl/>
        </w:rPr>
        <w:t xml:space="preserve"> </w:t>
      </w:r>
      <w:proofErr w:type="spellStart"/>
      <w:r>
        <w:rPr>
          <w:rFonts w:cs="B Badr" w:hint="cs"/>
          <w:sz w:val="32"/>
          <w:szCs w:val="32"/>
          <w:rtl/>
        </w:rPr>
        <w:t>شیء</w:t>
      </w:r>
      <w:proofErr w:type="spellEnd"/>
      <w:r>
        <w:rPr>
          <w:rFonts w:cs="B Badr" w:hint="cs"/>
          <w:sz w:val="32"/>
          <w:szCs w:val="32"/>
          <w:rtl/>
        </w:rPr>
        <w:t xml:space="preserve"> که </w:t>
      </w:r>
      <w:proofErr w:type="spellStart"/>
      <w:r>
        <w:rPr>
          <w:rFonts w:cs="B Badr" w:hint="cs"/>
          <w:sz w:val="32"/>
          <w:szCs w:val="32"/>
          <w:rtl/>
        </w:rPr>
        <w:t>وجودی</w:t>
      </w:r>
      <w:proofErr w:type="spellEnd"/>
      <w:r>
        <w:rPr>
          <w:rFonts w:cs="B Badr" w:hint="cs"/>
          <w:sz w:val="32"/>
          <w:szCs w:val="32"/>
          <w:rtl/>
        </w:rPr>
        <w:t xml:space="preserve"> در خارج غیر از وجود </w:t>
      </w:r>
      <w:proofErr w:type="spellStart"/>
      <w:r>
        <w:rPr>
          <w:rFonts w:cs="B Badr" w:hint="cs"/>
          <w:sz w:val="32"/>
          <w:szCs w:val="32"/>
          <w:rtl/>
        </w:rPr>
        <w:t>شیء</w:t>
      </w:r>
      <w:proofErr w:type="spellEnd"/>
      <w:r>
        <w:rPr>
          <w:rFonts w:cs="B Badr" w:hint="cs"/>
          <w:sz w:val="32"/>
          <w:szCs w:val="32"/>
          <w:rtl/>
        </w:rPr>
        <w:t xml:space="preserve"> دارند داخل در متعلق باشند. در نتیجه حتی اگر تفسیر صحیح را در مسئله تعلق احکام تفسیر دوم بدانی</w:t>
      </w:r>
      <w:r w:rsidRPr="005B7A33">
        <w:rPr>
          <w:rFonts w:cs="B Badr" w:hint="cs"/>
          <w:sz w:val="32"/>
          <w:szCs w:val="32"/>
          <w:rtl/>
        </w:rPr>
        <w:t xml:space="preserve">م و مورد </w:t>
      </w:r>
      <w:r>
        <w:rPr>
          <w:rFonts w:cs="B Badr" w:hint="cs"/>
          <w:sz w:val="32"/>
          <w:szCs w:val="32"/>
          <w:rtl/>
        </w:rPr>
        <w:t xml:space="preserve">نیز </w:t>
      </w:r>
      <w:r w:rsidRPr="005B7A33">
        <w:rPr>
          <w:rFonts w:cs="B Badr" w:hint="cs"/>
          <w:sz w:val="32"/>
          <w:szCs w:val="32"/>
          <w:rtl/>
        </w:rPr>
        <w:t xml:space="preserve">از موارد ترکیب </w:t>
      </w:r>
      <w:proofErr w:type="spellStart"/>
      <w:r w:rsidRPr="005B7A33">
        <w:rPr>
          <w:rFonts w:cs="B Badr" w:hint="cs"/>
          <w:sz w:val="32"/>
          <w:szCs w:val="32"/>
          <w:rtl/>
        </w:rPr>
        <w:t>انضمامی</w:t>
      </w:r>
      <w:proofErr w:type="spellEnd"/>
      <w:r w:rsidRPr="005B7A33">
        <w:rPr>
          <w:rFonts w:cs="B Badr" w:hint="cs"/>
          <w:sz w:val="32"/>
          <w:szCs w:val="32"/>
          <w:rtl/>
        </w:rPr>
        <w:t xml:space="preserve"> باشد</w:t>
      </w:r>
      <w:r>
        <w:rPr>
          <w:rFonts w:cs="B Badr" w:hint="cs"/>
          <w:sz w:val="32"/>
          <w:szCs w:val="32"/>
          <w:rtl/>
        </w:rPr>
        <w:t>،</w:t>
      </w:r>
      <w:r w:rsidRPr="005B7A33">
        <w:rPr>
          <w:rFonts w:cs="B Badr" w:hint="cs"/>
          <w:sz w:val="32"/>
          <w:szCs w:val="32"/>
          <w:rtl/>
        </w:rPr>
        <w:t xml:space="preserve"> مسئله اجتماع هیچ ارتباطی به مسئله تعلق احکام پی</w:t>
      </w:r>
      <w:r>
        <w:rPr>
          <w:rFonts w:cs="B Badr" w:hint="cs"/>
          <w:sz w:val="32"/>
          <w:szCs w:val="32"/>
          <w:rtl/>
        </w:rPr>
        <w:t xml:space="preserve">دا </w:t>
      </w:r>
      <w:proofErr w:type="spellStart"/>
      <w:r>
        <w:rPr>
          <w:rFonts w:cs="B Badr" w:hint="cs"/>
          <w:sz w:val="32"/>
          <w:szCs w:val="32"/>
          <w:rtl/>
        </w:rPr>
        <w:t>نمی</w:t>
      </w:r>
      <w:proofErr w:type="spellEnd"/>
      <w:r>
        <w:rPr>
          <w:rFonts w:cs="B Badr" w:hint="cs"/>
          <w:sz w:val="32"/>
          <w:szCs w:val="32"/>
          <w:rtl/>
        </w:rPr>
        <w:t xml:space="preserve"> کند. زیرا در صورتی این دو مسئله ارتباط پیدا می کنند که لوازم و ملزومات و </w:t>
      </w:r>
      <w:proofErr w:type="spellStart"/>
      <w:r>
        <w:rPr>
          <w:rFonts w:cs="B Badr" w:hint="cs"/>
          <w:sz w:val="32"/>
          <w:szCs w:val="32"/>
          <w:rtl/>
        </w:rPr>
        <w:t>ملازمات</w:t>
      </w:r>
      <w:proofErr w:type="spellEnd"/>
      <w:r>
        <w:rPr>
          <w:rFonts w:cs="B Badr" w:hint="cs"/>
          <w:sz w:val="32"/>
          <w:szCs w:val="32"/>
          <w:rtl/>
        </w:rPr>
        <w:t xml:space="preserve"> را هم داخل در </w:t>
      </w:r>
      <w:proofErr w:type="spellStart"/>
      <w:r>
        <w:rPr>
          <w:rFonts w:cs="B Badr" w:hint="cs"/>
          <w:sz w:val="32"/>
          <w:szCs w:val="32"/>
          <w:rtl/>
        </w:rPr>
        <w:t>حیّز</w:t>
      </w:r>
      <w:proofErr w:type="spellEnd"/>
      <w:r>
        <w:rPr>
          <w:rFonts w:cs="B Badr" w:hint="cs"/>
          <w:sz w:val="32"/>
          <w:szCs w:val="32"/>
          <w:rtl/>
        </w:rPr>
        <w:t xml:space="preserve"> طلب قرار دهیم. بله، غیر از مسئله تعلق احکام مسئله دیگری وجود دارد که ممکن است مسئله اجتماع را مبتنی بر آن کنیم و آن </w:t>
      </w:r>
      <w:r>
        <w:rPr>
          <w:rFonts w:cs="B Badr" w:hint="cs"/>
          <w:sz w:val="32"/>
          <w:szCs w:val="32"/>
          <w:rtl/>
        </w:rPr>
        <w:lastRenderedPageBreak/>
        <w:t xml:space="preserve">مسئله این است که آیا </w:t>
      </w:r>
      <w:proofErr w:type="spellStart"/>
      <w:r>
        <w:rPr>
          <w:rFonts w:cs="B Badr" w:hint="cs"/>
          <w:sz w:val="32"/>
          <w:szCs w:val="32"/>
          <w:rtl/>
        </w:rPr>
        <w:t>متلازمین</w:t>
      </w:r>
      <w:proofErr w:type="spellEnd"/>
      <w:r>
        <w:rPr>
          <w:rFonts w:cs="B Badr" w:hint="cs"/>
          <w:sz w:val="32"/>
          <w:szCs w:val="32"/>
          <w:rtl/>
        </w:rPr>
        <w:t xml:space="preserve"> در وجود می توانند در حکم مختلف شوند یا خیر. مرحوم آخوند فرموده بودند که لازم نیست </w:t>
      </w:r>
      <w:proofErr w:type="spellStart"/>
      <w:r>
        <w:rPr>
          <w:rFonts w:cs="B Badr" w:hint="cs"/>
          <w:sz w:val="32"/>
          <w:szCs w:val="32"/>
          <w:rtl/>
        </w:rPr>
        <w:t>متلازمین</w:t>
      </w:r>
      <w:proofErr w:type="spellEnd"/>
      <w:r>
        <w:rPr>
          <w:rFonts w:cs="B Badr" w:hint="cs"/>
          <w:sz w:val="32"/>
          <w:szCs w:val="32"/>
          <w:rtl/>
        </w:rPr>
        <w:t xml:space="preserve"> در وجود، </w:t>
      </w:r>
      <w:proofErr w:type="spellStart"/>
      <w:r>
        <w:rPr>
          <w:rFonts w:cs="B Badr" w:hint="cs"/>
          <w:sz w:val="32"/>
          <w:szCs w:val="32"/>
          <w:rtl/>
        </w:rPr>
        <w:t>متحدین</w:t>
      </w:r>
      <w:proofErr w:type="spellEnd"/>
      <w:r>
        <w:rPr>
          <w:rFonts w:cs="B Badr" w:hint="cs"/>
          <w:sz w:val="32"/>
          <w:szCs w:val="32"/>
          <w:rtl/>
        </w:rPr>
        <w:t xml:space="preserve"> در حکم باشند، ولی </w:t>
      </w:r>
      <w:proofErr w:type="spellStart"/>
      <w:r>
        <w:rPr>
          <w:rFonts w:cs="B Badr" w:hint="cs"/>
          <w:sz w:val="32"/>
          <w:szCs w:val="32"/>
          <w:rtl/>
        </w:rPr>
        <w:t>نمی</w:t>
      </w:r>
      <w:proofErr w:type="spellEnd"/>
      <w:r>
        <w:rPr>
          <w:rFonts w:cs="B Badr" w:hint="cs"/>
          <w:sz w:val="32"/>
          <w:szCs w:val="32"/>
          <w:rtl/>
        </w:rPr>
        <w:t xml:space="preserve"> توانند مختلف در حکم باشند که این مبنا مورد پذیرش اعلام دیگر هم قرار گرفته است. اگر بپذیریم که </w:t>
      </w:r>
      <w:proofErr w:type="spellStart"/>
      <w:r>
        <w:rPr>
          <w:rFonts w:cs="B Badr" w:hint="cs"/>
          <w:sz w:val="32"/>
          <w:szCs w:val="32"/>
          <w:rtl/>
        </w:rPr>
        <w:t>متلازمین</w:t>
      </w:r>
      <w:proofErr w:type="spellEnd"/>
      <w:r>
        <w:rPr>
          <w:rFonts w:cs="B Badr" w:hint="cs"/>
          <w:sz w:val="32"/>
          <w:szCs w:val="32"/>
          <w:rtl/>
        </w:rPr>
        <w:t xml:space="preserve"> در وجود، </w:t>
      </w:r>
      <w:proofErr w:type="spellStart"/>
      <w:r>
        <w:rPr>
          <w:rFonts w:cs="B Badr" w:hint="cs"/>
          <w:sz w:val="32"/>
          <w:szCs w:val="32"/>
          <w:rtl/>
        </w:rPr>
        <w:t>نمی</w:t>
      </w:r>
      <w:proofErr w:type="spellEnd"/>
      <w:r>
        <w:rPr>
          <w:rFonts w:cs="B Badr" w:hint="cs"/>
          <w:sz w:val="32"/>
          <w:szCs w:val="32"/>
          <w:rtl/>
        </w:rPr>
        <w:t xml:space="preserve"> توانند </w:t>
      </w:r>
      <w:proofErr w:type="spellStart"/>
      <w:r>
        <w:rPr>
          <w:rFonts w:cs="B Badr" w:hint="cs"/>
          <w:sz w:val="32"/>
          <w:szCs w:val="32"/>
          <w:rtl/>
        </w:rPr>
        <w:t>مختلفین</w:t>
      </w:r>
      <w:proofErr w:type="spellEnd"/>
      <w:r>
        <w:rPr>
          <w:rFonts w:cs="B Badr" w:hint="cs"/>
          <w:sz w:val="32"/>
          <w:szCs w:val="32"/>
          <w:rtl/>
        </w:rPr>
        <w:t xml:space="preserve"> در حکم شوند، حتی اگر ترکیب در مجمع، ترکیب </w:t>
      </w:r>
      <w:proofErr w:type="spellStart"/>
      <w:r>
        <w:rPr>
          <w:rFonts w:cs="B Badr" w:hint="cs"/>
          <w:sz w:val="32"/>
          <w:szCs w:val="32"/>
          <w:rtl/>
        </w:rPr>
        <w:t>انضمامی</w:t>
      </w:r>
      <w:proofErr w:type="spellEnd"/>
      <w:r>
        <w:rPr>
          <w:rFonts w:cs="B Badr" w:hint="cs"/>
          <w:sz w:val="32"/>
          <w:szCs w:val="32"/>
          <w:rtl/>
        </w:rPr>
        <w:t xml:space="preserve"> باشد قول به جواز اجتماع امر و نهی ممکن نیست. زیرا در صورت </w:t>
      </w:r>
      <w:proofErr w:type="spellStart"/>
      <w:r>
        <w:rPr>
          <w:rFonts w:cs="B Badr" w:hint="cs"/>
          <w:sz w:val="32"/>
          <w:szCs w:val="32"/>
          <w:rtl/>
        </w:rPr>
        <w:t>تلازم</w:t>
      </w:r>
      <w:proofErr w:type="spellEnd"/>
      <w:r>
        <w:rPr>
          <w:rFonts w:cs="B Badr" w:hint="cs"/>
          <w:sz w:val="32"/>
          <w:szCs w:val="32"/>
          <w:rtl/>
        </w:rPr>
        <w:t xml:space="preserve"> </w:t>
      </w:r>
      <w:proofErr w:type="spellStart"/>
      <w:r>
        <w:rPr>
          <w:rFonts w:cs="B Badr" w:hint="cs"/>
          <w:sz w:val="32"/>
          <w:szCs w:val="32"/>
          <w:rtl/>
        </w:rPr>
        <w:t>وجودی</w:t>
      </w:r>
      <w:proofErr w:type="spellEnd"/>
      <w:r>
        <w:rPr>
          <w:rFonts w:cs="B Badr" w:hint="cs"/>
          <w:sz w:val="32"/>
          <w:szCs w:val="32"/>
          <w:rtl/>
        </w:rPr>
        <w:t xml:space="preserve">، معنای قول به جواز این می شود که صلات وجوب داشته باشد اما غصب که </w:t>
      </w:r>
      <w:proofErr w:type="spellStart"/>
      <w:r>
        <w:rPr>
          <w:rFonts w:cs="B Badr" w:hint="cs"/>
          <w:sz w:val="32"/>
          <w:szCs w:val="32"/>
          <w:rtl/>
        </w:rPr>
        <w:t>متلازم</w:t>
      </w:r>
      <w:proofErr w:type="spellEnd"/>
      <w:r>
        <w:rPr>
          <w:rFonts w:cs="B Badr" w:hint="cs"/>
          <w:sz w:val="32"/>
          <w:szCs w:val="32"/>
          <w:rtl/>
        </w:rPr>
        <w:t xml:space="preserve"> آخر است حرمت داشته باشد. یا در مثال </w:t>
      </w:r>
      <w:proofErr w:type="spellStart"/>
      <w:r>
        <w:rPr>
          <w:rFonts w:cs="B Badr" w:hint="cs"/>
          <w:sz w:val="32"/>
          <w:szCs w:val="32"/>
          <w:rtl/>
        </w:rPr>
        <w:t>صبّ</w:t>
      </w:r>
      <w:proofErr w:type="spellEnd"/>
      <w:r>
        <w:rPr>
          <w:rFonts w:cs="B Badr" w:hint="cs"/>
          <w:sz w:val="32"/>
          <w:szCs w:val="32"/>
          <w:rtl/>
        </w:rPr>
        <w:t xml:space="preserve"> ماء </w:t>
      </w:r>
      <w:proofErr w:type="spellStart"/>
      <w:r>
        <w:rPr>
          <w:rFonts w:cs="B Badr" w:hint="cs"/>
          <w:sz w:val="32"/>
          <w:szCs w:val="32"/>
          <w:rtl/>
        </w:rPr>
        <w:t>وضوء</w:t>
      </w:r>
      <w:proofErr w:type="spellEnd"/>
      <w:r>
        <w:rPr>
          <w:rFonts w:cs="B Badr" w:hint="cs"/>
          <w:sz w:val="32"/>
          <w:szCs w:val="32"/>
          <w:rtl/>
        </w:rPr>
        <w:t xml:space="preserve"> در ملک غیر، خود </w:t>
      </w:r>
      <w:proofErr w:type="spellStart"/>
      <w:r>
        <w:rPr>
          <w:rFonts w:cs="B Badr" w:hint="cs"/>
          <w:sz w:val="32"/>
          <w:szCs w:val="32"/>
          <w:rtl/>
        </w:rPr>
        <w:t>وضوء</w:t>
      </w:r>
      <w:proofErr w:type="spellEnd"/>
      <w:r>
        <w:rPr>
          <w:rFonts w:cs="B Badr" w:hint="cs"/>
          <w:sz w:val="32"/>
          <w:szCs w:val="32"/>
          <w:rtl/>
        </w:rPr>
        <w:t xml:space="preserve"> وجوب داشته باشد اما </w:t>
      </w:r>
      <w:proofErr w:type="spellStart"/>
      <w:r>
        <w:rPr>
          <w:rFonts w:cs="B Badr" w:hint="cs"/>
          <w:sz w:val="32"/>
          <w:szCs w:val="32"/>
          <w:rtl/>
        </w:rPr>
        <w:t>متلازم</w:t>
      </w:r>
      <w:proofErr w:type="spellEnd"/>
      <w:r>
        <w:rPr>
          <w:rFonts w:cs="B Badr" w:hint="cs"/>
          <w:sz w:val="32"/>
          <w:szCs w:val="32"/>
          <w:rtl/>
        </w:rPr>
        <w:t xml:space="preserve"> آن که </w:t>
      </w:r>
      <w:proofErr w:type="spellStart"/>
      <w:r>
        <w:rPr>
          <w:rFonts w:cs="B Badr" w:hint="cs"/>
          <w:sz w:val="32"/>
          <w:szCs w:val="32"/>
          <w:rtl/>
        </w:rPr>
        <w:t>صبّ</w:t>
      </w:r>
      <w:proofErr w:type="spellEnd"/>
      <w:r>
        <w:rPr>
          <w:rFonts w:cs="B Badr" w:hint="cs"/>
          <w:sz w:val="32"/>
          <w:szCs w:val="32"/>
          <w:rtl/>
        </w:rPr>
        <w:t xml:space="preserve"> در ملک غیر است حرمت داشته باشد. البته با این راه حل می توان در این موارد نیز قائل به جواز اجتماع شد که دو حکم </w:t>
      </w:r>
      <w:proofErr w:type="spellStart"/>
      <w:r>
        <w:rPr>
          <w:rFonts w:cs="B Badr" w:hint="cs"/>
          <w:sz w:val="32"/>
          <w:szCs w:val="32"/>
          <w:rtl/>
        </w:rPr>
        <w:t>مطلق</w:t>
      </w:r>
      <w:proofErr w:type="spellEnd"/>
      <w:r>
        <w:rPr>
          <w:rFonts w:cs="B Badr" w:hint="cs"/>
          <w:sz w:val="32"/>
          <w:szCs w:val="32"/>
          <w:rtl/>
        </w:rPr>
        <w:t xml:space="preserve"> نباشند. زیرا اگر هر دو حکم یعنی هم نهی و هم امر در مجمع </w:t>
      </w:r>
      <w:proofErr w:type="spellStart"/>
      <w:r>
        <w:rPr>
          <w:rFonts w:cs="B Badr" w:hint="cs"/>
          <w:sz w:val="32"/>
          <w:szCs w:val="32"/>
          <w:rtl/>
        </w:rPr>
        <w:t>مطلق</w:t>
      </w:r>
      <w:proofErr w:type="spellEnd"/>
      <w:r>
        <w:rPr>
          <w:rFonts w:cs="B Badr" w:hint="cs"/>
          <w:sz w:val="32"/>
          <w:szCs w:val="32"/>
          <w:rtl/>
        </w:rPr>
        <w:t xml:space="preserve"> باشند، اختلاف </w:t>
      </w:r>
      <w:proofErr w:type="spellStart"/>
      <w:r>
        <w:rPr>
          <w:rFonts w:cs="B Badr" w:hint="cs"/>
          <w:sz w:val="32"/>
          <w:szCs w:val="32"/>
          <w:rtl/>
        </w:rPr>
        <w:t>متلازمین</w:t>
      </w:r>
      <w:proofErr w:type="spellEnd"/>
      <w:r>
        <w:rPr>
          <w:rFonts w:cs="B Badr" w:hint="cs"/>
          <w:sz w:val="32"/>
          <w:szCs w:val="32"/>
          <w:rtl/>
        </w:rPr>
        <w:t xml:space="preserve"> در حکم پیش می آید. اما اگر بگوییم یکی از دو </w:t>
      </w:r>
      <w:proofErr w:type="spellStart"/>
      <w:r>
        <w:rPr>
          <w:rFonts w:cs="B Badr" w:hint="cs"/>
          <w:sz w:val="32"/>
          <w:szCs w:val="32"/>
          <w:rtl/>
        </w:rPr>
        <w:t>متلازم</w:t>
      </w:r>
      <w:proofErr w:type="spellEnd"/>
      <w:r>
        <w:rPr>
          <w:rFonts w:cs="B Badr" w:hint="cs"/>
          <w:sz w:val="32"/>
          <w:szCs w:val="32"/>
          <w:rtl/>
        </w:rPr>
        <w:t xml:space="preserve"> نهی دارد ولی دیگری امر </w:t>
      </w:r>
      <w:proofErr w:type="spellStart"/>
      <w:r>
        <w:rPr>
          <w:rFonts w:cs="B Badr" w:hint="cs"/>
          <w:sz w:val="32"/>
          <w:szCs w:val="32"/>
          <w:rtl/>
        </w:rPr>
        <w:t>مطلق</w:t>
      </w:r>
      <w:proofErr w:type="spellEnd"/>
      <w:r>
        <w:rPr>
          <w:rFonts w:cs="B Badr" w:hint="cs"/>
          <w:sz w:val="32"/>
          <w:szCs w:val="32"/>
          <w:rtl/>
        </w:rPr>
        <w:t xml:space="preserve"> ندارد، بلکه امر </w:t>
      </w:r>
      <w:proofErr w:type="spellStart"/>
      <w:r>
        <w:rPr>
          <w:rFonts w:cs="B Badr" w:hint="cs"/>
          <w:sz w:val="32"/>
          <w:szCs w:val="32"/>
          <w:rtl/>
        </w:rPr>
        <w:t>ترتبی</w:t>
      </w:r>
      <w:proofErr w:type="spellEnd"/>
      <w:r>
        <w:rPr>
          <w:rFonts w:cs="B Badr" w:hint="cs"/>
          <w:sz w:val="32"/>
          <w:szCs w:val="32"/>
          <w:rtl/>
        </w:rPr>
        <w:t xml:space="preserve"> دارد، می توان از راه </w:t>
      </w:r>
      <w:proofErr w:type="spellStart"/>
      <w:r>
        <w:rPr>
          <w:rFonts w:cs="B Badr" w:hint="cs"/>
          <w:sz w:val="32"/>
          <w:szCs w:val="32"/>
          <w:rtl/>
        </w:rPr>
        <w:t>ترتب</w:t>
      </w:r>
      <w:proofErr w:type="spellEnd"/>
      <w:r>
        <w:rPr>
          <w:rFonts w:cs="B Badr" w:hint="cs"/>
          <w:sz w:val="32"/>
          <w:szCs w:val="32"/>
          <w:rtl/>
        </w:rPr>
        <w:t xml:space="preserve"> قائل به جواز شد. مگر اینکه مثل مرحوم آخوند منکر </w:t>
      </w:r>
      <w:proofErr w:type="spellStart"/>
      <w:r>
        <w:rPr>
          <w:rFonts w:cs="B Badr" w:hint="cs"/>
          <w:sz w:val="32"/>
          <w:szCs w:val="32"/>
          <w:rtl/>
        </w:rPr>
        <w:t>ترتب</w:t>
      </w:r>
      <w:proofErr w:type="spellEnd"/>
      <w:r>
        <w:rPr>
          <w:rFonts w:cs="B Badr" w:hint="cs"/>
          <w:sz w:val="32"/>
          <w:szCs w:val="32"/>
          <w:rtl/>
        </w:rPr>
        <w:t xml:space="preserve"> شویم که در این صورت جواز اجتماع قابل قبول نخواهد بود</w:t>
      </w:r>
      <w:r>
        <w:rPr>
          <w:rStyle w:val="a5"/>
          <w:rFonts w:cs="B Badr"/>
          <w:sz w:val="32"/>
          <w:szCs w:val="32"/>
          <w:rtl/>
        </w:rPr>
        <w:footnoteReference w:id="2"/>
      </w:r>
      <w:r>
        <w:rPr>
          <w:rFonts w:cs="B Badr" w:hint="cs"/>
          <w:sz w:val="32"/>
          <w:szCs w:val="32"/>
          <w:rtl/>
        </w:rPr>
        <w:t xml:space="preserve">. </w:t>
      </w:r>
    </w:p>
    <w:p w:rsidR="00204087" w:rsidRDefault="00204087" w:rsidP="00204087">
      <w:pPr>
        <w:ind w:left="379" w:firstLine="425"/>
        <w:jc w:val="both"/>
        <w:rPr>
          <w:rFonts w:cs="B Badr"/>
          <w:sz w:val="32"/>
          <w:szCs w:val="32"/>
          <w:rtl/>
        </w:rPr>
      </w:pPr>
    </w:p>
    <w:p w:rsidR="00204087" w:rsidRDefault="00204087" w:rsidP="00204087">
      <w:pPr>
        <w:ind w:left="379" w:firstLine="425"/>
        <w:jc w:val="both"/>
        <w:rPr>
          <w:rFonts w:cs="B Badr"/>
          <w:sz w:val="32"/>
          <w:szCs w:val="32"/>
          <w:rtl/>
        </w:rPr>
      </w:pPr>
      <w:r>
        <w:rPr>
          <w:rFonts w:cs="B Badr" w:hint="cs"/>
          <w:sz w:val="32"/>
          <w:szCs w:val="32"/>
          <w:rtl/>
        </w:rPr>
        <w:t>سه شنبه 1/7/404                                                                 جلسه 12</w:t>
      </w:r>
    </w:p>
    <w:p w:rsidR="00204087" w:rsidRDefault="00204087" w:rsidP="00204087">
      <w:pPr>
        <w:ind w:left="379" w:firstLine="425"/>
        <w:jc w:val="both"/>
        <w:rPr>
          <w:rFonts w:cs="B Badr"/>
          <w:sz w:val="32"/>
          <w:szCs w:val="32"/>
          <w:rtl/>
        </w:rPr>
      </w:pPr>
      <w:r>
        <w:rPr>
          <w:rFonts w:cs="B Badr" w:hint="cs"/>
          <w:sz w:val="32"/>
          <w:szCs w:val="32"/>
          <w:rtl/>
        </w:rPr>
        <w:t xml:space="preserve">گفته شد که از طرفی در مسئله اجتماع امر و نهی دو جهت از نزاع وجود دارد؛ اول اینکه در </w:t>
      </w:r>
      <w:proofErr w:type="spellStart"/>
      <w:r>
        <w:rPr>
          <w:rFonts w:cs="B Badr" w:hint="cs"/>
          <w:sz w:val="32"/>
          <w:szCs w:val="32"/>
          <w:rtl/>
        </w:rPr>
        <w:t>مواردی</w:t>
      </w:r>
      <w:proofErr w:type="spellEnd"/>
      <w:r>
        <w:rPr>
          <w:rFonts w:cs="B Badr" w:hint="cs"/>
          <w:sz w:val="32"/>
          <w:szCs w:val="32"/>
          <w:rtl/>
        </w:rPr>
        <w:t xml:space="preserve"> که ترکیب اتحادی محرز است، بحث می شود که آیا تعدد عنوان برای تعدد متعلق تکلیف کافی است تا اجتماع </w:t>
      </w:r>
      <w:proofErr w:type="spellStart"/>
      <w:r>
        <w:rPr>
          <w:rFonts w:cs="B Badr" w:hint="cs"/>
          <w:sz w:val="32"/>
          <w:szCs w:val="32"/>
          <w:rtl/>
        </w:rPr>
        <w:t>ضدین</w:t>
      </w:r>
      <w:proofErr w:type="spellEnd"/>
      <w:r>
        <w:rPr>
          <w:rFonts w:cs="B Badr" w:hint="cs"/>
          <w:sz w:val="32"/>
          <w:szCs w:val="32"/>
          <w:rtl/>
        </w:rPr>
        <w:t xml:space="preserve"> نشود یا کافی نیست و اجتماع </w:t>
      </w:r>
      <w:proofErr w:type="spellStart"/>
      <w:r>
        <w:rPr>
          <w:rFonts w:cs="B Badr" w:hint="cs"/>
          <w:sz w:val="32"/>
          <w:szCs w:val="32"/>
          <w:rtl/>
        </w:rPr>
        <w:t>ضدین</w:t>
      </w:r>
      <w:proofErr w:type="spellEnd"/>
      <w:r>
        <w:rPr>
          <w:rFonts w:cs="B Badr" w:hint="cs"/>
          <w:sz w:val="32"/>
          <w:szCs w:val="32"/>
          <w:rtl/>
        </w:rPr>
        <w:t xml:space="preserve"> لازم می آید. جهت دوم نیز این است که آیا دو عنوانی که بر مجمع انطباق پیدا می کنند، حیثیت </w:t>
      </w:r>
      <w:proofErr w:type="spellStart"/>
      <w:r>
        <w:rPr>
          <w:rFonts w:cs="B Badr" w:hint="cs"/>
          <w:sz w:val="32"/>
          <w:szCs w:val="32"/>
          <w:rtl/>
        </w:rPr>
        <w:t>تقییدی</w:t>
      </w:r>
      <w:proofErr w:type="spellEnd"/>
      <w:r>
        <w:rPr>
          <w:rFonts w:cs="B Badr" w:hint="cs"/>
          <w:sz w:val="32"/>
          <w:szCs w:val="32"/>
          <w:rtl/>
        </w:rPr>
        <w:t xml:space="preserve"> هستند و لذا ترکیب در مجمع </w:t>
      </w:r>
      <w:proofErr w:type="spellStart"/>
      <w:r>
        <w:rPr>
          <w:rFonts w:cs="B Badr" w:hint="cs"/>
          <w:sz w:val="32"/>
          <w:szCs w:val="32"/>
          <w:rtl/>
        </w:rPr>
        <w:t>انضمامی</w:t>
      </w:r>
      <w:proofErr w:type="spellEnd"/>
      <w:r>
        <w:rPr>
          <w:rFonts w:cs="B Badr" w:hint="cs"/>
          <w:sz w:val="32"/>
          <w:szCs w:val="32"/>
          <w:rtl/>
        </w:rPr>
        <w:t xml:space="preserve"> است، یا حیثیت </w:t>
      </w:r>
      <w:proofErr w:type="spellStart"/>
      <w:r>
        <w:rPr>
          <w:rFonts w:cs="B Badr" w:hint="cs"/>
          <w:sz w:val="32"/>
          <w:szCs w:val="32"/>
          <w:rtl/>
        </w:rPr>
        <w:t>تعلیلی</w:t>
      </w:r>
      <w:proofErr w:type="spellEnd"/>
      <w:r>
        <w:rPr>
          <w:rFonts w:cs="B Badr" w:hint="cs"/>
          <w:sz w:val="32"/>
          <w:szCs w:val="32"/>
          <w:rtl/>
        </w:rPr>
        <w:t xml:space="preserve"> هستند و ترکیب در مجمع اتحادی است. </w:t>
      </w:r>
      <w:r>
        <w:rPr>
          <w:rFonts w:cs="B Badr" w:hint="cs"/>
          <w:sz w:val="32"/>
          <w:szCs w:val="32"/>
          <w:rtl/>
        </w:rPr>
        <w:lastRenderedPageBreak/>
        <w:t xml:space="preserve">در واقع به تصریح مرحوم آقای خویی در جهت دوم، نزاع در </w:t>
      </w:r>
      <w:proofErr w:type="spellStart"/>
      <w:r>
        <w:rPr>
          <w:rFonts w:cs="B Badr" w:hint="cs"/>
          <w:sz w:val="32"/>
          <w:szCs w:val="32"/>
          <w:rtl/>
        </w:rPr>
        <w:t>صغرای</w:t>
      </w:r>
      <w:proofErr w:type="spellEnd"/>
      <w:r>
        <w:rPr>
          <w:rFonts w:cs="B Badr" w:hint="cs"/>
          <w:sz w:val="32"/>
          <w:szCs w:val="32"/>
          <w:rtl/>
        </w:rPr>
        <w:t xml:space="preserve"> اتحادی بودن و </w:t>
      </w:r>
      <w:proofErr w:type="spellStart"/>
      <w:r>
        <w:rPr>
          <w:rFonts w:cs="B Badr" w:hint="cs"/>
          <w:sz w:val="32"/>
          <w:szCs w:val="32"/>
          <w:rtl/>
        </w:rPr>
        <w:t>انضمامی</w:t>
      </w:r>
      <w:proofErr w:type="spellEnd"/>
      <w:r>
        <w:rPr>
          <w:rFonts w:cs="B Badr" w:hint="cs"/>
          <w:sz w:val="32"/>
          <w:szCs w:val="32"/>
          <w:rtl/>
        </w:rPr>
        <w:t xml:space="preserve"> بودن ترکیب است.</w:t>
      </w:r>
    </w:p>
    <w:p w:rsidR="00204087" w:rsidRDefault="00204087" w:rsidP="00204087">
      <w:pPr>
        <w:ind w:left="379" w:firstLine="425"/>
        <w:jc w:val="both"/>
        <w:rPr>
          <w:rFonts w:cs="B Badr"/>
          <w:sz w:val="32"/>
          <w:szCs w:val="32"/>
          <w:rtl/>
        </w:rPr>
      </w:pPr>
      <w:r>
        <w:rPr>
          <w:rFonts w:cs="B Badr" w:hint="cs"/>
          <w:sz w:val="32"/>
          <w:szCs w:val="32"/>
          <w:rtl/>
        </w:rPr>
        <w:t xml:space="preserve">از طرف دیگر در مسئله تعلق احکام به طبایع یا افراد نیز حداقل سه تفسیر برای محل نزاع وجود دارد. تفسیر اول این است که آیا کلی طبیعی در خارج وجود دارد تا احکام به کلی طبیعی تعلق گیرد یا کلی طبیعی در خارج وجود ندارد و فقط افراد کلی در خارج موجود می باشند و در نتیجه احکام به </w:t>
      </w:r>
      <w:r w:rsidR="00CC1C3A">
        <w:rPr>
          <w:rFonts w:cs="B Badr" w:hint="cs"/>
          <w:sz w:val="32"/>
          <w:szCs w:val="32"/>
          <w:rtl/>
        </w:rPr>
        <w:t>ا</w:t>
      </w:r>
      <w:r>
        <w:rPr>
          <w:rFonts w:cs="B Badr" w:hint="cs"/>
          <w:sz w:val="32"/>
          <w:szCs w:val="32"/>
          <w:rtl/>
        </w:rPr>
        <w:t>فر</w:t>
      </w:r>
      <w:r w:rsidR="00CC1C3A">
        <w:rPr>
          <w:rFonts w:cs="B Badr" w:hint="cs"/>
          <w:sz w:val="32"/>
          <w:szCs w:val="32"/>
          <w:rtl/>
        </w:rPr>
        <w:t>ا</w:t>
      </w:r>
      <w:r>
        <w:rPr>
          <w:rFonts w:cs="B Badr" w:hint="cs"/>
          <w:sz w:val="32"/>
          <w:szCs w:val="32"/>
          <w:rtl/>
        </w:rPr>
        <w:t xml:space="preserve">د تعلق می گیرد. تفسیر دوم این است که آیا عوارض و </w:t>
      </w:r>
      <w:proofErr w:type="spellStart"/>
      <w:r>
        <w:rPr>
          <w:rFonts w:cs="B Badr" w:hint="cs"/>
          <w:sz w:val="32"/>
          <w:szCs w:val="32"/>
          <w:rtl/>
        </w:rPr>
        <w:t>مشخِّصات</w:t>
      </w:r>
      <w:proofErr w:type="spellEnd"/>
      <w:r>
        <w:rPr>
          <w:rFonts w:cs="B Badr" w:hint="cs"/>
          <w:sz w:val="32"/>
          <w:szCs w:val="32"/>
          <w:rtl/>
        </w:rPr>
        <w:t xml:space="preserve"> طبیعت، داخل در متعلق طلب اعم از </w:t>
      </w:r>
      <w:proofErr w:type="spellStart"/>
      <w:r>
        <w:rPr>
          <w:rFonts w:cs="B Badr" w:hint="cs"/>
          <w:sz w:val="32"/>
          <w:szCs w:val="32"/>
          <w:rtl/>
        </w:rPr>
        <w:t>وجوبی</w:t>
      </w:r>
      <w:proofErr w:type="spellEnd"/>
      <w:r>
        <w:rPr>
          <w:rFonts w:cs="B Badr" w:hint="cs"/>
          <w:sz w:val="32"/>
          <w:szCs w:val="32"/>
          <w:rtl/>
        </w:rPr>
        <w:t xml:space="preserve"> و </w:t>
      </w:r>
      <w:proofErr w:type="spellStart"/>
      <w:r>
        <w:rPr>
          <w:rFonts w:cs="B Badr" w:hint="cs"/>
          <w:sz w:val="32"/>
          <w:szCs w:val="32"/>
          <w:rtl/>
        </w:rPr>
        <w:t>تحریمی</w:t>
      </w:r>
      <w:proofErr w:type="spellEnd"/>
      <w:r>
        <w:rPr>
          <w:rFonts w:cs="B Badr" w:hint="cs"/>
          <w:sz w:val="32"/>
          <w:szCs w:val="32"/>
          <w:rtl/>
        </w:rPr>
        <w:t xml:space="preserve"> هستند یا عوارض و </w:t>
      </w:r>
      <w:proofErr w:type="spellStart"/>
      <w:r>
        <w:rPr>
          <w:rFonts w:cs="B Badr" w:hint="cs"/>
          <w:sz w:val="32"/>
          <w:szCs w:val="32"/>
          <w:rtl/>
        </w:rPr>
        <w:t>مشخِّصات</w:t>
      </w:r>
      <w:proofErr w:type="spellEnd"/>
      <w:r>
        <w:rPr>
          <w:rFonts w:cs="B Badr" w:hint="cs"/>
          <w:sz w:val="32"/>
          <w:szCs w:val="32"/>
          <w:rtl/>
        </w:rPr>
        <w:t xml:space="preserve"> طبیعت داخل در </w:t>
      </w:r>
      <w:proofErr w:type="spellStart"/>
      <w:r>
        <w:rPr>
          <w:rFonts w:cs="B Badr" w:hint="cs"/>
          <w:sz w:val="32"/>
          <w:szCs w:val="32"/>
          <w:rtl/>
        </w:rPr>
        <w:t>حیّز</w:t>
      </w:r>
      <w:proofErr w:type="spellEnd"/>
      <w:r>
        <w:rPr>
          <w:rFonts w:cs="B Badr" w:hint="cs"/>
          <w:sz w:val="32"/>
          <w:szCs w:val="32"/>
          <w:rtl/>
        </w:rPr>
        <w:t xml:space="preserve"> طلب </w:t>
      </w:r>
      <w:proofErr w:type="spellStart"/>
      <w:r>
        <w:rPr>
          <w:rFonts w:cs="B Badr" w:hint="cs"/>
          <w:sz w:val="32"/>
          <w:szCs w:val="32"/>
          <w:rtl/>
        </w:rPr>
        <w:t>نمی</w:t>
      </w:r>
      <w:proofErr w:type="spellEnd"/>
      <w:r>
        <w:rPr>
          <w:rFonts w:cs="B Badr" w:hint="cs"/>
          <w:sz w:val="32"/>
          <w:szCs w:val="32"/>
          <w:rtl/>
        </w:rPr>
        <w:t xml:space="preserve"> باشند، به طوری که اگر مکلف می توانست طبیعت را در خارج بدون عوارض و </w:t>
      </w:r>
      <w:proofErr w:type="spellStart"/>
      <w:r>
        <w:rPr>
          <w:rFonts w:cs="B Badr" w:hint="cs"/>
          <w:sz w:val="32"/>
          <w:szCs w:val="32"/>
          <w:rtl/>
        </w:rPr>
        <w:t>مشخِّصات</w:t>
      </w:r>
      <w:proofErr w:type="spellEnd"/>
      <w:r>
        <w:rPr>
          <w:rFonts w:cs="B Badr" w:hint="cs"/>
          <w:sz w:val="32"/>
          <w:szCs w:val="32"/>
          <w:rtl/>
        </w:rPr>
        <w:t xml:space="preserve"> ایجاد کند تکلیف ساقط می شد. مقصود از </w:t>
      </w:r>
      <w:proofErr w:type="spellStart"/>
      <w:r>
        <w:rPr>
          <w:rFonts w:cs="B Badr" w:hint="cs"/>
          <w:sz w:val="32"/>
          <w:szCs w:val="32"/>
          <w:rtl/>
        </w:rPr>
        <w:t>مشخِّصات</w:t>
      </w:r>
      <w:proofErr w:type="spellEnd"/>
      <w:r>
        <w:rPr>
          <w:rFonts w:cs="B Badr" w:hint="cs"/>
          <w:sz w:val="32"/>
          <w:szCs w:val="32"/>
          <w:rtl/>
        </w:rPr>
        <w:t xml:space="preserve"> و عوارض در تفسیر دوم معنای اعم است که هم عوارض قائم به </w:t>
      </w:r>
      <w:proofErr w:type="spellStart"/>
      <w:r>
        <w:rPr>
          <w:rFonts w:cs="B Badr" w:hint="cs"/>
          <w:sz w:val="32"/>
          <w:szCs w:val="32"/>
          <w:rtl/>
        </w:rPr>
        <w:t>شیء</w:t>
      </w:r>
      <w:proofErr w:type="spellEnd"/>
      <w:r>
        <w:rPr>
          <w:rFonts w:cs="B Badr" w:hint="cs"/>
          <w:sz w:val="32"/>
          <w:szCs w:val="32"/>
          <w:rtl/>
        </w:rPr>
        <w:t xml:space="preserve"> که وجود </w:t>
      </w:r>
      <w:proofErr w:type="spellStart"/>
      <w:r>
        <w:rPr>
          <w:rFonts w:cs="B Badr" w:hint="cs"/>
          <w:sz w:val="32"/>
          <w:szCs w:val="32"/>
          <w:rtl/>
        </w:rPr>
        <w:t>منحازی</w:t>
      </w:r>
      <w:proofErr w:type="spellEnd"/>
      <w:r>
        <w:rPr>
          <w:rFonts w:cs="B Badr" w:hint="cs"/>
          <w:sz w:val="32"/>
          <w:szCs w:val="32"/>
          <w:rtl/>
        </w:rPr>
        <w:t xml:space="preserve"> ندارند را شامل شود و هم لوازم و ملزومات و </w:t>
      </w:r>
      <w:proofErr w:type="spellStart"/>
      <w:r>
        <w:rPr>
          <w:rFonts w:cs="B Badr" w:hint="cs"/>
          <w:sz w:val="32"/>
          <w:szCs w:val="32"/>
          <w:rtl/>
        </w:rPr>
        <w:t>ملازمات</w:t>
      </w:r>
      <w:proofErr w:type="spellEnd"/>
      <w:r>
        <w:rPr>
          <w:rFonts w:cs="B Badr" w:hint="cs"/>
          <w:sz w:val="32"/>
          <w:szCs w:val="32"/>
          <w:rtl/>
        </w:rPr>
        <w:t xml:space="preserve"> </w:t>
      </w:r>
      <w:proofErr w:type="spellStart"/>
      <w:r>
        <w:rPr>
          <w:rFonts w:cs="B Badr" w:hint="cs"/>
          <w:sz w:val="32"/>
          <w:szCs w:val="32"/>
          <w:rtl/>
        </w:rPr>
        <w:t>شیء</w:t>
      </w:r>
      <w:proofErr w:type="spellEnd"/>
      <w:r>
        <w:rPr>
          <w:rFonts w:cs="B Badr" w:hint="cs"/>
          <w:sz w:val="32"/>
          <w:szCs w:val="32"/>
          <w:rtl/>
        </w:rPr>
        <w:t xml:space="preserve"> که در خارج وجود </w:t>
      </w:r>
      <w:proofErr w:type="spellStart"/>
      <w:r>
        <w:rPr>
          <w:rFonts w:cs="B Badr" w:hint="cs"/>
          <w:sz w:val="32"/>
          <w:szCs w:val="32"/>
          <w:rtl/>
        </w:rPr>
        <w:t>منحاز</w:t>
      </w:r>
      <w:proofErr w:type="spellEnd"/>
      <w:r>
        <w:rPr>
          <w:rFonts w:cs="B Badr" w:hint="cs"/>
          <w:sz w:val="32"/>
          <w:szCs w:val="32"/>
          <w:rtl/>
        </w:rPr>
        <w:t xml:space="preserve"> دارند. تفسیر سوم مثل تفسیر دوم است با این تفاوت که عوارض </w:t>
      </w:r>
      <w:proofErr w:type="spellStart"/>
      <w:r>
        <w:rPr>
          <w:rFonts w:cs="B Badr" w:hint="cs"/>
          <w:sz w:val="32"/>
          <w:szCs w:val="32"/>
          <w:rtl/>
        </w:rPr>
        <w:t>شیء</w:t>
      </w:r>
      <w:proofErr w:type="spellEnd"/>
      <w:r>
        <w:rPr>
          <w:rFonts w:cs="B Badr" w:hint="cs"/>
          <w:sz w:val="32"/>
          <w:szCs w:val="32"/>
          <w:rtl/>
        </w:rPr>
        <w:t xml:space="preserve"> در این تفسیر فقط عوارضی است که قائم به </w:t>
      </w:r>
      <w:proofErr w:type="spellStart"/>
      <w:r>
        <w:rPr>
          <w:rFonts w:cs="B Badr" w:hint="cs"/>
          <w:sz w:val="32"/>
          <w:szCs w:val="32"/>
          <w:rtl/>
        </w:rPr>
        <w:t>شیء</w:t>
      </w:r>
      <w:proofErr w:type="spellEnd"/>
      <w:r>
        <w:rPr>
          <w:rFonts w:cs="B Badr" w:hint="cs"/>
          <w:sz w:val="32"/>
          <w:szCs w:val="32"/>
          <w:rtl/>
        </w:rPr>
        <w:t xml:space="preserve"> می باشند و وجود </w:t>
      </w:r>
      <w:proofErr w:type="spellStart"/>
      <w:r>
        <w:rPr>
          <w:rFonts w:cs="B Badr" w:hint="cs"/>
          <w:sz w:val="32"/>
          <w:szCs w:val="32"/>
          <w:rtl/>
        </w:rPr>
        <w:t>منحاز</w:t>
      </w:r>
      <w:proofErr w:type="spellEnd"/>
      <w:r>
        <w:rPr>
          <w:rFonts w:cs="B Badr" w:hint="cs"/>
          <w:sz w:val="32"/>
          <w:szCs w:val="32"/>
          <w:rtl/>
        </w:rPr>
        <w:t xml:space="preserve"> ندارند.</w:t>
      </w:r>
    </w:p>
    <w:p w:rsidR="00204087" w:rsidRDefault="00204087" w:rsidP="00CC1C3A">
      <w:pPr>
        <w:ind w:left="379" w:firstLine="425"/>
        <w:jc w:val="both"/>
        <w:rPr>
          <w:rFonts w:cs="B Badr"/>
          <w:sz w:val="32"/>
          <w:szCs w:val="32"/>
          <w:rtl/>
        </w:rPr>
      </w:pPr>
      <w:r>
        <w:rPr>
          <w:rFonts w:cs="B Badr" w:hint="cs"/>
          <w:sz w:val="32"/>
          <w:szCs w:val="32"/>
          <w:rtl/>
        </w:rPr>
        <w:t xml:space="preserve">با توجه به تعدد جهات بحث در مسئله اجتماع امر و نهی و با توجه به تفسیرهای سه گانه نزاع در تعلق احکام، برای معلوم شدن ارتباط مسئله اجتماع با مسئله تعلق احکام، باید هریک از دو جهت بحث در مسئله اجتماع </w:t>
      </w:r>
      <w:r w:rsidR="00CC1C3A">
        <w:rPr>
          <w:rFonts w:cs="B Badr" w:hint="cs"/>
          <w:sz w:val="32"/>
          <w:szCs w:val="32"/>
          <w:rtl/>
        </w:rPr>
        <w:t>،</w:t>
      </w:r>
      <w:r>
        <w:rPr>
          <w:rFonts w:cs="B Badr" w:hint="cs"/>
          <w:sz w:val="32"/>
          <w:szCs w:val="32"/>
          <w:rtl/>
        </w:rPr>
        <w:t xml:space="preserve"> با تک </w:t>
      </w:r>
      <w:proofErr w:type="spellStart"/>
      <w:r>
        <w:rPr>
          <w:rFonts w:cs="B Badr" w:hint="cs"/>
          <w:sz w:val="32"/>
          <w:szCs w:val="32"/>
          <w:rtl/>
        </w:rPr>
        <w:t>تک</w:t>
      </w:r>
      <w:proofErr w:type="spellEnd"/>
      <w:r>
        <w:rPr>
          <w:rFonts w:cs="B Badr" w:hint="cs"/>
          <w:sz w:val="32"/>
          <w:szCs w:val="32"/>
          <w:rtl/>
        </w:rPr>
        <w:t xml:space="preserve"> تفاسیر موجود در مسئله تعلق احکام به صورت جداگانه بررسی شود. </w:t>
      </w:r>
    </w:p>
    <w:p w:rsidR="00204087" w:rsidRDefault="00204087" w:rsidP="00CC1C3A">
      <w:pPr>
        <w:ind w:left="379" w:firstLine="425"/>
        <w:jc w:val="both"/>
        <w:rPr>
          <w:rFonts w:cs="B Badr"/>
          <w:sz w:val="32"/>
          <w:szCs w:val="32"/>
          <w:rtl/>
        </w:rPr>
      </w:pPr>
      <w:r>
        <w:rPr>
          <w:rFonts w:cs="B Badr" w:hint="cs"/>
          <w:sz w:val="32"/>
          <w:szCs w:val="32"/>
          <w:rtl/>
        </w:rPr>
        <w:t xml:space="preserve">اگر در جهت اول نزاع در مسئله اجتماع  بحث در این باشد که بعد از احراز اتحادی بودن ترکیب در مجمع، آیا تعدد </w:t>
      </w:r>
      <w:proofErr w:type="spellStart"/>
      <w:r>
        <w:rPr>
          <w:rFonts w:cs="B Badr" w:hint="cs"/>
          <w:sz w:val="32"/>
          <w:szCs w:val="32"/>
          <w:rtl/>
        </w:rPr>
        <w:t>الوجه</w:t>
      </w:r>
      <w:proofErr w:type="spellEnd"/>
      <w:r>
        <w:rPr>
          <w:rFonts w:cs="B Badr" w:hint="cs"/>
          <w:sz w:val="32"/>
          <w:szCs w:val="32"/>
          <w:rtl/>
        </w:rPr>
        <w:t xml:space="preserve"> باعث تعدد متعلق می شود یا خیر و در تفسیر اول از مسئله تعلق احکام نیز نزاع در این باشد که آیا کلی طبیعی در خارج وجود دارد یا خیر، معلوم است که مسئله اجتماع ارتباطی با مسئله تعلق احکام پیدا </w:t>
      </w:r>
      <w:proofErr w:type="spellStart"/>
      <w:r>
        <w:rPr>
          <w:rFonts w:cs="B Badr" w:hint="cs"/>
          <w:sz w:val="32"/>
          <w:szCs w:val="32"/>
          <w:rtl/>
        </w:rPr>
        <w:t>نمی</w:t>
      </w:r>
      <w:proofErr w:type="spellEnd"/>
      <w:r>
        <w:rPr>
          <w:rFonts w:cs="B Badr" w:hint="cs"/>
          <w:sz w:val="32"/>
          <w:szCs w:val="32"/>
          <w:rtl/>
        </w:rPr>
        <w:t xml:space="preserve"> کند. با همان توضیحی که در کلام </w:t>
      </w:r>
      <w:r>
        <w:rPr>
          <w:rFonts w:cs="B Badr" w:hint="cs"/>
          <w:sz w:val="32"/>
          <w:szCs w:val="32"/>
          <w:rtl/>
        </w:rPr>
        <w:lastRenderedPageBreak/>
        <w:t xml:space="preserve">مرحوم آخوند بود مبنی بر اینکه اگر قائل شدیم که تعدد </w:t>
      </w:r>
      <w:proofErr w:type="spellStart"/>
      <w:r>
        <w:rPr>
          <w:rFonts w:cs="B Badr" w:hint="cs"/>
          <w:sz w:val="32"/>
          <w:szCs w:val="32"/>
          <w:rtl/>
        </w:rPr>
        <w:t>الوجه</w:t>
      </w:r>
      <w:proofErr w:type="spellEnd"/>
      <w:r>
        <w:rPr>
          <w:rFonts w:cs="B Badr" w:hint="cs"/>
          <w:sz w:val="32"/>
          <w:szCs w:val="32"/>
          <w:rtl/>
        </w:rPr>
        <w:t xml:space="preserve"> باعث رفع غائله تضاد می شود، همانطور که علی </w:t>
      </w:r>
      <w:proofErr w:type="spellStart"/>
      <w:r>
        <w:rPr>
          <w:rFonts w:cs="B Badr" w:hint="cs"/>
          <w:sz w:val="32"/>
          <w:szCs w:val="32"/>
          <w:rtl/>
        </w:rPr>
        <w:t>القول</w:t>
      </w:r>
      <w:proofErr w:type="spellEnd"/>
      <w:r>
        <w:rPr>
          <w:rFonts w:cs="B Badr" w:hint="cs"/>
          <w:sz w:val="32"/>
          <w:szCs w:val="32"/>
          <w:rtl/>
        </w:rPr>
        <w:t xml:space="preserve"> به تعلق احکام به طبایع </w:t>
      </w:r>
      <w:proofErr w:type="spellStart"/>
      <w:r>
        <w:rPr>
          <w:rFonts w:cs="B Badr" w:hint="cs"/>
          <w:sz w:val="32"/>
          <w:szCs w:val="32"/>
          <w:rtl/>
        </w:rPr>
        <w:t>مُجدی</w:t>
      </w:r>
      <w:proofErr w:type="spellEnd"/>
      <w:r>
        <w:rPr>
          <w:rFonts w:cs="B Badr" w:hint="cs"/>
          <w:sz w:val="32"/>
          <w:szCs w:val="32"/>
          <w:rtl/>
        </w:rPr>
        <w:t xml:space="preserve"> است، علی </w:t>
      </w:r>
      <w:proofErr w:type="spellStart"/>
      <w:r>
        <w:rPr>
          <w:rFonts w:cs="B Badr" w:hint="cs"/>
          <w:sz w:val="32"/>
          <w:szCs w:val="32"/>
          <w:rtl/>
        </w:rPr>
        <w:t>القول</w:t>
      </w:r>
      <w:proofErr w:type="spellEnd"/>
      <w:r>
        <w:rPr>
          <w:rFonts w:cs="B Badr" w:hint="cs"/>
          <w:sz w:val="32"/>
          <w:szCs w:val="32"/>
          <w:rtl/>
        </w:rPr>
        <w:t xml:space="preserve"> به تعلق احکام به افراد نیز </w:t>
      </w:r>
      <w:proofErr w:type="spellStart"/>
      <w:r>
        <w:rPr>
          <w:rFonts w:cs="B Badr" w:hint="cs"/>
          <w:sz w:val="32"/>
          <w:szCs w:val="32"/>
          <w:rtl/>
        </w:rPr>
        <w:t>مُجدی</w:t>
      </w:r>
      <w:proofErr w:type="spellEnd"/>
      <w:r>
        <w:rPr>
          <w:rFonts w:cs="B Badr" w:hint="cs"/>
          <w:sz w:val="32"/>
          <w:szCs w:val="32"/>
          <w:rtl/>
        </w:rPr>
        <w:t xml:space="preserve"> است. </w:t>
      </w:r>
    </w:p>
    <w:p w:rsidR="00204087" w:rsidRDefault="00204087" w:rsidP="00204087">
      <w:pPr>
        <w:ind w:left="379" w:firstLine="425"/>
        <w:jc w:val="both"/>
        <w:rPr>
          <w:rFonts w:cs="B Badr"/>
          <w:sz w:val="32"/>
          <w:szCs w:val="32"/>
          <w:rtl/>
        </w:rPr>
      </w:pPr>
      <w:r>
        <w:rPr>
          <w:rFonts w:cs="B Badr" w:hint="cs"/>
          <w:sz w:val="32"/>
          <w:szCs w:val="32"/>
          <w:rtl/>
        </w:rPr>
        <w:t xml:space="preserve">اشکالی به نظر می رسد که مرحوم آخوند آن را حل کرده است. اشکال این است که هرچند بنابر تعلق احکام به طبایع، هم می توان در مسئله اجتماع قائل به جواز شد و هم می توان قائل به امتناع شد، اما اگر قائل به تعلق احکام به افراد شدیم، معنای اتحادی بودن ترکیب که </w:t>
      </w:r>
      <w:proofErr w:type="spellStart"/>
      <w:r>
        <w:rPr>
          <w:rFonts w:cs="B Badr" w:hint="cs"/>
          <w:sz w:val="32"/>
          <w:szCs w:val="32"/>
          <w:rtl/>
        </w:rPr>
        <w:t>مفروض</w:t>
      </w:r>
      <w:proofErr w:type="spellEnd"/>
      <w:r>
        <w:rPr>
          <w:rFonts w:cs="B Badr" w:hint="cs"/>
          <w:sz w:val="32"/>
          <w:szCs w:val="32"/>
          <w:rtl/>
        </w:rPr>
        <w:t xml:space="preserve"> در جهت اول می باشد این است که </w:t>
      </w:r>
      <w:proofErr w:type="spellStart"/>
      <w:r>
        <w:rPr>
          <w:rFonts w:cs="B Badr" w:hint="cs"/>
          <w:sz w:val="32"/>
          <w:szCs w:val="32"/>
          <w:rtl/>
        </w:rPr>
        <w:t>معنون</w:t>
      </w:r>
      <w:proofErr w:type="spellEnd"/>
      <w:r>
        <w:rPr>
          <w:rFonts w:cs="B Badr" w:hint="cs"/>
          <w:sz w:val="32"/>
          <w:szCs w:val="32"/>
          <w:rtl/>
        </w:rPr>
        <w:t xml:space="preserve"> وجود واحد دارد و معنای وجود واحد برای مجمع این است که فقط یک فرد وجود دارد. تعلق امر و نهی به فرد واحد نیز مستلزم اجتماع </w:t>
      </w:r>
      <w:proofErr w:type="spellStart"/>
      <w:r>
        <w:rPr>
          <w:rFonts w:cs="B Badr" w:hint="cs"/>
          <w:sz w:val="32"/>
          <w:szCs w:val="32"/>
          <w:rtl/>
        </w:rPr>
        <w:t>ضدین</w:t>
      </w:r>
      <w:proofErr w:type="spellEnd"/>
      <w:r>
        <w:rPr>
          <w:rFonts w:cs="B Badr" w:hint="cs"/>
          <w:sz w:val="32"/>
          <w:szCs w:val="32"/>
          <w:rtl/>
        </w:rPr>
        <w:t xml:space="preserve"> است.</w:t>
      </w:r>
    </w:p>
    <w:p w:rsidR="00204087" w:rsidRDefault="00204087" w:rsidP="00CC1C3A">
      <w:pPr>
        <w:ind w:left="379" w:firstLine="425"/>
        <w:jc w:val="both"/>
        <w:rPr>
          <w:rFonts w:cs="B Badr"/>
          <w:sz w:val="32"/>
          <w:szCs w:val="32"/>
          <w:rtl/>
        </w:rPr>
      </w:pPr>
      <w:r>
        <w:rPr>
          <w:rFonts w:cs="B Badr" w:hint="cs"/>
          <w:sz w:val="32"/>
          <w:szCs w:val="32"/>
          <w:rtl/>
        </w:rPr>
        <w:t xml:space="preserve">مرحوم آخوند از این اشکال جواب دادند که اگر تعدد وجه کافی باشد و بنابر قول به تعلق احکام به طبیعت، در مجمع دو طبیعت پیدا شود که یکی متعلق امر و دیگری متعلق نهی، بنابر تعلق به افراد نیز در مجمع دو فرد وجود دارد. هرچند مجمع، وجود خارجی واحد دارد، اما به اعتبار اضافه </w:t>
      </w:r>
      <w:proofErr w:type="spellStart"/>
      <w:r>
        <w:rPr>
          <w:rFonts w:cs="B Badr" w:hint="cs"/>
          <w:sz w:val="32"/>
          <w:szCs w:val="32"/>
          <w:rtl/>
        </w:rPr>
        <w:t>اش</w:t>
      </w:r>
      <w:proofErr w:type="spellEnd"/>
      <w:r>
        <w:rPr>
          <w:rFonts w:cs="B Badr" w:hint="cs"/>
          <w:sz w:val="32"/>
          <w:szCs w:val="32"/>
          <w:rtl/>
        </w:rPr>
        <w:t xml:space="preserve"> به صلات، فرد صلات است و به اعتبار اضافه </w:t>
      </w:r>
      <w:proofErr w:type="spellStart"/>
      <w:r>
        <w:rPr>
          <w:rFonts w:cs="B Badr" w:hint="cs"/>
          <w:sz w:val="32"/>
          <w:szCs w:val="32"/>
          <w:rtl/>
        </w:rPr>
        <w:t>اش</w:t>
      </w:r>
      <w:proofErr w:type="spellEnd"/>
      <w:r>
        <w:rPr>
          <w:rFonts w:cs="B Badr" w:hint="cs"/>
          <w:sz w:val="32"/>
          <w:szCs w:val="32"/>
          <w:rtl/>
        </w:rPr>
        <w:t xml:space="preserve"> به غصب، فرد غصب است. لذا اگر تعدد عنوان </w:t>
      </w:r>
      <w:proofErr w:type="spellStart"/>
      <w:r>
        <w:rPr>
          <w:rFonts w:cs="B Badr" w:hint="cs"/>
          <w:sz w:val="32"/>
          <w:szCs w:val="32"/>
          <w:rtl/>
        </w:rPr>
        <w:t>مجدی</w:t>
      </w:r>
      <w:proofErr w:type="spellEnd"/>
      <w:r>
        <w:rPr>
          <w:rFonts w:cs="B Badr" w:hint="cs"/>
          <w:sz w:val="32"/>
          <w:szCs w:val="32"/>
          <w:rtl/>
        </w:rPr>
        <w:t xml:space="preserve"> باشد، فرد اول متعلق امر می شود و فرد دوم متعلق نهی. </w:t>
      </w:r>
    </w:p>
    <w:p w:rsidR="00204087" w:rsidRDefault="00204087" w:rsidP="00204087">
      <w:pPr>
        <w:ind w:left="379" w:firstLine="425"/>
        <w:jc w:val="both"/>
        <w:rPr>
          <w:rFonts w:cs="B Badr"/>
          <w:sz w:val="32"/>
          <w:szCs w:val="32"/>
          <w:rtl/>
        </w:rPr>
      </w:pPr>
      <w:r>
        <w:rPr>
          <w:rFonts w:cs="B Badr" w:hint="cs"/>
          <w:sz w:val="32"/>
          <w:szCs w:val="32"/>
          <w:rtl/>
        </w:rPr>
        <w:t xml:space="preserve">مرحوم اصفهانی در توضیح این نکته که در مجمع، دو فرد وجود دارد، فرموده </w:t>
      </w:r>
      <w:proofErr w:type="spellStart"/>
      <w:r>
        <w:rPr>
          <w:rFonts w:cs="B Badr" w:hint="cs"/>
          <w:sz w:val="32"/>
          <w:szCs w:val="32"/>
          <w:rtl/>
        </w:rPr>
        <w:t>اند</w:t>
      </w:r>
      <w:proofErr w:type="spellEnd"/>
      <w:r>
        <w:rPr>
          <w:rFonts w:cs="B Badr" w:hint="cs"/>
          <w:sz w:val="32"/>
          <w:szCs w:val="32"/>
          <w:rtl/>
        </w:rPr>
        <w:t xml:space="preserve"> که هرچند ذات </w:t>
      </w:r>
      <w:proofErr w:type="spellStart"/>
      <w:r>
        <w:rPr>
          <w:rFonts w:cs="B Badr" w:hint="cs"/>
          <w:sz w:val="32"/>
          <w:szCs w:val="32"/>
          <w:rtl/>
        </w:rPr>
        <w:t>مشخِّص</w:t>
      </w:r>
      <w:proofErr w:type="spellEnd"/>
      <w:r>
        <w:rPr>
          <w:rFonts w:cs="B Badr" w:hint="cs"/>
          <w:sz w:val="32"/>
          <w:szCs w:val="32"/>
          <w:rtl/>
        </w:rPr>
        <w:t xml:space="preserve"> وجود واحد است، ولی آنچه فردیت را درست می کند، طبیعت خاصه</w:t>
      </w:r>
      <w:r w:rsidR="00CC1C3A">
        <w:rPr>
          <w:rFonts w:cs="B Badr" w:hint="cs"/>
          <w:sz w:val="32"/>
          <w:szCs w:val="32"/>
          <w:rtl/>
        </w:rPr>
        <w:t xml:space="preserve"> است </w:t>
      </w:r>
      <w:r>
        <w:rPr>
          <w:rFonts w:cs="B Badr" w:hint="cs"/>
          <w:sz w:val="32"/>
          <w:szCs w:val="32"/>
          <w:rtl/>
        </w:rPr>
        <w:t xml:space="preserve">. زیرا طبیعت یا طبیعت کلیه و مطلقه است یا طبیعت </w:t>
      </w:r>
      <w:proofErr w:type="spellStart"/>
      <w:r>
        <w:rPr>
          <w:rFonts w:cs="B Badr" w:hint="cs"/>
          <w:sz w:val="32"/>
          <w:szCs w:val="32"/>
          <w:rtl/>
        </w:rPr>
        <w:t>شخصیه</w:t>
      </w:r>
      <w:proofErr w:type="spellEnd"/>
      <w:r>
        <w:rPr>
          <w:rFonts w:cs="B Badr" w:hint="cs"/>
          <w:sz w:val="32"/>
          <w:szCs w:val="32"/>
          <w:rtl/>
        </w:rPr>
        <w:t xml:space="preserve"> و خاصه است. فرد همان طبیعت خاصه و </w:t>
      </w:r>
      <w:proofErr w:type="spellStart"/>
      <w:r>
        <w:rPr>
          <w:rFonts w:cs="B Badr" w:hint="cs"/>
          <w:sz w:val="32"/>
          <w:szCs w:val="32"/>
          <w:rtl/>
        </w:rPr>
        <w:t>شخصیه</w:t>
      </w:r>
      <w:proofErr w:type="spellEnd"/>
      <w:r>
        <w:rPr>
          <w:rFonts w:cs="B Badr" w:hint="cs"/>
          <w:sz w:val="32"/>
          <w:szCs w:val="32"/>
          <w:rtl/>
        </w:rPr>
        <w:t xml:space="preserve"> است. بر این اساس وقتی به لحاظ طبیعت کلیه دو فرد می توان </w:t>
      </w:r>
      <w:r>
        <w:rPr>
          <w:rFonts w:cs="B Badr" w:hint="cs"/>
          <w:sz w:val="32"/>
          <w:szCs w:val="32"/>
          <w:rtl/>
        </w:rPr>
        <w:lastRenderedPageBreak/>
        <w:t>تصویر کرد، به لحاظ طبیعت خاصه هم دو فرد می توان تصویر کرد؛ یکی طبیعت خاصه صلات و دیگری طبیعت خاصه غصب</w:t>
      </w:r>
      <w:r>
        <w:rPr>
          <w:rStyle w:val="a5"/>
          <w:rFonts w:cs="B Badr"/>
          <w:sz w:val="32"/>
          <w:szCs w:val="32"/>
          <w:rtl/>
        </w:rPr>
        <w:footnoteReference w:id="3"/>
      </w:r>
      <w:r>
        <w:rPr>
          <w:rFonts w:cs="B Badr" w:hint="cs"/>
          <w:sz w:val="32"/>
          <w:szCs w:val="32"/>
          <w:rtl/>
        </w:rPr>
        <w:t xml:space="preserve">. </w:t>
      </w:r>
    </w:p>
    <w:p w:rsidR="00204087" w:rsidRDefault="00204087" w:rsidP="00204087">
      <w:pPr>
        <w:ind w:left="379" w:firstLine="425"/>
        <w:jc w:val="both"/>
        <w:rPr>
          <w:rFonts w:cs="B Badr"/>
          <w:sz w:val="32"/>
          <w:szCs w:val="32"/>
          <w:rtl/>
        </w:rPr>
      </w:pPr>
      <w:r>
        <w:rPr>
          <w:rFonts w:cs="B Badr" w:hint="cs"/>
          <w:sz w:val="32"/>
          <w:szCs w:val="32"/>
          <w:rtl/>
        </w:rPr>
        <w:t>اما اگر مسئله اجتماع را بر اساس جهت اول بحث با مسئله تعلق احکام طبق تفسیر دوم یا سوم</w:t>
      </w:r>
      <w:r w:rsidR="00CC1C3A">
        <w:rPr>
          <w:rFonts w:cs="B Badr" w:hint="cs"/>
          <w:sz w:val="32"/>
          <w:szCs w:val="32"/>
          <w:rtl/>
        </w:rPr>
        <w:t xml:space="preserve"> ملاحظه </w:t>
      </w:r>
      <w:proofErr w:type="spellStart"/>
      <w:r w:rsidR="00CC1C3A">
        <w:rPr>
          <w:rFonts w:cs="B Badr" w:hint="cs"/>
          <w:sz w:val="32"/>
          <w:szCs w:val="32"/>
          <w:rtl/>
        </w:rPr>
        <w:t>کنيم</w:t>
      </w:r>
      <w:proofErr w:type="spellEnd"/>
      <w:r w:rsidR="00CC1C3A">
        <w:rPr>
          <w:rFonts w:cs="B Badr" w:hint="cs"/>
          <w:sz w:val="32"/>
          <w:szCs w:val="32"/>
          <w:rtl/>
        </w:rPr>
        <w:t xml:space="preserve"> </w:t>
      </w:r>
      <w:r>
        <w:rPr>
          <w:rFonts w:cs="B Badr" w:hint="cs"/>
          <w:sz w:val="32"/>
          <w:szCs w:val="32"/>
          <w:rtl/>
        </w:rPr>
        <w:t xml:space="preserve">، ممکن است که میان دو مسئله ارتباط دیده شود. به این تقریب که بنابر تفسیر دوم و سوم در مسئله تعلق احکام، عوارض و </w:t>
      </w:r>
      <w:proofErr w:type="spellStart"/>
      <w:r>
        <w:rPr>
          <w:rFonts w:cs="B Badr" w:hint="cs"/>
          <w:sz w:val="32"/>
          <w:szCs w:val="32"/>
          <w:rtl/>
        </w:rPr>
        <w:t>لوازمِ</w:t>
      </w:r>
      <w:proofErr w:type="spellEnd"/>
      <w:r>
        <w:rPr>
          <w:rFonts w:cs="B Badr" w:hint="cs"/>
          <w:sz w:val="32"/>
          <w:szCs w:val="32"/>
          <w:rtl/>
        </w:rPr>
        <w:t xml:space="preserve"> طبیعت داخل در متعلق طلب هستند. با این فرض، در موارد ترکیب اتحادی، </w:t>
      </w:r>
      <w:proofErr w:type="spellStart"/>
      <w:r>
        <w:rPr>
          <w:rFonts w:cs="B Badr" w:hint="cs"/>
          <w:sz w:val="32"/>
          <w:szCs w:val="32"/>
          <w:rtl/>
        </w:rPr>
        <w:t>حیثت</w:t>
      </w:r>
      <w:proofErr w:type="spellEnd"/>
      <w:r>
        <w:rPr>
          <w:rFonts w:cs="B Badr" w:hint="cs"/>
          <w:sz w:val="32"/>
          <w:szCs w:val="32"/>
          <w:rtl/>
        </w:rPr>
        <w:t xml:space="preserve"> </w:t>
      </w:r>
      <w:proofErr w:type="spellStart"/>
      <w:r>
        <w:rPr>
          <w:rFonts w:cs="B Badr" w:hint="cs"/>
          <w:sz w:val="32"/>
          <w:szCs w:val="32"/>
          <w:rtl/>
        </w:rPr>
        <w:t>غصبیت</w:t>
      </w:r>
      <w:proofErr w:type="spellEnd"/>
      <w:r>
        <w:rPr>
          <w:rFonts w:cs="B Badr" w:hint="cs"/>
          <w:sz w:val="32"/>
          <w:szCs w:val="32"/>
          <w:rtl/>
        </w:rPr>
        <w:t xml:space="preserve"> از عوارض حیثیت </w:t>
      </w:r>
      <w:proofErr w:type="spellStart"/>
      <w:r>
        <w:rPr>
          <w:rFonts w:cs="B Badr" w:hint="cs"/>
          <w:sz w:val="32"/>
          <w:szCs w:val="32"/>
          <w:rtl/>
        </w:rPr>
        <w:t>صلاتیت</w:t>
      </w:r>
      <w:proofErr w:type="spellEnd"/>
      <w:r>
        <w:rPr>
          <w:rFonts w:cs="B Badr" w:hint="cs"/>
          <w:sz w:val="32"/>
          <w:szCs w:val="32"/>
          <w:rtl/>
        </w:rPr>
        <w:t xml:space="preserve"> می شود و حیثیت </w:t>
      </w:r>
      <w:proofErr w:type="spellStart"/>
      <w:r>
        <w:rPr>
          <w:rFonts w:cs="B Badr" w:hint="cs"/>
          <w:sz w:val="32"/>
          <w:szCs w:val="32"/>
          <w:rtl/>
        </w:rPr>
        <w:t>صلاتیت</w:t>
      </w:r>
      <w:proofErr w:type="spellEnd"/>
      <w:r>
        <w:rPr>
          <w:rFonts w:cs="B Badr" w:hint="cs"/>
          <w:sz w:val="32"/>
          <w:szCs w:val="32"/>
          <w:rtl/>
        </w:rPr>
        <w:t xml:space="preserve"> از عوارض حیثیت </w:t>
      </w:r>
      <w:proofErr w:type="spellStart"/>
      <w:r>
        <w:rPr>
          <w:rFonts w:cs="B Badr" w:hint="cs"/>
          <w:sz w:val="32"/>
          <w:szCs w:val="32"/>
          <w:rtl/>
        </w:rPr>
        <w:t>غصبیت</w:t>
      </w:r>
      <w:proofErr w:type="spellEnd"/>
      <w:r>
        <w:rPr>
          <w:rFonts w:cs="B Badr" w:hint="cs"/>
          <w:sz w:val="32"/>
          <w:szCs w:val="32"/>
          <w:rtl/>
        </w:rPr>
        <w:t xml:space="preserve"> می شود. لذا اشکال عود می کند که حیثیت </w:t>
      </w:r>
      <w:proofErr w:type="spellStart"/>
      <w:r>
        <w:rPr>
          <w:rFonts w:cs="B Badr" w:hint="cs"/>
          <w:sz w:val="32"/>
          <w:szCs w:val="32"/>
          <w:rtl/>
        </w:rPr>
        <w:t>صلاتیت</w:t>
      </w:r>
      <w:proofErr w:type="spellEnd"/>
      <w:r>
        <w:rPr>
          <w:rFonts w:cs="B Badr" w:hint="cs"/>
          <w:sz w:val="32"/>
          <w:szCs w:val="32"/>
          <w:rtl/>
        </w:rPr>
        <w:t xml:space="preserve"> از یک طرف متعلق امر است و از طرف دیگر متعلق نهی و نیز حیثیت </w:t>
      </w:r>
      <w:proofErr w:type="spellStart"/>
      <w:r>
        <w:rPr>
          <w:rFonts w:cs="B Badr" w:hint="cs"/>
          <w:sz w:val="32"/>
          <w:szCs w:val="32"/>
          <w:rtl/>
        </w:rPr>
        <w:t>غصبیت</w:t>
      </w:r>
      <w:proofErr w:type="spellEnd"/>
      <w:r>
        <w:rPr>
          <w:rFonts w:cs="B Badr" w:hint="cs"/>
          <w:sz w:val="32"/>
          <w:szCs w:val="32"/>
          <w:rtl/>
        </w:rPr>
        <w:t xml:space="preserve"> از یک طرف متعلق نهی است و از طرف دیگر متعلق امر. لذا اجتماع امر و نهی در </w:t>
      </w:r>
      <w:proofErr w:type="spellStart"/>
      <w:r>
        <w:rPr>
          <w:rFonts w:cs="B Badr" w:hint="cs"/>
          <w:sz w:val="32"/>
          <w:szCs w:val="32"/>
          <w:rtl/>
        </w:rPr>
        <w:t>شیء</w:t>
      </w:r>
      <w:proofErr w:type="spellEnd"/>
      <w:r>
        <w:rPr>
          <w:rFonts w:cs="B Badr" w:hint="cs"/>
          <w:sz w:val="32"/>
          <w:szCs w:val="32"/>
          <w:rtl/>
        </w:rPr>
        <w:t xml:space="preserve"> واحد</w:t>
      </w:r>
      <w:r w:rsidR="00CC1C3A">
        <w:rPr>
          <w:rFonts w:cs="B Badr" w:hint="cs"/>
          <w:sz w:val="32"/>
          <w:szCs w:val="32"/>
          <w:rtl/>
        </w:rPr>
        <w:t xml:space="preserve"> به عنوان واحد</w:t>
      </w:r>
      <w:r>
        <w:rPr>
          <w:rFonts w:cs="B Badr" w:hint="cs"/>
          <w:sz w:val="32"/>
          <w:szCs w:val="32"/>
          <w:rtl/>
        </w:rPr>
        <w:t xml:space="preserve"> رخ می دهد و قابل التزام نیست. </w:t>
      </w:r>
    </w:p>
    <w:p w:rsidR="00204087" w:rsidRDefault="00204087" w:rsidP="00CC1C3A">
      <w:pPr>
        <w:ind w:left="379" w:firstLine="425"/>
        <w:jc w:val="both"/>
        <w:rPr>
          <w:rFonts w:cs="B Badr"/>
          <w:sz w:val="32"/>
          <w:szCs w:val="32"/>
          <w:rtl/>
        </w:rPr>
      </w:pPr>
      <w:r>
        <w:rPr>
          <w:rFonts w:cs="B Badr" w:hint="cs"/>
          <w:sz w:val="32"/>
          <w:szCs w:val="32"/>
          <w:rtl/>
        </w:rPr>
        <w:t xml:space="preserve">مرحوم اصفهانی جوابی داده </w:t>
      </w:r>
      <w:proofErr w:type="spellStart"/>
      <w:r>
        <w:rPr>
          <w:rFonts w:cs="B Badr" w:hint="cs"/>
          <w:sz w:val="32"/>
          <w:szCs w:val="32"/>
          <w:rtl/>
        </w:rPr>
        <w:t>اند</w:t>
      </w:r>
      <w:proofErr w:type="spellEnd"/>
      <w:r>
        <w:rPr>
          <w:rFonts w:cs="B Badr" w:hint="cs"/>
          <w:sz w:val="32"/>
          <w:szCs w:val="32"/>
          <w:rtl/>
        </w:rPr>
        <w:t xml:space="preserve"> که همین جواب در کلام آقای صدر اختیار شده است. ایشان فرموده </w:t>
      </w:r>
      <w:proofErr w:type="spellStart"/>
      <w:r>
        <w:rPr>
          <w:rFonts w:cs="B Badr" w:hint="cs"/>
          <w:sz w:val="32"/>
          <w:szCs w:val="32"/>
          <w:rtl/>
        </w:rPr>
        <w:t>اند</w:t>
      </w:r>
      <w:proofErr w:type="spellEnd"/>
      <w:r>
        <w:rPr>
          <w:rFonts w:cs="B Badr" w:hint="cs"/>
          <w:sz w:val="32"/>
          <w:szCs w:val="32"/>
          <w:rtl/>
        </w:rPr>
        <w:t xml:space="preserve"> که گرچه بر اساس تعلق احکام به افراد طبق تفسیر دوم و سوم، امر و نهی از متعلق خود به </w:t>
      </w:r>
      <w:proofErr w:type="spellStart"/>
      <w:r>
        <w:rPr>
          <w:rFonts w:cs="B Badr" w:hint="cs"/>
          <w:sz w:val="32"/>
          <w:szCs w:val="32"/>
          <w:rtl/>
        </w:rPr>
        <w:t>مشخِّصات</w:t>
      </w:r>
      <w:proofErr w:type="spellEnd"/>
      <w:r>
        <w:rPr>
          <w:rFonts w:cs="B Badr" w:hint="cs"/>
          <w:sz w:val="32"/>
          <w:szCs w:val="32"/>
          <w:rtl/>
        </w:rPr>
        <w:t xml:space="preserve"> هم سرایت می کند و داخل در متعلق طلب می شوند، ولی ذات </w:t>
      </w:r>
      <w:proofErr w:type="spellStart"/>
      <w:r>
        <w:rPr>
          <w:rFonts w:cs="B Badr" w:hint="cs"/>
          <w:sz w:val="32"/>
          <w:szCs w:val="32"/>
          <w:rtl/>
        </w:rPr>
        <w:t>مشخِّص</w:t>
      </w:r>
      <w:proofErr w:type="spellEnd"/>
      <w:r>
        <w:rPr>
          <w:rFonts w:cs="B Badr" w:hint="cs"/>
          <w:sz w:val="32"/>
          <w:szCs w:val="32"/>
          <w:rtl/>
        </w:rPr>
        <w:t xml:space="preserve"> نه عوارض و لوازم آن. در مثال صلات در دار </w:t>
      </w:r>
      <w:proofErr w:type="spellStart"/>
      <w:r>
        <w:rPr>
          <w:rFonts w:cs="B Badr" w:hint="cs"/>
          <w:sz w:val="32"/>
          <w:szCs w:val="32"/>
          <w:rtl/>
        </w:rPr>
        <w:t>غصبی</w:t>
      </w:r>
      <w:proofErr w:type="spellEnd"/>
      <w:r>
        <w:rPr>
          <w:rFonts w:cs="B Badr" w:hint="cs"/>
          <w:sz w:val="32"/>
          <w:szCs w:val="32"/>
          <w:rtl/>
        </w:rPr>
        <w:t xml:space="preserve">، با فرض اینکه ترکیب اتحادی است، هرچند مشخّص طبیعت </w:t>
      </w:r>
      <w:proofErr w:type="spellStart"/>
      <w:r>
        <w:rPr>
          <w:rFonts w:cs="B Badr" w:hint="cs"/>
          <w:sz w:val="32"/>
          <w:szCs w:val="32"/>
          <w:rtl/>
        </w:rPr>
        <w:t>صلاتی</w:t>
      </w:r>
      <w:proofErr w:type="spellEnd"/>
      <w:r>
        <w:rPr>
          <w:rFonts w:cs="B Badr" w:hint="cs"/>
          <w:sz w:val="32"/>
          <w:szCs w:val="32"/>
          <w:rtl/>
        </w:rPr>
        <w:t xml:space="preserve">، طبیعی مکان نیست، مکان خاص است. مکان خاص </w:t>
      </w:r>
      <w:proofErr w:type="spellStart"/>
      <w:r>
        <w:rPr>
          <w:rFonts w:cs="B Badr" w:hint="cs"/>
          <w:sz w:val="32"/>
          <w:szCs w:val="32"/>
          <w:rtl/>
        </w:rPr>
        <w:t>بما</w:t>
      </w:r>
      <w:proofErr w:type="spellEnd"/>
      <w:r>
        <w:rPr>
          <w:rFonts w:cs="B Badr" w:hint="cs"/>
          <w:sz w:val="32"/>
          <w:szCs w:val="32"/>
          <w:rtl/>
        </w:rPr>
        <w:t xml:space="preserve"> اینکه مکانی خاص است، در مقابل طبیعی مکان، متعلق امر قرار می گیرد، نه </w:t>
      </w:r>
      <w:proofErr w:type="spellStart"/>
      <w:r>
        <w:rPr>
          <w:rFonts w:cs="B Badr" w:hint="cs"/>
          <w:sz w:val="32"/>
          <w:szCs w:val="32"/>
          <w:rtl/>
        </w:rPr>
        <w:t>بما</w:t>
      </w:r>
      <w:proofErr w:type="spellEnd"/>
      <w:r>
        <w:rPr>
          <w:rFonts w:cs="B Badr" w:hint="cs"/>
          <w:sz w:val="32"/>
          <w:szCs w:val="32"/>
          <w:rtl/>
        </w:rPr>
        <w:t xml:space="preserve"> اینکه مباح است یا </w:t>
      </w:r>
      <w:proofErr w:type="spellStart"/>
      <w:r>
        <w:rPr>
          <w:rFonts w:cs="B Badr" w:hint="cs"/>
          <w:sz w:val="32"/>
          <w:szCs w:val="32"/>
          <w:rtl/>
        </w:rPr>
        <w:t>مملوک</w:t>
      </w:r>
      <w:proofErr w:type="spellEnd"/>
      <w:r>
        <w:rPr>
          <w:rFonts w:cs="B Badr" w:hint="cs"/>
          <w:sz w:val="32"/>
          <w:szCs w:val="32"/>
          <w:rtl/>
        </w:rPr>
        <w:t xml:space="preserve"> </w:t>
      </w:r>
      <w:proofErr w:type="spellStart"/>
      <w:r w:rsidR="00CC1C3A">
        <w:rPr>
          <w:rFonts w:cs="B Badr" w:hint="cs"/>
          <w:sz w:val="32"/>
          <w:szCs w:val="32"/>
          <w:rtl/>
        </w:rPr>
        <w:t>يا</w:t>
      </w:r>
      <w:proofErr w:type="spellEnd"/>
      <w:r>
        <w:rPr>
          <w:rFonts w:cs="B Badr" w:hint="cs"/>
          <w:sz w:val="32"/>
          <w:szCs w:val="32"/>
          <w:rtl/>
        </w:rPr>
        <w:t xml:space="preserve"> </w:t>
      </w:r>
      <w:proofErr w:type="spellStart"/>
      <w:r>
        <w:rPr>
          <w:rFonts w:cs="B Badr" w:hint="cs"/>
          <w:sz w:val="32"/>
          <w:szCs w:val="32"/>
          <w:rtl/>
        </w:rPr>
        <w:t>مغصوب</w:t>
      </w:r>
      <w:proofErr w:type="spellEnd"/>
      <w:r>
        <w:rPr>
          <w:rFonts w:cs="B Badr" w:hint="cs"/>
          <w:sz w:val="32"/>
          <w:szCs w:val="32"/>
          <w:rtl/>
        </w:rPr>
        <w:t xml:space="preserve"> است. وقتی عنوان </w:t>
      </w:r>
      <w:proofErr w:type="spellStart"/>
      <w:r>
        <w:rPr>
          <w:rFonts w:cs="B Badr" w:hint="cs"/>
          <w:sz w:val="32"/>
          <w:szCs w:val="32"/>
          <w:rtl/>
        </w:rPr>
        <w:t>غصبیت</w:t>
      </w:r>
      <w:proofErr w:type="spellEnd"/>
      <w:r>
        <w:rPr>
          <w:rFonts w:cs="B Badr" w:hint="cs"/>
          <w:sz w:val="32"/>
          <w:szCs w:val="32"/>
          <w:rtl/>
        </w:rPr>
        <w:t xml:space="preserve"> </w:t>
      </w:r>
      <w:proofErr w:type="spellStart"/>
      <w:r>
        <w:rPr>
          <w:rFonts w:cs="B Badr" w:hint="cs"/>
          <w:sz w:val="32"/>
          <w:szCs w:val="32"/>
          <w:rtl/>
        </w:rPr>
        <w:t>مشخِّص</w:t>
      </w:r>
      <w:proofErr w:type="spellEnd"/>
      <w:r>
        <w:rPr>
          <w:rFonts w:cs="B Badr" w:hint="cs"/>
          <w:sz w:val="32"/>
          <w:szCs w:val="32"/>
          <w:rtl/>
        </w:rPr>
        <w:t xml:space="preserve"> نشد داخل در متعلق امر نیز قرار </w:t>
      </w:r>
      <w:proofErr w:type="spellStart"/>
      <w:r>
        <w:rPr>
          <w:rFonts w:cs="B Badr" w:hint="cs"/>
          <w:sz w:val="32"/>
          <w:szCs w:val="32"/>
          <w:rtl/>
        </w:rPr>
        <w:t>نمی</w:t>
      </w:r>
      <w:proofErr w:type="spellEnd"/>
      <w:r>
        <w:rPr>
          <w:rFonts w:cs="B Badr" w:hint="cs"/>
          <w:sz w:val="32"/>
          <w:szCs w:val="32"/>
          <w:rtl/>
        </w:rPr>
        <w:t xml:space="preserve"> گیرد. بنابراین قول به تعلق احکام به افراد حتی بنابر تفسیر دوم و سوم نه حیثیت </w:t>
      </w:r>
      <w:proofErr w:type="spellStart"/>
      <w:r>
        <w:rPr>
          <w:rFonts w:cs="B Badr" w:hint="cs"/>
          <w:sz w:val="32"/>
          <w:szCs w:val="32"/>
          <w:rtl/>
        </w:rPr>
        <w:t>غصبیت</w:t>
      </w:r>
      <w:proofErr w:type="spellEnd"/>
      <w:r>
        <w:rPr>
          <w:rFonts w:cs="B Badr" w:hint="cs"/>
          <w:sz w:val="32"/>
          <w:szCs w:val="32"/>
          <w:rtl/>
        </w:rPr>
        <w:t xml:space="preserve"> را متعلق امر قرار می دهد و نه حیثیت </w:t>
      </w:r>
      <w:proofErr w:type="spellStart"/>
      <w:r>
        <w:rPr>
          <w:rFonts w:cs="B Badr" w:hint="cs"/>
          <w:sz w:val="32"/>
          <w:szCs w:val="32"/>
          <w:rtl/>
        </w:rPr>
        <w:t>صلاتیت</w:t>
      </w:r>
      <w:proofErr w:type="spellEnd"/>
      <w:r>
        <w:rPr>
          <w:rFonts w:cs="B Badr" w:hint="cs"/>
          <w:sz w:val="32"/>
          <w:szCs w:val="32"/>
          <w:rtl/>
        </w:rPr>
        <w:t xml:space="preserve"> را داخل در متعلق نهی. با تمایز و تعدد عناوین، امر به یکی و نهی به دیگری تعلق می گیرد و اجتماعی صورت نخواهد گرفت</w:t>
      </w:r>
      <w:r>
        <w:rPr>
          <w:rStyle w:val="a5"/>
          <w:rFonts w:cs="B Badr"/>
          <w:sz w:val="32"/>
          <w:szCs w:val="32"/>
          <w:rtl/>
        </w:rPr>
        <w:footnoteReference w:id="4"/>
      </w:r>
      <w:r>
        <w:rPr>
          <w:rFonts w:cs="B Badr" w:hint="cs"/>
          <w:sz w:val="32"/>
          <w:szCs w:val="32"/>
          <w:rtl/>
        </w:rPr>
        <w:t>.</w:t>
      </w:r>
    </w:p>
    <w:p w:rsidR="00204087" w:rsidRDefault="00204087" w:rsidP="00204087">
      <w:pPr>
        <w:ind w:left="379" w:firstLine="425"/>
        <w:jc w:val="both"/>
        <w:rPr>
          <w:rFonts w:cs="B Badr"/>
          <w:sz w:val="32"/>
          <w:szCs w:val="32"/>
          <w:rtl/>
        </w:rPr>
      </w:pPr>
      <w:r>
        <w:rPr>
          <w:rFonts w:cs="B Badr" w:hint="cs"/>
          <w:sz w:val="32"/>
          <w:szCs w:val="32"/>
          <w:rtl/>
        </w:rPr>
        <w:lastRenderedPageBreak/>
        <w:t xml:space="preserve">لذا حرف مرحوم آخوند بر می گردد که اگر تعدد عنوان </w:t>
      </w:r>
      <w:proofErr w:type="spellStart"/>
      <w:r>
        <w:rPr>
          <w:rFonts w:cs="B Badr" w:hint="cs"/>
          <w:sz w:val="32"/>
          <w:szCs w:val="32"/>
          <w:rtl/>
        </w:rPr>
        <w:t>مجدی</w:t>
      </w:r>
      <w:proofErr w:type="spellEnd"/>
      <w:r>
        <w:rPr>
          <w:rFonts w:cs="B Badr" w:hint="cs"/>
          <w:sz w:val="32"/>
          <w:szCs w:val="32"/>
          <w:rtl/>
        </w:rPr>
        <w:t xml:space="preserve"> برای تعدد تکلیف و رفع تضاد باشد، چه احکام به طبیعت تعلق بگیرد و چه به افراد </w:t>
      </w:r>
      <w:proofErr w:type="spellStart"/>
      <w:r>
        <w:rPr>
          <w:rFonts w:cs="B Badr" w:hint="cs"/>
          <w:sz w:val="32"/>
          <w:szCs w:val="32"/>
          <w:rtl/>
        </w:rPr>
        <w:t>مجدی</w:t>
      </w:r>
      <w:proofErr w:type="spellEnd"/>
      <w:r>
        <w:rPr>
          <w:rFonts w:cs="B Badr" w:hint="cs"/>
          <w:sz w:val="32"/>
          <w:szCs w:val="32"/>
          <w:rtl/>
        </w:rPr>
        <w:t xml:space="preserve"> خواهد بود. در نتیجه مسئله اجتماع امر و نهی در جهت اول نزاع، هیچ ارتباطی به مسئله تعلق احکام ندارد نه به تفسیر اول و نه دوم و نه سوم.</w:t>
      </w:r>
    </w:p>
    <w:p w:rsidR="00204087" w:rsidRDefault="00204087" w:rsidP="00CC1C3A">
      <w:pPr>
        <w:ind w:left="379" w:firstLine="425"/>
        <w:jc w:val="both"/>
        <w:rPr>
          <w:rFonts w:cs="B Badr"/>
          <w:sz w:val="32"/>
          <w:szCs w:val="32"/>
          <w:rtl/>
        </w:rPr>
      </w:pPr>
      <w:r>
        <w:rPr>
          <w:rFonts w:cs="B Badr" w:hint="cs"/>
          <w:sz w:val="32"/>
          <w:szCs w:val="32"/>
          <w:rtl/>
        </w:rPr>
        <w:t xml:space="preserve">اما </w:t>
      </w:r>
      <w:r w:rsidR="00CC1C3A">
        <w:rPr>
          <w:rFonts w:cs="B Badr" w:hint="cs"/>
          <w:sz w:val="32"/>
          <w:szCs w:val="32"/>
          <w:rtl/>
        </w:rPr>
        <w:t xml:space="preserve">اگر </w:t>
      </w:r>
      <w:r>
        <w:rPr>
          <w:rFonts w:cs="B Badr" w:hint="cs"/>
          <w:sz w:val="32"/>
          <w:szCs w:val="32"/>
          <w:rtl/>
        </w:rPr>
        <w:t xml:space="preserve">مسئله اجتماع بر اساس جهت دوم بحث که نزاع </w:t>
      </w:r>
      <w:proofErr w:type="spellStart"/>
      <w:r>
        <w:rPr>
          <w:rFonts w:cs="B Badr" w:hint="cs"/>
          <w:sz w:val="32"/>
          <w:szCs w:val="32"/>
          <w:rtl/>
        </w:rPr>
        <w:t>صغروی</w:t>
      </w:r>
      <w:proofErr w:type="spellEnd"/>
      <w:r>
        <w:rPr>
          <w:rFonts w:cs="B Badr" w:hint="cs"/>
          <w:sz w:val="32"/>
          <w:szCs w:val="32"/>
          <w:rtl/>
        </w:rPr>
        <w:t xml:space="preserve"> باشد و شک در این </w:t>
      </w:r>
      <w:r w:rsidR="00CC1C3A">
        <w:rPr>
          <w:rFonts w:cs="B Badr" w:hint="cs"/>
          <w:sz w:val="32"/>
          <w:szCs w:val="32"/>
          <w:rtl/>
        </w:rPr>
        <w:t>باشد</w:t>
      </w:r>
      <w:r>
        <w:rPr>
          <w:rFonts w:cs="B Badr" w:hint="cs"/>
          <w:sz w:val="32"/>
          <w:szCs w:val="32"/>
          <w:rtl/>
        </w:rPr>
        <w:t xml:space="preserve"> که آیا عناوین </w:t>
      </w:r>
      <w:proofErr w:type="spellStart"/>
      <w:r>
        <w:rPr>
          <w:rFonts w:cs="B Badr" w:hint="cs"/>
          <w:sz w:val="32"/>
          <w:szCs w:val="32"/>
          <w:rtl/>
        </w:rPr>
        <w:t>تقییدی</w:t>
      </w:r>
      <w:proofErr w:type="spellEnd"/>
      <w:r>
        <w:rPr>
          <w:rFonts w:cs="B Badr" w:hint="cs"/>
          <w:sz w:val="32"/>
          <w:szCs w:val="32"/>
          <w:rtl/>
        </w:rPr>
        <w:t xml:space="preserve"> می باشند و ترکیب ها </w:t>
      </w:r>
      <w:proofErr w:type="spellStart"/>
      <w:r>
        <w:rPr>
          <w:rFonts w:cs="B Badr" w:hint="cs"/>
          <w:sz w:val="32"/>
          <w:szCs w:val="32"/>
          <w:rtl/>
        </w:rPr>
        <w:t>انضمامی</w:t>
      </w:r>
      <w:proofErr w:type="spellEnd"/>
      <w:r>
        <w:rPr>
          <w:rFonts w:cs="B Badr" w:hint="cs"/>
          <w:sz w:val="32"/>
          <w:szCs w:val="32"/>
          <w:rtl/>
        </w:rPr>
        <w:t xml:space="preserve"> هستند یا </w:t>
      </w:r>
      <w:proofErr w:type="spellStart"/>
      <w:r>
        <w:rPr>
          <w:rFonts w:cs="B Badr" w:hint="cs"/>
          <w:sz w:val="32"/>
          <w:szCs w:val="32"/>
          <w:rtl/>
        </w:rPr>
        <w:t>تعلیلی</w:t>
      </w:r>
      <w:proofErr w:type="spellEnd"/>
      <w:r>
        <w:rPr>
          <w:rFonts w:cs="B Badr" w:hint="cs"/>
          <w:sz w:val="32"/>
          <w:szCs w:val="32"/>
          <w:rtl/>
        </w:rPr>
        <w:t xml:space="preserve"> می باشند و ترکیب اتحادی</w:t>
      </w:r>
      <w:r w:rsidR="00CC1C3A">
        <w:rPr>
          <w:rFonts w:cs="B Badr" w:hint="cs"/>
          <w:sz w:val="32"/>
          <w:szCs w:val="32"/>
          <w:rtl/>
        </w:rPr>
        <w:t xml:space="preserve"> را </w:t>
      </w:r>
      <w:r>
        <w:rPr>
          <w:rFonts w:cs="B Badr" w:hint="cs"/>
          <w:sz w:val="32"/>
          <w:szCs w:val="32"/>
          <w:rtl/>
        </w:rPr>
        <w:t>، با مسئله تعلق احکام به لحاظ تفسیر اول که می گفت آیا کلی طبیعی در خارج وجود دارد یا فقط افراد موجود می باشند</w:t>
      </w:r>
      <w:r w:rsidR="00CC1C3A">
        <w:rPr>
          <w:rFonts w:cs="B Badr" w:hint="cs"/>
          <w:sz w:val="32"/>
          <w:szCs w:val="32"/>
          <w:rtl/>
        </w:rPr>
        <w:t xml:space="preserve"> در نظر </w:t>
      </w:r>
      <w:proofErr w:type="spellStart"/>
      <w:r w:rsidR="00CC1C3A">
        <w:rPr>
          <w:rFonts w:cs="B Badr" w:hint="cs"/>
          <w:sz w:val="32"/>
          <w:szCs w:val="32"/>
          <w:rtl/>
        </w:rPr>
        <w:t>بگيريم</w:t>
      </w:r>
      <w:proofErr w:type="spellEnd"/>
      <w:r w:rsidR="00CC1C3A">
        <w:rPr>
          <w:rFonts w:cs="B Badr" w:hint="cs"/>
          <w:sz w:val="32"/>
          <w:szCs w:val="32"/>
          <w:rtl/>
        </w:rPr>
        <w:t xml:space="preserve"> </w:t>
      </w:r>
      <w:r>
        <w:rPr>
          <w:rFonts w:cs="B Badr" w:hint="cs"/>
          <w:sz w:val="32"/>
          <w:szCs w:val="32"/>
          <w:rtl/>
        </w:rPr>
        <w:t xml:space="preserve">، ارتباطی میان آنها نیست. با همان توضیحی که در کلام مرحوم نایینی آمده است. ایشان فرموده </w:t>
      </w:r>
      <w:proofErr w:type="spellStart"/>
      <w:r>
        <w:rPr>
          <w:rFonts w:cs="B Badr" w:hint="cs"/>
          <w:sz w:val="32"/>
          <w:szCs w:val="32"/>
          <w:rtl/>
        </w:rPr>
        <w:t>اند</w:t>
      </w:r>
      <w:proofErr w:type="spellEnd"/>
      <w:r>
        <w:rPr>
          <w:rFonts w:cs="B Badr" w:hint="cs"/>
          <w:sz w:val="32"/>
          <w:szCs w:val="32"/>
          <w:rtl/>
        </w:rPr>
        <w:t xml:space="preserve"> که ملاک نزاع در مسئله اجتماع، این است که آیا حیثیت ها </w:t>
      </w:r>
      <w:proofErr w:type="spellStart"/>
      <w:r>
        <w:rPr>
          <w:rFonts w:cs="B Badr" w:hint="cs"/>
          <w:sz w:val="32"/>
          <w:szCs w:val="32"/>
          <w:rtl/>
        </w:rPr>
        <w:t>تقییدی</w:t>
      </w:r>
      <w:proofErr w:type="spellEnd"/>
      <w:r>
        <w:rPr>
          <w:rFonts w:cs="B Badr" w:hint="cs"/>
          <w:sz w:val="32"/>
          <w:szCs w:val="32"/>
          <w:rtl/>
        </w:rPr>
        <w:t xml:space="preserve"> هستند یا </w:t>
      </w:r>
      <w:proofErr w:type="spellStart"/>
      <w:r>
        <w:rPr>
          <w:rFonts w:cs="B Badr" w:hint="cs"/>
          <w:sz w:val="32"/>
          <w:szCs w:val="32"/>
          <w:rtl/>
        </w:rPr>
        <w:t>تعلیلی</w:t>
      </w:r>
      <w:proofErr w:type="spellEnd"/>
      <w:r>
        <w:rPr>
          <w:rFonts w:cs="B Badr" w:hint="cs"/>
          <w:sz w:val="32"/>
          <w:szCs w:val="32"/>
          <w:rtl/>
        </w:rPr>
        <w:t xml:space="preserve"> و در مسئله تعلق احکام نزاع در این است که آیا کلی طبیعی در خارج وجود دارد یا خیر. اگر ترکیب </w:t>
      </w:r>
      <w:proofErr w:type="spellStart"/>
      <w:r>
        <w:rPr>
          <w:rFonts w:cs="B Badr" w:hint="cs"/>
          <w:sz w:val="32"/>
          <w:szCs w:val="32"/>
          <w:rtl/>
        </w:rPr>
        <w:t>انضمامی</w:t>
      </w:r>
      <w:proofErr w:type="spellEnd"/>
      <w:r>
        <w:rPr>
          <w:rFonts w:cs="B Badr" w:hint="cs"/>
          <w:sz w:val="32"/>
          <w:szCs w:val="32"/>
          <w:rtl/>
        </w:rPr>
        <w:t xml:space="preserve"> باشد و به همین خاطر حکم به جواز اجتماع کنیم، همانطور که بنابر تعلق احکام به طبایع، در مجمع دو طبیعت تصویر می شود و لذا متعلق ها متعدد می شوند، بنابر تعلق احکام به افراد نیز گفته می شود که دو فرد وجود دارد که به هم ضمیمه شده </w:t>
      </w:r>
      <w:proofErr w:type="spellStart"/>
      <w:r>
        <w:rPr>
          <w:rFonts w:cs="B Badr" w:hint="cs"/>
          <w:sz w:val="32"/>
          <w:szCs w:val="32"/>
          <w:rtl/>
        </w:rPr>
        <w:t>اند</w:t>
      </w:r>
      <w:proofErr w:type="spellEnd"/>
      <w:r>
        <w:rPr>
          <w:rFonts w:cs="B Badr" w:hint="cs"/>
          <w:sz w:val="32"/>
          <w:szCs w:val="32"/>
          <w:rtl/>
        </w:rPr>
        <w:t xml:space="preserve">. چنانکه وقتی دو طبیعت به هم </w:t>
      </w:r>
      <w:proofErr w:type="spellStart"/>
      <w:r>
        <w:rPr>
          <w:rFonts w:cs="B Badr" w:hint="cs"/>
          <w:sz w:val="32"/>
          <w:szCs w:val="32"/>
          <w:rtl/>
        </w:rPr>
        <w:t>منضم</w:t>
      </w:r>
      <w:proofErr w:type="spellEnd"/>
      <w:r>
        <w:rPr>
          <w:rFonts w:cs="B Badr" w:hint="cs"/>
          <w:sz w:val="32"/>
          <w:szCs w:val="32"/>
          <w:rtl/>
        </w:rPr>
        <w:t xml:space="preserve"> شوند، ترکیب </w:t>
      </w:r>
      <w:proofErr w:type="spellStart"/>
      <w:r>
        <w:rPr>
          <w:rFonts w:cs="B Badr" w:hint="cs"/>
          <w:sz w:val="32"/>
          <w:szCs w:val="32"/>
          <w:rtl/>
        </w:rPr>
        <w:t>انضمامی</w:t>
      </w:r>
      <w:proofErr w:type="spellEnd"/>
      <w:r>
        <w:rPr>
          <w:rFonts w:cs="B Badr" w:hint="cs"/>
          <w:sz w:val="32"/>
          <w:szCs w:val="32"/>
          <w:rtl/>
        </w:rPr>
        <w:t xml:space="preserve"> را توجیه می کنند، زمانی که دو فرد نیز به هم ضمیمه شوند ترکیب </w:t>
      </w:r>
      <w:proofErr w:type="spellStart"/>
      <w:r>
        <w:rPr>
          <w:rFonts w:cs="B Badr" w:hint="cs"/>
          <w:sz w:val="32"/>
          <w:szCs w:val="32"/>
          <w:rtl/>
        </w:rPr>
        <w:t>انضمامی</w:t>
      </w:r>
      <w:proofErr w:type="spellEnd"/>
      <w:r>
        <w:rPr>
          <w:rFonts w:cs="B Badr" w:hint="cs"/>
          <w:sz w:val="32"/>
          <w:szCs w:val="32"/>
          <w:rtl/>
        </w:rPr>
        <w:t xml:space="preserve"> درست می کنند. لذا بنابر تعلق احکام به افراد هم می توانیم قائل به جواز اجتماع شویم. </w:t>
      </w:r>
    </w:p>
    <w:p w:rsidR="00204087" w:rsidRDefault="00204087" w:rsidP="00204087">
      <w:pPr>
        <w:ind w:left="379" w:firstLine="425"/>
        <w:jc w:val="both"/>
        <w:rPr>
          <w:rFonts w:cs="B Badr"/>
          <w:sz w:val="32"/>
          <w:szCs w:val="32"/>
          <w:rtl/>
        </w:rPr>
      </w:pPr>
      <w:r>
        <w:rPr>
          <w:rFonts w:cs="B Badr" w:hint="cs"/>
          <w:sz w:val="32"/>
          <w:szCs w:val="32"/>
          <w:rtl/>
        </w:rPr>
        <w:t xml:space="preserve">اما بنابر تفسیر دوم از مسئله تعلق احکام که نظر مرحوم نایینی باشد و در آن عوارض </w:t>
      </w:r>
      <w:proofErr w:type="spellStart"/>
      <w:r>
        <w:rPr>
          <w:rFonts w:cs="B Badr" w:hint="cs"/>
          <w:sz w:val="32"/>
          <w:szCs w:val="32"/>
          <w:rtl/>
        </w:rPr>
        <w:t>شیء</w:t>
      </w:r>
      <w:proofErr w:type="spellEnd"/>
      <w:r>
        <w:rPr>
          <w:rFonts w:cs="B Badr" w:hint="cs"/>
          <w:sz w:val="32"/>
          <w:szCs w:val="32"/>
          <w:rtl/>
        </w:rPr>
        <w:t xml:space="preserve"> اعم از عوارض قائم به </w:t>
      </w:r>
      <w:proofErr w:type="spellStart"/>
      <w:r>
        <w:rPr>
          <w:rFonts w:cs="B Badr" w:hint="cs"/>
          <w:sz w:val="32"/>
          <w:szCs w:val="32"/>
          <w:rtl/>
        </w:rPr>
        <w:t>شیء</w:t>
      </w:r>
      <w:proofErr w:type="spellEnd"/>
      <w:r>
        <w:rPr>
          <w:rFonts w:cs="B Badr" w:hint="cs"/>
          <w:sz w:val="32"/>
          <w:szCs w:val="32"/>
          <w:rtl/>
        </w:rPr>
        <w:t xml:space="preserve"> و </w:t>
      </w:r>
      <w:proofErr w:type="spellStart"/>
      <w:r>
        <w:rPr>
          <w:rFonts w:cs="B Badr" w:hint="cs"/>
          <w:sz w:val="32"/>
          <w:szCs w:val="32"/>
          <w:rtl/>
        </w:rPr>
        <w:t>ملازمات</w:t>
      </w:r>
      <w:proofErr w:type="spellEnd"/>
      <w:r>
        <w:rPr>
          <w:rFonts w:cs="B Badr" w:hint="cs"/>
          <w:sz w:val="32"/>
          <w:szCs w:val="32"/>
          <w:rtl/>
        </w:rPr>
        <w:t xml:space="preserve"> و لوازم و ملزومات بود، بین دو مسئله ارتباط برقرار می شود. مرحوم نایینی فرمودند که بنابر تفسیر دوم، امر از متعلق خودش به عوارض و لوازم هم سرایت می کند و لازمه </w:t>
      </w:r>
      <w:proofErr w:type="spellStart"/>
      <w:r>
        <w:rPr>
          <w:rFonts w:cs="B Badr" w:hint="cs"/>
          <w:sz w:val="32"/>
          <w:szCs w:val="32"/>
          <w:rtl/>
        </w:rPr>
        <w:t>اش</w:t>
      </w:r>
      <w:proofErr w:type="spellEnd"/>
      <w:r>
        <w:rPr>
          <w:rFonts w:cs="B Badr" w:hint="cs"/>
          <w:sz w:val="32"/>
          <w:szCs w:val="32"/>
          <w:rtl/>
        </w:rPr>
        <w:t xml:space="preserve"> این است که در مجمع یعنی صلات در دار </w:t>
      </w:r>
      <w:proofErr w:type="spellStart"/>
      <w:r>
        <w:rPr>
          <w:rFonts w:cs="B Badr" w:hint="cs"/>
          <w:sz w:val="32"/>
          <w:szCs w:val="32"/>
          <w:rtl/>
        </w:rPr>
        <w:t>غصبی</w:t>
      </w:r>
      <w:proofErr w:type="spellEnd"/>
      <w:r>
        <w:rPr>
          <w:rFonts w:cs="B Badr" w:hint="cs"/>
          <w:sz w:val="32"/>
          <w:szCs w:val="32"/>
          <w:rtl/>
        </w:rPr>
        <w:t xml:space="preserve"> عنوان </w:t>
      </w:r>
      <w:proofErr w:type="spellStart"/>
      <w:r>
        <w:rPr>
          <w:rFonts w:cs="B Badr" w:hint="cs"/>
          <w:sz w:val="32"/>
          <w:szCs w:val="32"/>
          <w:rtl/>
        </w:rPr>
        <w:lastRenderedPageBreak/>
        <w:t>صلاتی</w:t>
      </w:r>
      <w:proofErr w:type="spellEnd"/>
      <w:r>
        <w:rPr>
          <w:rFonts w:cs="B Badr" w:hint="cs"/>
          <w:sz w:val="32"/>
          <w:szCs w:val="32"/>
          <w:rtl/>
        </w:rPr>
        <w:t xml:space="preserve">، هم متعلق امر قرار می گیرد و هم متعلق نهی و عنوان </w:t>
      </w:r>
      <w:proofErr w:type="spellStart"/>
      <w:r>
        <w:rPr>
          <w:rFonts w:cs="B Badr" w:hint="cs"/>
          <w:sz w:val="32"/>
          <w:szCs w:val="32"/>
          <w:rtl/>
        </w:rPr>
        <w:t>غصبی</w:t>
      </w:r>
      <w:proofErr w:type="spellEnd"/>
      <w:r>
        <w:rPr>
          <w:rFonts w:cs="B Badr" w:hint="cs"/>
          <w:sz w:val="32"/>
          <w:szCs w:val="32"/>
          <w:rtl/>
        </w:rPr>
        <w:t xml:space="preserve"> نیز هم متعلق نهی قرار می گیرد و هم متعلق امر.</w:t>
      </w:r>
    </w:p>
    <w:p w:rsidR="00204087" w:rsidRDefault="00204087" w:rsidP="00204087">
      <w:pPr>
        <w:ind w:left="379" w:firstLine="425"/>
        <w:jc w:val="both"/>
        <w:rPr>
          <w:rFonts w:cs="B Badr"/>
          <w:sz w:val="32"/>
          <w:szCs w:val="32"/>
          <w:rtl/>
        </w:rPr>
      </w:pPr>
      <w:r>
        <w:rPr>
          <w:rFonts w:cs="B Badr" w:hint="cs"/>
          <w:sz w:val="32"/>
          <w:szCs w:val="32"/>
          <w:rtl/>
        </w:rPr>
        <w:t xml:space="preserve">اما بنابر تفسیر سوم، ارتباطی میان دو مسئله ایجاد </w:t>
      </w:r>
      <w:proofErr w:type="spellStart"/>
      <w:r>
        <w:rPr>
          <w:rFonts w:cs="B Badr" w:hint="cs"/>
          <w:sz w:val="32"/>
          <w:szCs w:val="32"/>
          <w:rtl/>
        </w:rPr>
        <w:t>نمی</w:t>
      </w:r>
      <w:proofErr w:type="spellEnd"/>
      <w:r>
        <w:rPr>
          <w:rFonts w:cs="B Badr" w:hint="cs"/>
          <w:sz w:val="32"/>
          <w:szCs w:val="32"/>
          <w:rtl/>
        </w:rPr>
        <w:t xml:space="preserve"> شود. زیرا همانطور که مرحوم آقای تبریزی بیان فرمودند حتی بنابر تعلق احکام به افراد، امر از متعلق خودش فقط به عوارض قائم به </w:t>
      </w:r>
      <w:proofErr w:type="spellStart"/>
      <w:r>
        <w:rPr>
          <w:rFonts w:cs="B Badr" w:hint="cs"/>
          <w:sz w:val="32"/>
          <w:szCs w:val="32"/>
          <w:rtl/>
        </w:rPr>
        <w:t>شیء</w:t>
      </w:r>
      <w:proofErr w:type="spellEnd"/>
      <w:r>
        <w:rPr>
          <w:rFonts w:cs="B Badr" w:hint="cs"/>
          <w:sz w:val="32"/>
          <w:szCs w:val="32"/>
          <w:rtl/>
        </w:rPr>
        <w:t xml:space="preserve"> سرایت می کند و حال آنکه در مجمع دو وجود </w:t>
      </w:r>
      <w:proofErr w:type="spellStart"/>
      <w:r>
        <w:rPr>
          <w:rFonts w:cs="B Badr" w:hint="cs"/>
          <w:sz w:val="32"/>
          <w:szCs w:val="32"/>
          <w:rtl/>
        </w:rPr>
        <w:t>منحاز</w:t>
      </w:r>
      <w:proofErr w:type="spellEnd"/>
      <w:r>
        <w:rPr>
          <w:rFonts w:cs="B Badr" w:hint="cs"/>
          <w:sz w:val="32"/>
          <w:szCs w:val="32"/>
          <w:rtl/>
        </w:rPr>
        <w:t xml:space="preserve"> وجود دارد که یکی از لوازم یا ملزومات یا </w:t>
      </w:r>
      <w:proofErr w:type="spellStart"/>
      <w:r>
        <w:rPr>
          <w:rFonts w:cs="B Badr" w:hint="cs"/>
          <w:sz w:val="32"/>
          <w:szCs w:val="32"/>
          <w:rtl/>
        </w:rPr>
        <w:t>ملازمات</w:t>
      </w:r>
      <w:proofErr w:type="spellEnd"/>
      <w:r>
        <w:rPr>
          <w:rFonts w:cs="B Badr" w:hint="cs"/>
          <w:sz w:val="32"/>
          <w:szCs w:val="32"/>
          <w:rtl/>
        </w:rPr>
        <w:t xml:space="preserve"> دیگری می باشد نه عوارض قائم به آن و لذا امر یا نهی از یک متعلق به متعلق دیگر سرایت نخواهد کرد تا اجتماع رخ بدهد.  </w:t>
      </w:r>
    </w:p>
    <w:p w:rsidR="00204087" w:rsidRDefault="00204087" w:rsidP="00204087">
      <w:pPr>
        <w:ind w:left="379" w:firstLine="425"/>
        <w:jc w:val="both"/>
        <w:rPr>
          <w:rFonts w:cs="B Badr"/>
          <w:sz w:val="32"/>
          <w:szCs w:val="32"/>
          <w:rtl/>
        </w:rPr>
      </w:pPr>
    </w:p>
    <w:p w:rsidR="00204087" w:rsidRDefault="00204087" w:rsidP="0045236D">
      <w:pPr>
        <w:pStyle w:val="3"/>
        <w:rPr>
          <w:rtl/>
        </w:rPr>
      </w:pPr>
      <w:r>
        <w:rPr>
          <w:rFonts w:hint="cs"/>
          <w:rtl/>
        </w:rPr>
        <w:t xml:space="preserve">مقدمه نهم؛ ارتباط مسئله اجتماع امر و نهی با مسئله </w:t>
      </w:r>
      <w:proofErr w:type="spellStart"/>
      <w:r>
        <w:rPr>
          <w:rFonts w:hint="cs"/>
          <w:rtl/>
        </w:rPr>
        <w:t>اصالة</w:t>
      </w:r>
      <w:proofErr w:type="spellEnd"/>
      <w:r>
        <w:rPr>
          <w:rFonts w:hint="cs"/>
          <w:rtl/>
        </w:rPr>
        <w:t xml:space="preserve"> </w:t>
      </w:r>
      <w:proofErr w:type="spellStart"/>
      <w:r>
        <w:rPr>
          <w:rFonts w:hint="cs"/>
          <w:rtl/>
        </w:rPr>
        <w:t>الوجود</w:t>
      </w:r>
      <w:proofErr w:type="spellEnd"/>
      <w:r>
        <w:rPr>
          <w:rFonts w:hint="cs"/>
          <w:rtl/>
        </w:rPr>
        <w:t xml:space="preserve"> و </w:t>
      </w:r>
      <w:proofErr w:type="spellStart"/>
      <w:r>
        <w:rPr>
          <w:rFonts w:hint="cs"/>
          <w:rtl/>
        </w:rPr>
        <w:t>اصالة</w:t>
      </w:r>
      <w:proofErr w:type="spellEnd"/>
      <w:r>
        <w:rPr>
          <w:rFonts w:hint="cs"/>
          <w:rtl/>
        </w:rPr>
        <w:t xml:space="preserve"> </w:t>
      </w:r>
      <w:proofErr w:type="spellStart"/>
      <w:r>
        <w:rPr>
          <w:rFonts w:hint="cs"/>
          <w:rtl/>
        </w:rPr>
        <w:t>الماهیه</w:t>
      </w:r>
      <w:proofErr w:type="spellEnd"/>
      <w:r w:rsidR="0045236D">
        <w:rPr>
          <w:rFonts w:hint="cs"/>
          <w:rtl/>
        </w:rPr>
        <w:t xml:space="preserve"> و مسئله تعدد و وحدت وجود جنس و فصل در خارج </w:t>
      </w:r>
    </w:p>
    <w:p w:rsidR="00204087" w:rsidRDefault="00204087" w:rsidP="0045236D">
      <w:pPr>
        <w:ind w:left="379" w:firstLine="425"/>
        <w:jc w:val="both"/>
        <w:rPr>
          <w:rFonts w:cs="B Badr"/>
          <w:sz w:val="32"/>
          <w:szCs w:val="32"/>
          <w:rtl/>
        </w:rPr>
      </w:pPr>
      <w:r>
        <w:rPr>
          <w:rFonts w:cs="B Badr" w:hint="cs"/>
          <w:sz w:val="32"/>
          <w:szCs w:val="32"/>
          <w:rtl/>
        </w:rPr>
        <w:t xml:space="preserve">هرچند مرحوم آخوند این بحث را به عنوان مقدمه </w:t>
      </w:r>
      <w:r w:rsidR="0045236D">
        <w:rPr>
          <w:rFonts w:cs="B Badr" w:hint="cs"/>
          <w:sz w:val="32"/>
          <w:szCs w:val="32"/>
          <w:rtl/>
        </w:rPr>
        <w:t xml:space="preserve">مسئله اجتماع </w:t>
      </w:r>
      <w:r>
        <w:rPr>
          <w:rFonts w:cs="B Badr" w:hint="cs"/>
          <w:sz w:val="32"/>
          <w:szCs w:val="32"/>
          <w:rtl/>
        </w:rPr>
        <w:t xml:space="preserve">در </w:t>
      </w:r>
      <w:proofErr w:type="spellStart"/>
      <w:r>
        <w:rPr>
          <w:rFonts w:cs="B Badr" w:hint="cs"/>
          <w:sz w:val="32"/>
          <w:szCs w:val="32"/>
          <w:rtl/>
        </w:rPr>
        <w:t>کفایه</w:t>
      </w:r>
      <w:proofErr w:type="spellEnd"/>
      <w:r>
        <w:rPr>
          <w:rFonts w:cs="B Badr" w:hint="cs"/>
          <w:sz w:val="32"/>
          <w:szCs w:val="32"/>
          <w:rtl/>
        </w:rPr>
        <w:t xml:space="preserve"> مطرح نکرده </w:t>
      </w:r>
      <w:proofErr w:type="spellStart"/>
      <w:r>
        <w:rPr>
          <w:rFonts w:cs="B Badr" w:hint="cs"/>
          <w:sz w:val="32"/>
          <w:szCs w:val="32"/>
          <w:rtl/>
        </w:rPr>
        <w:t>اند</w:t>
      </w:r>
      <w:proofErr w:type="spellEnd"/>
      <w:r>
        <w:rPr>
          <w:rFonts w:cs="B Badr" w:hint="cs"/>
          <w:sz w:val="32"/>
          <w:szCs w:val="32"/>
          <w:rtl/>
        </w:rPr>
        <w:t xml:space="preserve">، اما در مقام اقامه دلیل بر امتناع اجتماع، مقدماتی را بیان می کنند که در مقدمه چهارم آن، بیان کرده </w:t>
      </w:r>
      <w:proofErr w:type="spellStart"/>
      <w:r>
        <w:rPr>
          <w:rFonts w:cs="B Badr" w:hint="cs"/>
          <w:sz w:val="32"/>
          <w:szCs w:val="32"/>
          <w:rtl/>
        </w:rPr>
        <w:t>اند</w:t>
      </w:r>
      <w:proofErr w:type="spellEnd"/>
      <w:r>
        <w:rPr>
          <w:rFonts w:cs="B Badr" w:hint="cs"/>
          <w:sz w:val="32"/>
          <w:szCs w:val="32"/>
          <w:rtl/>
        </w:rPr>
        <w:t xml:space="preserve"> که مسئله اجتماع امر و نهی ارتباطی با مسئله </w:t>
      </w:r>
      <w:proofErr w:type="spellStart"/>
      <w:r>
        <w:rPr>
          <w:rFonts w:cs="B Badr" w:hint="cs"/>
          <w:sz w:val="32"/>
          <w:szCs w:val="32"/>
          <w:rtl/>
        </w:rPr>
        <w:t>اصالة</w:t>
      </w:r>
      <w:proofErr w:type="spellEnd"/>
      <w:r>
        <w:rPr>
          <w:rFonts w:cs="B Badr" w:hint="cs"/>
          <w:sz w:val="32"/>
          <w:szCs w:val="32"/>
          <w:rtl/>
        </w:rPr>
        <w:t xml:space="preserve"> </w:t>
      </w:r>
      <w:proofErr w:type="spellStart"/>
      <w:r>
        <w:rPr>
          <w:rFonts w:cs="B Badr" w:hint="cs"/>
          <w:sz w:val="32"/>
          <w:szCs w:val="32"/>
          <w:rtl/>
        </w:rPr>
        <w:t>الوجود</w:t>
      </w:r>
      <w:proofErr w:type="spellEnd"/>
      <w:r>
        <w:rPr>
          <w:rFonts w:cs="B Badr" w:hint="cs"/>
          <w:sz w:val="32"/>
          <w:szCs w:val="32"/>
          <w:rtl/>
        </w:rPr>
        <w:t xml:space="preserve"> و </w:t>
      </w:r>
      <w:proofErr w:type="spellStart"/>
      <w:r>
        <w:rPr>
          <w:rFonts w:cs="B Badr" w:hint="cs"/>
          <w:sz w:val="32"/>
          <w:szCs w:val="32"/>
          <w:rtl/>
        </w:rPr>
        <w:t>اصالة</w:t>
      </w:r>
      <w:proofErr w:type="spellEnd"/>
      <w:r>
        <w:rPr>
          <w:rFonts w:cs="B Badr" w:hint="cs"/>
          <w:sz w:val="32"/>
          <w:szCs w:val="32"/>
          <w:rtl/>
        </w:rPr>
        <w:t xml:space="preserve"> </w:t>
      </w:r>
      <w:proofErr w:type="spellStart"/>
      <w:r>
        <w:rPr>
          <w:rFonts w:cs="B Badr" w:hint="cs"/>
          <w:sz w:val="32"/>
          <w:szCs w:val="32"/>
          <w:rtl/>
        </w:rPr>
        <w:t>الماهیه</w:t>
      </w:r>
      <w:proofErr w:type="spellEnd"/>
      <w:r>
        <w:rPr>
          <w:rFonts w:cs="B Badr" w:hint="cs"/>
          <w:sz w:val="32"/>
          <w:szCs w:val="32"/>
          <w:rtl/>
        </w:rPr>
        <w:t xml:space="preserve"> و نیز مسئله تعدد یا وحدت وجود جنس و فصل در خارج هیچ ارتباطی ندارد.</w:t>
      </w:r>
    </w:p>
    <w:p w:rsidR="00204087" w:rsidRPr="00680BD4" w:rsidRDefault="00204087" w:rsidP="00204087">
      <w:pPr>
        <w:ind w:left="379" w:firstLine="425"/>
        <w:jc w:val="both"/>
        <w:rPr>
          <w:rFonts w:cs="B Badr"/>
          <w:sz w:val="32"/>
          <w:szCs w:val="32"/>
        </w:rPr>
      </w:pPr>
      <w:r>
        <w:rPr>
          <w:rFonts w:cs="B Badr" w:hint="cs"/>
          <w:sz w:val="32"/>
          <w:szCs w:val="32"/>
          <w:rtl/>
        </w:rPr>
        <w:t xml:space="preserve">قبل از مرحوم آخوند، صاحب فصول </w:t>
      </w:r>
      <w:proofErr w:type="spellStart"/>
      <w:r>
        <w:rPr>
          <w:rFonts w:cs="B Badr" w:hint="cs"/>
          <w:sz w:val="32"/>
          <w:szCs w:val="32"/>
          <w:rtl/>
        </w:rPr>
        <w:t>متعرض</w:t>
      </w:r>
      <w:proofErr w:type="spellEnd"/>
      <w:r>
        <w:rPr>
          <w:rFonts w:cs="B Badr" w:hint="cs"/>
          <w:sz w:val="32"/>
          <w:szCs w:val="32"/>
          <w:rtl/>
        </w:rPr>
        <w:t xml:space="preserve"> این بحث شده و قائل شده است که میان این دو مسئله ارتباط وجود دارد و بنابر </w:t>
      </w:r>
      <w:proofErr w:type="spellStart"/>
      <w:r>
        <w:rPr>
          <w:rFonts w:cs="B Badr" w:hint="cs"/>
          <w:sz w:val="32"/>
          <w:szCs w:val="32"/>
          <w:rtl/>
        </w:rPr>
        <w:t>اصالة</w:t>
      </w:r>
      <w:proofErr w:type="spellEnd"/>
      <w:r>
        <w:rPr>
          <w:rFonts w:cs="B Badr" w:hint="cs"/>
          <w:sz w:val="32"/>
          <w:szCs w:val="32"/>
          <w:rtl/>
        </w:rPr>
        <w:t xml:space="preserve"> </w:t>
      </w:r>
      <w:proofErr w:type="spellStart"/>
      <w:r>
        <w:rPr>
          <w:rFonts w:cs="B Badr" w:hint="cs"/>
          <w:sz w:val="32"/>
          <w:szCs w:val="32"/>
          <w:rtl/>
        </w:rPr>
        <w:t>الوجود</w:t>
      </w:r>
      <w:proofErr w:type="spellEnd"/>
      <w:r>
        <w:rPr>
          <w:rFonts w:cs="B Badr" w:hint="cs"/>
          <w:sz w:val="32"/>
          <w:szCs w:val="32"/>
          <w:rtl/>
        </w:rPr>
        <w:t xml:space="preserve"> و نیز بنابر وحدت </w:t>
      </w:r>
      <w:proofErr w:type="spellStart"/>
      <w:r>
        <w:rPr>
          <w:rFonts w:cs="B Badr" w:hint="cs"/>
          <w:sz w:val="32"/>
          <w:szCs w:val="32"/>
          <w:rtl/>
        </w:rPr>
        <w:t>وجودی</w:t>
      </w:r>
      <w:proofErr w:type="spellEnd"/>
      <w:r>
        <w:rPr>
          <w:rFonts w:cs="B Badr" w:hint="cs"/>
          <w:sz w:val="32"/>
          <w:szCs w:val="32"/>
          <w:rtl/>
        </w:rPr>
        <w:t xml:space="preserve"> جنس و فصل در خارج، </w:t>
      </w:r>
      <w:proofErr w:type="spellStart"/>
      <w:r>
        <w:rPr>
          <w:rFonts w:cs="B Badr" w:hint="cs"/>
          <w:sz w:val="32"/>
          <w:szCs w:val="32"/>
          <w:rtl/>
        </w:rPr>
        <w:t>نمی</w:t>
      </w:r>
      <w:proofErr w:type="spellEnd"/>
      <w:r>
        <w:rPr>
          <w:rFonts w:cs="B Badr" w:hint="cs"/>
          <w:sz w:val="32"/>
          <w:szCs w:val="32"/>
          <w:rtl/>
        </w:rPr>
        <w:t xml:space="preserve"> توان در مسئله اجتماع، قائل به جواز اجتماع شد.</w:t>
      </w:r>
      <w:bookmarkStart w:id="0" w:name="_GoBack"/>
      <w:bookmarkEnd w:id="0"/>
    </w:p>
    <w:p w:rsidR="00117485" w:rsidRDefault="00117485"/>
    <w:sectPr w:rsidR="00117485" w:rsidSect="001E1CCD">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8CB" w:rsidRDefault="00F218CB" w:rsidP="00204087">
      <w:pPr>
        <w:spacing w:after="0" w:line="240" w:lineRule="auto"/>
      </w:pPr>
      <w:r>
        <w:separator/>
      </w:r>
    </w:p>
  </w:endnote>
  <w:endnote w:type="continuationSeparator" w:id="0">
    <w:p w:rsidR="00F218CB" w:rsidRDefault="00F218CB" w:rsidP="0020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8CB" w:rsidRDefault="00F218CB" w:rsidP="00204087">
      <w:pPr>
        <w:spacing w:after="0" w:line="240" w:lineRule="auto"/>
      </w:pPr>
      <w:r>
        <w:separator/>
      </w:r>
    </w:p>
  </w:footnote>
  <w:footnote w:type="continuationSeparator" w:id="0">
    <w:p w:rsidR="00F218CB" w:rsidRDefault="00F218CB" w:rsidP="00204087">
      <w:pPr>
        <w:spacing w:after="0" w:line="240" w:lineRule="auto"/>
      </w:pPr>
      <w:r>
        <w:continuationSeparator/>
      </w:r>
    </w:p>
  </w:footnote>
  <w:footnote w:id="1">
    <w:p w:rsidR="00804830" w:rsidRDefault="00804830" w:rsidP="00204087">
      <w:pPr>
        <w:pStyle w:val="a3"/>
        <w:rPr>
          <w:rtl/>
        </w:rPr>
      </w:pPr>
      <w:r>
        <w:rPr>
          <w:rStyle w:val="a5"/>
        </w:rPr>
        <w:footnoteRef/>
      </w:r>
      <w:r>
        <w:rPr>
          <w:rtl/>
        </w:rPr>
        <w:t xml:space="preserve"> </w:t>
      </w:r>
      <w:r>
        <w:rPr>
          <w:rFonts w:hint="cs"/>
          <w:rtl/>
        </w:rPr>
        <w:t xml:space="preserve">- </w:t>
      </w:r>
      <w:proofErr w:type="spellStart"/>
      <w:r>
        <w:rPr>
          <w:rFonts w:hint="cs"/>
          <w:rtl/>
        </w:rPr>
        <w:t>نهایة</w:t>
      </w:r>
      <w:proofErr w:type="spellEnd"/>
      <w:r>
        <w:rPr>
          <w:rFonts w:hint="cs"/>
          <w:rtl/>
        </w:rPr>
        <w:t xml:space="preserve"> </w:t>
      </w:r>
      <w:proofErr w:type="spellStart"/>
      <w:r>
        <w:rPr>
          <w:rFonts w:hint="cs"/>
          <w:rtl/>
        </w:rPr>
        <w:t>الدرایه</w:t>
      </w:r>
      <w:proofErr w:type="spellEnd"/>
      <w:r>
        <w:rPr>
          <w:rFonts w:hint="cs"/>
          <w:rtl/>
        </w:rPr>
        <w:t>/2/297.</w:t>
      </w:r>
    </w:p>
  </w:footnote>
  <w:footnote w:id="2">
    <w:p w:rsidR="00804830" w:rsidRDefault="00804830" w:rsidP="00204087">
      <w:pPr>
        <w:pStyle w:val="a3"/>
        <w:rPr>
          <w:rtl/>
        </w:rPr>
      </w:pPr>
      <w:r>
        <w:rPr>
          <w:rStyle w:val="a5"/>
        </w:rPr>
        <w:footnoteRef/>
      </w:r>
      <w:r>
        <w:rPr>
          <w:rtl/>
        </w:rPr>
        <w:t xml:space="preserve"> </w:t>
      </w:r>
      <w:r>
        <w:rPr>
          <w:rFonts w:hint="cs"/>
          <w:rtl/>
        </w:rPr>
        <w:t xml:space="preserve">- دروس فی مسائل علم </w:t>
      </w:r>
      <w:proofErr w:type="spellStart"/>
      <w:r>
        <w:rPr>
          <w:rFonts w:hint="cs"/>
          <w:rtl/>
        </w:rPr>
        <w:t>الاصول</w:t>
      </w:r>
      <w:proofErr w:type="spellEnd"/>
      <w:r>
        <w:rPr>
          <w:rFonts w:hint="cs"/>
          <w:rtl/>
        </w:rPr>
        <w:t>/2/ 347.</w:t>
      </w:r>
    </w:p>
  </w:footnote>
  <w:footnote w:id="3">
    <w:p w:rsidR="00804830" w:rsidRDefault="00804830" w:rsidP="00204087">
      <w:pPr>
        <w:pStyle w:val="a3"/>
        <w:rPr>
          <w:rtl/>
        </w:rPr>
      </w:pPr>
      <w:r>
        <w:rPr>
          <w:rStyle w:val="a5"/>
        </w:rPr>
        <w:footnoteRef/>
      </w:r>
      <w:r>
        <w:rPr>
          <w:rtl/>
        </w:rPr>
        <w:t xml:space="preserve"> </w:t>
      </w:r>
      <w:r>
        <w:rPr>
          <w:rFonts w:hint="cs"/>
          <w:rtl/>
        </w:rPr>
        <w:t xml:space="preserve">- </w:t>
      </w:r>
      <w:proofErr w:type="spellStart"/>
      <w:r>
        <w:rPr>
          <w:rFonts w:hint="cs"/>
          <w:rtl/>
        </w:rPr>
        <w:t>نهایة</w:t>
      </w:r>
      <w:proofErr w:type="spellEnd"/>
      <w:r>
        <w:rPr>
          <w:rFonts w:hint="cs"/>
          <w:rtl/>
        </w:rPr>
        <w:t xml:space="preserve"> </w:t>
      </w:r>
      <w:proofErr w:type="spellStart"/>
      <w:r>
        <w:rPr>
          <w:rFonts w:hint="cs"/>
          <w:rtl/>
        </w:rPr>
        <w:t>الدرایة</w:t>
      </w:r>
      <w:proofErr w:type="spellEnd"/>
      <w:r>
        <w:rPr>
          <w:rFonts w:hint="cs"/>
          <w:rtl/>
        </w:rPr>
        <w:t>/2/298.</w:t>
      </w:r>
    </w:p>
  </w:footnote>
  <w:footnote w:id="4">
    <w:p w:rsidR="00804830" w:rsidRDefault="00804830" w:rsidP="00204087">
      <w:pPr>
        <w:pStyle w:val="a3"/>
        <w:rPr>
          <w:rtl/>
        </w:rPr>
      </w:pPr>
      <w:r>
        <w:rPr>
          <w:rStyle w:val="a5"/>
        </w:rPr>
        <w:footnoteRef/>
      </w:r>
      <w:r>
        <w:rPr>
          <w:rtl/>
        </w:rPr>
        <w:t xml:space="preserve"> </w:t>
      </w:r>
      <w:r>
        <w:rPr>
          <w:rFonts w:hint="cs"/>
          <w:rtl/>
        </w:rPr>
        <w:t xml:space="preserve">- </w:t>
      </w:r>
      <w:proofErr w:type="spellStart"/>
      <w:r>
        <w:rPr>
          <w:rFonts w:hint="cs"/>
          <w:rtl/>
        </w:rPr>
        <w:t>نهایة</w:t>
      </w:r>
      <w:proofErr w:type="spellEnd"/>
      <w:r>
        <w:rPr>
          <w:rFonts w:hint="cs"/>
          <w:rtl/>
        </w:rPr>
        <w:t xml:space="preserve"> </w:t>
      </w:r>
      <w:proofErr w:type="spellStart"/>
      <w:r>
        <w:rPr>
          <w:rFonts w:hint="cs"/>
          <w:rtl/>
        </w:rPr>
        <w:t>الدرایه</w:t>
      </w:r>
      <w:proofErr w:type="spellEnd"/>
      <w:r>
        <w:rPr>
          <w:rFonts w:hint="cs"/>
          <w:rtl/>
        </w:rPr>
        <w:t>/2/298.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62785987"/>
      <w:docPartObj>
        <w:docPartGallery w:val="Page Numbers (Top of Page)"/>
        <w:docPartUnique/>
      </w:docPartObj>
    </w:sdtPr>
    <w:sdtEndPr>
      <w:rPr>
        <w:noProof/>
      </w:rPr>
    </w:sdtEndPr>
    <w:sdtContent>
      <w:p w:rsidR="00804830" w:rsidRDefault="00804830">
        <w:pPr>
          <w:pStyle w:val="a6"/>
          <w:jc w:val="right"/>
        </w:pPr>
        <w:r>
          <w:fldChar w:fldCharType="begin"/>
        </w:r>
        <w:r>
          <w:instrText xml:space="preserve"> PAGE   \* MERGEFORMAT </w:instrText>
        </w:r>
        <w:r>
          <w:fldChar w:fldCharType="separate"/>
        </w:r>
        <w:r w:rsidR="0045236D">
          <w:rPr>
            <w:noProof/>
            <w:rtl/>
          </w:rPr>
          <w:t>20</w:t>
        </w:r>
        <w:r>
          <w:rPr>
            <w:noProof/>
          </w:rPr>
          <w:fldChar w:fldCharType="end"/>
        </w:r>
      </w:p>
    </w:sdtContent>
  </w:sdt>
  <w:p w:rsidR="00804830" w:rsidRDefault="0080483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87"/>
    <w:rsid w:val="00117485"/>
    <w:rsid w:val="001A5A98"/>
    <w:rsid w:val="001E1CCD"/>
    <w:rsid w:val="001F554E"/>
    <w:rsid w:val="00204087"/>
    <w:rsid w:val="0045236D"/>
    <w:rsid w:val="00537842"/>
    <w:rsid w:val="007B3DBF"/>
    <w:rsid w:val="00804830"/>
    <w:rsid w:val="008B0F0E"/>
    <w:rsid w:val="009431AC"/>
    <w:rsid w:val="00BD7964"/>
    <w:rsid w:val="00C75A55"/>
    <w:rsid w:val="00CC1C3A"/>
    <w:rsid w:val="00D8353F"/>
    <w:rsid w:val="00E33B76"/>
    <w:rsid w:val="00F218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087"/>
    <w:pPr>
      <w:bidi/>
    </w:pPr>
  </w:style>
  <w:style w:type="paragraph" w:styleId="1">
    <w:name w:val="heading 1"/>
    <w:aliases w:val="عنوان اول"/>
    <w:basedOn w:val="a"/>
    <w:next w:val="a"/>
    <w:link w:val="10"/>
    <w:uiPriority w:val="9"/>
    <w:qFormat/>
    <w:rsid w:val="00204087"/>
    <w:pPr>
      <w:keepNext/>
      <w:keepLines/>
      <w:spacing w:before="240" w:after="0"/>
      <w:outlineLvl w:val="0"/>
    </w:pPr>
    <w:rPr>
      <w:rFonts w:asciiTheme="majorHAnsi" w:eastAsiaTheme="majorEastAsia" w:hAnsiTheme="majorHAnsi" w:cs="B Badr"/>
      <w:sz w:val="32"/>
      <w:szCs w:val="36"/>
    </w:rPr>
  </w:style>
  <w:style w:type="paragraph" w:styleId="2">
    <w:name w:val="heading 2"/>
    <w:aliases w:val="عنوان دوم"/>
    <w:basedOn w:val="a"/>
    <w:next w:val="a"/>
    <w:link w:val="20"/>
    <w:uiPriority w:val="9"/>
    <w:unhideWhenUsed/>
    <w:qFormat/>
    <w:rsid w:val="00204087"/>
    <w:pPr>
      <w:keepNext/>
      <w:keepLines/>
      <w:spacing w:before="40" w:after="0"/>
      <w:outlineLvl w:val="1"/>
    </w:pPr>
    <w:rPr>
      <w:rFonts w:asciiTheme="majorHAnsi" w:eastAsiaTheme="majorEastAsia" w:hAnsiTheme="majorHAnsi" w:cs="B Badr"/>
      <w:sz w:val="26"/>
      <w:szCs w:val="36"/>
    </w:rPr>
  </w:style>
  <w:style w:type="paragraph" w:styleId="3">
    <w:name w:val="heading 3"/>
    <w:aliases w:val="عنوان سوم"/>
    <w:basedOn w:val="a"/>
    <w:next w:val="a"/>
    <w:link w:val="30"/>
    <w:uiPriority w:val="9"/>
    <w:unhideWhenUsed/>
    <w:qFormat/>
    <w:rsid w:val="00204087"/>
    <w:pPr>
      <w:keepNext/>
      <w:keepLines/>
      <w:spacing w:before="40" w:after="0"/>
      <w:outlineLvl w:val="2"/>
    </w:pPr>
    <w:rPr>
      <w:rFonts w:asciiTheme="majorHAnsi" w:eastAsiaTheme="majorEastAsia" w:hAnsiTheme="majorHAnsi" w:cs="B Badr"/>
      <w:bCs/>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aliases w:val="عنوان اول نویسه"/>
    <w:basedOn w:val="a0"/>
    <w:link w:val="1"/>
    <w:uiPriority w:val="9"/>
    <w:rsid w:val="00204087"/>
    <w:rPr>
      <w:rFonts w:asciiTheme="majorHAnsi" w:eastAsiaTheme="majorEastAsia" w:hAnsiTheme="majorHAnsi" w:cs="B Badr"/>
      <w:sz w:val="32"/>
      <w:szCs w:val="36"/>
    </w:rPr>
  </w:style>
  <w:style w:type="character" w:customStyle="1" w:styleId="20">
    <w:name w:val="عنوان 2 نویسه"/>
    <w:aliases w:val="عنوان دوم نویسه"/>
    <w:basedOn w:val="a0"/>
    <w:link w:val="2"/>
    <w:uiPriority w:val="9"/>
    <w:rsid w:val="00204087"/>
    <w:rPr>
      <w:rFonts w:asciiTheme="majorHAnsi" w:eastAsiaTheme="majorEastAsia" w:hAnsiTheme="majorHAnsi" w:cs="B Badr"/>
      <w:sz w:val="26"/>
      <w:szCs w:val="36"/>
    </w:rPr>
  </w:style>
  <w:style w:type="character" w:customStyle="1" w:styleId="30">
    <w:name w:val="عنوان 3 نویسه"/>
    <w:aliases w:val="عنوان سوم نویسه"/>
    <w:basedOn w:val="a0"/>
    <w:link w:val="3"/>
    <w:uiPriority w:val="9"/>
    <w:rsid w:val="00204087"/>
    <w:rPr>
      <w:rFonts w:asciiTheme="majorHAnsi" w:eastAsiaTheme="majorEastAsia" w:hAnsiTheme="majorHAnsi" w:cs="B Badr"/>
      <w:bCs/>
      <w:sz w:val="24"/>
      <w:szCs w:val="36"/>
    </w:rPr>
  </w:style>
  <w:style w:type="paragraph" w:styleId="a3">
    <w:name w:val="footnote text"/>
    <w:basedOn w:val="a"/>
    <w:link w:val="a4"/>
    <w:uiPriority w:val="99"/>
    <w:semiHidden/>
    <w:unhideWhenUsed/>
    <w:rsid w:val="00204087"/>
    <w:pPr>
      <w:spacing w:after="0" w:line="240" w:lineRule="auto"/>
    </w:pPr>
    <w:rPr>
      <w:sz w:val="20"/>
      <w:szCs w:val="20"/>
    </w:rPr>
  </w:style>
  <w:style w:type="character" w:customStyle="1" w:styleId="a4">
    <w:name w:val="متن پاورقی نویسه"/>
    <w:basedOn w:val="a0"/>
    <w:link w:val="a3"/>
    <w:uiPriority w:val="99"/>
    <w:semiHidden/>
    <w:rsid w:val="00204087"/>
    <w:rPr>
      <w:sz w:val="20"/>
      <w:szCs w:val="20"/>
    </w:rPr>
  </w:style>
  <w:style w:type="character" w:styleId="a5">
    <w:name w:val="footnote reference"/>
    <w:basedOn w:val="a0"/>
    <w:uiPriority w:val="99"/>
    <w:semiHidden/>
    <w:unhideWhenUsed/>
    <w:rsid w:val="00204087"/>
    <w:rPr>
      <w:vertAlign w:val="superscript"/>
    </w:rPr>
  </w:style>
  <w:style w:type="paragraph" w:styleId="a6">
    <w:name w:val="header"/>
    <w:basedOn w:val="a"/>
    <w:link w:val="a7"/>
    <w:uiPriority w:val="99"/>
    <w:unhideWhenUsed/>
    <w:rsid w:val="00BD7964"/>
    <w:pPr>
      <w:tabs>
        <w:tab w:val="center" w:pos="4680"/>
        <w:tab w:val="right" w:pos="9360"/>
      </w:tabs>
      <w:spacing w:after="0" w:line="240" w:lineRule="auto"/>
    </w:pPr>
  </w:style>
  <w:style w:type="character" w:customStyle="1" w:styleId="a7">
    <w:name w:val="سرصفحه نویسه"/>
    <w:basedOn w:val="a0"/>
    <w:link w:val="a6"/>
    <w:uiPriority w:val="99"/>
    <w:rsid w:val="00BD7964"/>
  </w:style>
  <w:style w:type="paragraph" w:styleId="a8">
    <w:name w:val="footer"/>
    <w:basedOn w:val="a"/>
    <w:link w:val="a9"/>
    <w:uiPriority w:val="99"/>
    <w:unhideWhenUsed/>
    <w:rsid w:val="00BD7964"/>
    <w:pPr>
      <w:tabs>
        <w:tab w:val="center" w:pos="4680"/>
        <w:tab w:val="right" w:pos="9360"/>
      </w:tabs>
      <w:spacing w:after="0" w:line="240" w:lineRule="auto"/>
    </w:pPr>
  </w:style>
  <w:style w:type="character" w:customStyle="1" w:styleId="a9">
    <w:name w:val="پانویس نویسه"/>
    <w:basedOn w:val="a0"/>
    <w:link w:val="a8"/>
    <w:uiPriority w:val="99"/>
    <w:rsid w:val="00BD7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087"/>
    <w:pPr>
      <w:bidi/>
    </w:pPr>
  </w:style>
  <w:style w:type="paragraph" w:styleId="1">
    <w:name w:val="heading 1"/>
    <w:aliases w:val="عنوان اول"/>
    <w:basedOn w:val="a"/>
    <w:next w:val="a"/>
    <w:link w:val="10"/>
    <w:uiPriority w:val="9"/>
    <w:qFormat/>
    <w:rsid w:val="00204087"/>
    <w:pPr>
      <w:keepNext/>
      <w:keepLines/>
      <w:spacing w:before="240" w:after="0"/>
      <w:outlineLvl w:val="0"/>
    </w:pPr>
    <w:rPr>
      <w:rFonts w:asciiTheme="majorHAnsi" w:eastAsiaTheme="majorEastAsia" w:hAnsiTheme="majorHAnsi" w:cs="B Badr"/>
      <w:sz w:val="32"/>
      <w:szCs w:val="36"/>
    </w:rPr>
  </w:style>
  <w:style w:type="paragraph" w:styleId="2">
    <w:name w:val="heading 2"/>
    <w:aliases w:val="عنوان دوم"/>
    <w:basedOn w:val="a"/>
    <w:next w:val="a"/>
    <w:link w:val="20"/>
    <w:uiPriority w:val="9"/>
    <w:unhideWhenUsed/>
    <w:qFormat/>
    <w:rsid w:val="00204087"/>
    <w:pPr>
      <w:keepNext/>
      <w:keepLines/>
      <w:spacing w:before="40" w:after="0"/>
      <w:outlineLvl w:val="1"/>
    </w:pPr>
    <w:rPr>
      <w:rFonts w:asciiTheme="majorHAnsi" w:eastAsiaTheme="majorEastAsia" w:hAnsiTheme="majorHAnsi" w:cs="B Badr"/>
      <w:sz w:val="26"/>
      <w:szCs w:val="36"/>
    </w:rPr>
  </w:style>
  <w:style w:type="paragraph" w:styleId="3">
    <w:name w:val="heading 3"/>
    <w:aliases w:val="عنوان سوم"/>
    <w:basedOn w:val="a"/>
    <w:next w:val="a"/>
    <w:link w:val="30"/>
    <w:uiPriority w:val="9"/>
    <w:unhideWhenUsed/>
    <w:qFormat/>
    <w:rsid w:val="00204087"/>
    <w:pPr>
      <w:keepNext/>
      <w:keepLines/>
      <w:spacing w:before="40" w:after="0"/>
      <w:outlineLvl w:val="2"/>
    </w:pPr>
    <w:rPr>
      <w:rFonts w:asciiTheme="majorHAnsi" w:eastAsiaTheme="majorEastAsia" w:hAnsiTheme="majorHAnsi" w:cs="B Badr"/>
      <w:bCs/>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aliases w:val="عنوان اول نویسه"/>
    <w:basedOn w:val="a0"/>
    <w:link w:val="1"/>
    <w:uiPriority w:val="9"/>
    <w:rsid w:val="00204087"/>
    <w:rPr>
      <w:rFonts w:asciiTheme="majorHAnsi" w:eastAsiaTheme="majorEastAsia" w:hAnsiTheme="majorHAnsi" w:cs="B Badr"/>
      <w:sz w:val="32"/>
      <w:szCs w:val="36"/>
    </w:rPr>
  </w:style>
  <w:style w:type="character" w:customStyle="1" w:styleId="20">
    <w:name w:val="عنوان 2 نویسه"/>
    <w:aliases w:val="عنوان دوم نویسه"/>
    <w:basedOn w:val="a0"/>
    <w:link w:val="2"/>
    <w:uiPriority w:val="9"/>
    <w:rsid w:val="00204087"/>
    <w:rPr>
      <w:rFonts w:asciiTheme="majorHAnsi" w:eastAsiaTheme="majorEastAsia" w:hAnsiTheme="majorHAnsi" w:cs="B Badr"/>
      <w:sz w:val="26"/>
      <w:szCs w:val="36"/>
    </w:rPr>
  </w:style>
  <w:style w:type="character" w:customStyle="1" w:styleId="30">
    <w:name w:val="عنوان 3 نویسه"/>
    <w:aliases w:val="عنوان سوم نویسه"/>
    <w:basedOn w:val="a0"/>
    <w:link w:val="3"/>
    <w:uiPriority w:val="9"/>
    <w:rsid w:val="00204087"/>
    <w:rPr>
      <w:rFonts w:asciiTheme="majorHAnsi" w:eastAsiaTheme="majorEastAsia" w:hAnsiTheme="majorHAnsi" w:cs="B Badr"/>
      <w:bCs/>
      <w:sz w:val="24"/>
      <w:szCs w:val="36"/>
    </w:rPr>
  </w:style>
  <w:style w:type="paragraph" w:styleId="a3">
    <w:name w:val="footnote text"/>
    <w:basedOn w:val="a"/>
    <w:link w:val="a4"/>
    <w:uiPriority w:val="99"/>
    <w:semiHidden/>
    <w:unhideWhenUsed/>
    <w:rsid w:val="00204087"/>
    <w:pPr>
      <w:spacing w:after="0" w:line="240" w:lineRule="auto"/>
    </w:pPr>
    <w:rPr>
      <w:sz w:val="20"/>
      <w:szCs w:val="20"/>
    </w:rPr>
  </w:style>
  <w:style w:type="character" w:customStyle="1" w:styleId="a4">
    <w:name w:val="متن پاورقی نویسه"/>
    <w:basedOn w:val="a0"/>
    <w:link w:val="a3"/>
    <w:uiPriority w:val="99"/>
    <w:semiHidden/>
    <w:rsid w:val="00204087"/>
    <w:rPr>
      <w:sz w:val="20"/>
      <w:szCs w:val="20"/>
    </w:rPr>
  </w:style>
  <w:style w:type="character" w:styleId="a5">
    <w:name w:val="footnote reference"/>
    <w:basedOn w:val="a0"/>
    <w:uiPriority w:val="99"/>
    <w:semiHidden/>
    <w:unhideWhenUsed/>
    <w:rsid w:val="00204087"/>
    <w:rPr>
      <w:vertAlign w:val="superscript"/>
    </w:rPr>
  </w:style>
  <w:style w:type="paragraph" w:styleId="a6">
    <w:name w:val="header"/>
    <w:basedOn w:val="a"/>
    <w:link w:val="a7"/>
    <w:uiPriority w:val="99"/>
    <w:unhideWhenUsed/>
    <w:rsid w:val="00BD7964"/>
    <w:pPr>
      <w:tabs>
        <w:tab w:val="center" w:pos="4680"/>
        <w:tab w:val="right" w:pos="9360"/>
      </w:tabs>
      <w:spacing w:after="0" w:line="240" w:lineRule="auto"/>
    </w:pPr>
  </w:style>
  <w:style w:type="character" w:customStyle="1" w:styleId="a7">
    <w:name w:val="سرصفحه نویسه"/>
    <w:basedOn w:val="a0"/>
    <w:link w:val="a6"/>
    <w:uiPriority w:val="99"/>
    <w:rsid w:val="00BD7964"/>
  </w:style>
  <w:style w:type="paragraph" w:styleId="a8">
    <w:name w:val="footer"/>
    <w:basedOn w:val="a"/>
    <w:link w:val="a9"/>
    <w:uiPriority w:val="99"/>
    <w:unhideWhenUsed/>
    <w:rsid w:val="00BD7964"/>
    <w:pPr>
      <w:tabs>
        <w:tab w:val="center" w:pos="4680"/>
        <w:tab w:val="right" w:pos="9360"/>
      </w:tabs>
      <w:spacing w:after="0" w:line="240" w:lineRule="auto"/>
    </w:pPr>
  </w:style>
  <w:style w:type="character" w:customStyle="1" w:styleId="a9">
    <w:name w:val="پانویس نویسه"/>
    <w:basedOn w:val="a0"/>
    <w:link w:val="a8"/>
    <w:uiPriority w:val="99"/>
    <w:rsid w:val="00BD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1956</TotalTime>
  <Pages>20</Pages>
  <Words>4524</Words>
  <Characters>25791</Characters>
  <Application>Microsoft Office Word</Application>
  <DocSecurity>0</DocSecurity>
  <Lines>214</Lines>
  <Paragraphs>60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30255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shoopaei</cp:lastModifiedBy>
  <cp:revision>2</cp:revision>
  <dcterms:created xsi:type="dcterms:W3CDTF">2025-09-25T11:45:00Z</dcterms:created>
  <dcterms:modified xsi:type="dcterms:W3CDTF">2025-10-10T07:06:00Z</dcterms:modified>
</cp:coreProperties>
</file>